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45868" w14:textId="72174E36" w:rsidR="00B96D93" w:rsidRDefault="00B96D93" w:rsidP="657B4529">
      <w:pPr>
        <w:spacing w:after="200" w:line="276" w:lineRule="auto"/>
        <w:rPr>
          <w:rFonts w:ascii="Arial" w:hAnsi="Arial" w:cs="Arial"/>
          <w:sz w:val="22"/>
        </w:rPr>
      </w:pPr>
    </w:p>
    <w:p w14:paraId="597E0A3A" w14:textId="5FAD149F" w:rsidR="00B96D93" w:rsidRDefault="00B96D93" w:rsidP="657B4529">
      <w:pPr>
        <w:autoSpaceDE w:val="0"/>
        <w:autoSpaceDN w:val="0"/>
        <w:adjustRightInd w:val="0"/>
        <w:spacing w:after="200" w:line="276" w:lineRule="auto"/>
        <w:rPr>
          <w:rFonts w:ascii="Arial" w:hAnsi="Arial" w:cs="Arial"/>
          <w:color w:val="000000"/>
          <w:sz w:val="70"/>
          <w:szCs w:val="70"/>
        </w:rPr>
      </w:pPr>
      <w:proofErr w:type="spellStart"/>
      <w:r w:rsidRPr="657B4529">
        <w:rPr>
          <w:rFonts w:ascii="Arial" w:hAnsi="Arial" w:cs="Arial"/>
          <w:color w:val="000000" w:themeColor="text1"/>
          <w:sz w:val="70"/>
          <w:szCs w:val="70"/>
        </w:rPr>
        <w:t>Schoolondersteuningsprofiel</w:t>
      </w:r>
      <w:proofErr w:type="spellEnd"/>
    </w:p>
    <w:p w14:paraId="535B2677" w14:textId="77777777" w:rsidR="00B96D93" w:rsidRDefault="00B96D93" w:rsidP="00B96D93">
      <w:pPr>
        <w:autoSpaceDE w:val="0"/>
        <w:autoSpaceDN w:val="0"/>
        <w:adjustRightInd w:val="0"/>
        <w:jc w:val="center"/>
        <w:rPr>
          <w:rFonts w:ascii="Arial" w:hAnsi="Arial" w:cs="Arial"/>
          <w:color w:val="000000"/>
          <w:sz w:val="36"/>
          <w:szCs w:val="36"/>
        </w:rPr>
      </w:pPr>
    </w:p>
    <w:p w14:paraId="6ADF8370" w14:textId="77777777" w:rsidR="00B96D93" w:rsidRDefault="00B96D93" w:rsidP="00B96D93">
      <w:pPr>
        <w:autoSpaceDE w:val="0"/>
        <w:autoSpaceDN w:val="0"/>
        <w:adjustRightInd w:val="0"/>
        <w:jc w:val="center"/>
        <w:rPr>
          <w:rFonts w:ascii="Arial" w:hAnsi="Arial" w:cs="Arial"/>
          <w:color w:val="000000"/>
          <w:sz w:val="36"/>
          <w:szCs w:val="36"/>
        </w:rPr>
      </w:pPr>
    </w:p>
    <w:p w14:paraId="1BC24239" w14:textId="77777777" w:rsidR="00B96D93" w:rsidRDefault="00B96D93" w:rsidP="00B96D93">
      <w:pPr>
        <w:autoSpaceDE w:val="0"/>
        <w:autoSpaceDN w:val="0"/>
        <w:adjustRightInd w:val="0"/>
        <w:jc w:val="center"/>
        <w:rPr>
          <w:rFonts w:ascii="Arial" w:hAnsi="Arial" w:cs="Arial"/>
          <w:color w:val="000000"/>
          <w:sz w:val="36"/>
          <w:szCs w:val="36"/>
        </w:rPr>
      </w:pPr>
    </w:p>
    <w:p w14:paraId="067332CB" w14:textId="32465DC0" w:rsidR="00B96D93" w:rsidRDefault="00BB63C7" w:rsidP="00B96D93">
      <w:pPr>
        <w:autoSpaceDE w:val="0"/>
        <w:autoSpaceDN w:val="0"/>
        <w:adjustRightInd w:val="0"/>
        <w:jc w:val="center"/>
        <w:rPr>
          <w:rFonts w:ascii="Arial" w:hAnsi="Arial" w:cs="Arial"/>
          <w:color w:val="000000"/>
          <w:sz w:val="36"/>
          <w:szCs w:val="36"/>
        </w:rPr>
      </w:pPr>
      <w:r>
        <w:rPr>
          <w:rFonts w:ascii="Arial" w:hAnsi="Arial" w:cs="Arial"/>
          <w:color w:val="000000"/>
          <w:sz w:val="36"/>
          <w:szCs w:val="36"/>
        </w:rPr>
        <w:t>Vonk</w:t>
      </w:r>
      <w:r w:rsidR="00B96D93">
        <w:rPr>
          <w:rFonts w:ascii="Arial" w:hAnsi="Arial" w:cs="Arial"/>
          <w:color w:val="000000"/>
          <w:sz w:val="36"/>
          <w:szCs w:val="36"/>
        </w:rPr>
        <w:t xml:space="preserve"> Purmerend</w:t>
      </w:r>
    </w:p>
    <w:p w14:paraId="0C703E10" w14:textId="77777777" w:rsidR="007413A7" w:rsidRDefault="007413A7" w:rsidP="00B96D93">
      <w:pPr>
        <w:autoSpaceDE w:val="0"/>
        <w:autoSpaceDN w:val="0"/>
        <w:adjustRightInd w:val="0"/>
        <w:jc w:val="center"/>
        <w:rPr>
          <w:rFonts w:ascii="Arial" w:hAnsi="Arial" w:cs="Arial"/>
          <w:color w:val="000000"/>
          <w:sz w:val="36"/>
          <w:szCs w:val="36"/>
        </w:rPr>
      </w:pPr>
    </w:p>
    <w:p w14:paraId="490994A6" w14:textId="4BE4A614" w:rsidR="00B96D93" w:rsidRDefault="00200FE9" w:rsidP="00B96D93">
      <w:pPr>
        <w:autoSpaceDE w:val="0"/>
        <w:autoSpaceDN w:val="0"/>
        <w:adjustRightInd w:val="0"/>
        <w:jc w:val="center"/>
        <w:rPr>
          <w:rFonts w:ascii="Arial" w:hAnsi="Arial" w:cs="Arial"/>
          <w:color w:val="000000"/>
          <w:sz w:val="36"/>
          <w:szCs w:val="36"/>
        </w:rPr>
      </w:pPr>
      <w:r w:rsidRPr="657B4529">
        <w:rPr>
          <w:rFonts w:ascii="Arial" w:hAnsi="Arial" w:cs="Arial"/>
          <w:color w:val="000000" w:themeColor="text1"/>
          <w:sz w:val="36"/>
          <w:szCs w:val="36"/>
        </w:rPr>
        <w:t>20</w:t>
      </w:r>
      <w:r w:rsidR="00BB63C7" w:rsidRPr="657B4529">
        <w:rPr>
          <w:rFonts w:ascii="Arial" w:hAnsi="Arial" w:cs="Arial"/>
          <w:color w:val="000000" w:themeColor="text1"/>
          <w:sz w:val="36"/>
          <w:szCs w:val="36"/>
        </w:rPr>
        <w:t>2</w:t>
      </w:r>
      <w:r w:rsidR="6A93C459" w:rsidRPr="657B4529">
        <w:rPr>
          <w:rFonts w:ascii="Arial" w:hAnsi="Arial" w:cs="Arial"/>
          <w:color w:val="000000" w:themeColor="text1"/>
          <w:sz w:val="36"/>
          <w:szCs w:val="36"/>
        </w:rPr>
        <w:t>2-20</w:t>
      </w:r>
      <w:r w:rsidR="618A884E" w:rsidRPr="657B4529">
        <w:rPr>
          <w:rFonts w:ascii="Arial" w:hAnsi="Arial" w:cs="Arial"/>
          <w:color w:val="000000" w:themeColor="text1"/>
          <w:sz w:val="36"/>
          <w:szCs w:val="36"/>
        </w:rPr>
        <w:t>26</w:t>
      </w:r>
    </w:p>
    <w:p w14:paraId="0F987DEC" w14:textId="77777777" w:rsidR="00B96D93" w:rsidRDefault="00B96D93" w:rsidP="00B96D93">
      <w:pPr>
        <w:autoSpaceDE w:val="0"/>
        <w:autoSpaceDN w:val="0"/>
        <w:adjustRightInd w:val="0"/>
        <w:jc w:val="center"/>
        <w:rPr>
          <w:rFonts w:ascii="Arial" w:hAnsi="Arial" w:cs="Arial"/>
          <w:color w:val="000000"/>
          <w:sz w:val="36"/>
          <w:szCs w:val="36"/>
        </w:rPr>
      </w:pPr>
    </w:p>
    <w:p w14:paraId="68238380" w14:textId="77777777" w:rsidR="00B96D93" w:rsidRDefault="00B96D93" w:rsidP="00B96D93">
      <w:pPr>
        <w:autoSpaceDE w:val="0"/>
        <w:autoSpaceDN w:val="0"/>
        <w:adjustRightInd w:val="0"/>
        <w:jc w:val="center"/>
        <w:rPr>
          <w:rFonts w:ascii="Arial" w:hAnsi="Arial" w:cs="Arial"/>
          <w:color w:val="000000"/>
          <w:sz w:val="36"/>
          <w:szCs w:val="36"/>
        </w:rPr>
      </w:pPr>
    </w:p>
    <w:p w14:paraId="3578AB41" w14:textId="6BD6D40D" w:rsidR="00B96D93" w:rsidRDefault="00B96D93" w:rsidP="00B96D93">
      <w:pPr>
        <w:autoSpaceDE w:val="0"/>
        <w:autoSpaceDN w:val="0"/>
        <w:adjustRightInd w:val="0"/>
        <w:jc w:val="center"/>
        <w:rPr>
          <w:rFonts w:ascii="Arial" w:hAnsi="Arial" w:cs="Arial"/>
          <w:color w:val="000000"/>
          <w:sz w:val="36"/>
          <w:szCs w:val="36"/>
        </w:rPr>
      </w:pPr>
    </w:p>
    <w:p w14:paraId="714EA9B6" w14:textId="5C75F56B" w:rsidR="00B96D93" w:rsidRDefault="00BB63C7" w:rsidP="00B96D93">
      <w:pPr>
        <w:autoSpaceDE w:val="0"/>
        <w:autoSpaceDN w:val="0"/>
        <w:adjustRightInd w:val="0"/>
        <w:jc w:val="center"/>
        <w:rPr>
          <w:rFonts w:ascii="Arial" w:hAnsi="Arial" w:cs="Arial"/>
          <w:color w:val="000000"/>
          <w:sz w:val="36"/>
          <w:szCs w:val="36"/>
        </w:rPr>
      </w:pPr>
      <w:r>
        <w:rPr>
          <w:noProof/>
        </w:rPr>
        <w:drawing>
          <wp:inline distT="0" distB="0" distL="0" distR="0" wp14:anchorId="3454E7AF" wp14:editId="618182E4">
            <wp:extent cx="5759450" cy="2430987"/>
            <wp:effectExtent l="0" t="0" r="0" b="762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2430987"/>
                    </a:xfrm>
                    <a:prstGeom prst="rect">
                      <a:avLst/>
                    </a:prstGeom>
                    <a:noFill/>
                    <a:ln>
                      <a:noFill/>
                    </a:ln>
                  </pic:spPr>
                </pic:pic>
              </a:graphicData>
            </a:graphic>
          </wp:inline>
        </w:drawing>
      </w:r>
    </w:p>
    <w:p w14:paraId="71D1A7CC" w14:textId="77777777" w:rsidR="00B96D93" w:rsidRDefault="00B96D93" w:rsidP="00B96D93">
      <w:pPr>
        <w:autoSpaceDE w:val="0"/>
        <w:autoSpaceDN w:val="0"/>
        <w:adjustRightInd w:val="0"/>
        <w:jc w:val="center"/>
        <w:rPr>
          <w:rFonts w:ascii="Arial" w:hAnsi="Arial" w:cs="Arial"/>
          <w:color w:val="000000"/>
          <w:sz w:val="36"/>
          <w:szCs w:val="36"/>
        </w:rPr>
      </w:pPr>
    </w:p>
    <w:p w14:paraId="131F208B" w14:textId="6AEAF182" w:rsidR="00B96D93" w:rsidRPr="00BD5496" w:rsidRDefault="56F3633B" w:rsidP="779C0F11">
      <w:pPr>
        <w:autoSpaceDE w:val="0"/>
        <w:autoSpaceDN w:val="0"/>
        <w:adjustRightInd w:val="0"/>
        <w:jc w:val="center"/>
        <w:rPr>
          <w:rFonts w:ascii="Lucida Handwriting" w:hAnsi="Lucida Handwriting" w:cs="Lucida Handwriting"/>
          <w:color w:val="FF0000"/>
          <w:sz w:val="44"/>
          <w:szCs w:val="44"/>
        </w:rPr>
      </w:pPr>
      <w:r w:rsidRPr="1709311C">
        <w:rPr>
          <w:rFonts w:ascii="Lucida Handwriting" w:hAnsi="Lucida Handwriting" w:cs="Lucida Handwriting"/>
          <w:color w:val="FF0000"/>
          <w:sz w:val="44"/>
          <w:szCs w:val="44"/>
        </w:rPr>
        <w:t>Samen, d</w:t>
      </w:r>
      <w:r w:rsidR="564C3C04" w:rsidRPr="1709311C">
        <w:rPr>
          <w:rFonts w:ascii="Lucida Handwriting" w:hAnsi="Lucida Handwriting" w:cs="Lucida Handwriting"/>
          <w:color w:val="FF0000"/>
          <w:sz w:val="44"/>
          <w:szCs w:val="44"/>
        </w:rPr>
        <w:t xml:space="preserve">aadkracht </w:t>
      </w:r>
      <w:r w:rsidR="00BD5496" w:rsidRPr="1709311C">
        <w:rPr>
          <w:rFonts w:ascii="Lucida Handwriting" w:hAnsi="Lucida Handwriting" w:cs="Lucida Handwriting"/>
          <w:color w:val="FF0000"/>
          <w:sz w:val="44"/>
          <w:szCs w:val="44"/>
        </w:rPr>
        <w:t>en plezier!</w:t>
      </w:r>
    </w:p>
    <w:p w14:paraId="2C302979" w14:textId="77777777" w:rsidR="00B96D93" w:rsidRDefault="00B96D93" w:rsidP="00B96D93">
      <w:pPr>
        <w:spacing w:after="200" w:line="276" w:lineRule="auto"/>
        <w:rPr>
          <w:rFonts w:ascii="Arial" w:hAnsi="Arial" w:cs="Arial"/>
          <w:color w:val="000000"/>
          <w:sz w:val="22"/>
        </w:rPr>
      </w:pPr>
    </w:p>
    <w:p w14:paraId="4EB3CA8B" w14:textId="77777777" w:rsidR="00B96D93" w:rsidRDefault="00B96D93" w:rsidP="00B96D93">
      <w:pPr>
        <w:spacing w:after="200" w:line="276" w:lineRule="auto"/>
        <w:rPr>
          <w:rFonts w:ascii="Arial" w:hAnsi="Arial" w:cs="Arial"/>
          <w:color w:val="000000"/>
          <w:sz w:val="22"/>
        </w:rPr>
      </w:pPr>
    </w:p>
    <w:p w14:paraId="626E0A30" w14:textId="4A1F7086" w:rsidR="00B96D93" w:rsidRDefault="004A7DB9" w:rsidP="00B96D93">
      <w:pPr>
        <w:spacing w:after="200" w:line="276" w:lineRule="auto"/>
        <w:rPr>
          <w:rFonts w:ascii="Arial" w:hAnsi="Arial" w:cs="Arial"/>
          <w:color w:val="000000"/>
          <w:sz w:val="22"/>
        </w:rPr>
      </w:pPr>
      <w:r>
        <w:rPr>
          <w:noProof/>
        </w:rPr>
        <mc:AlternateContent>
          <mc:Choice Requires="wps">
            <w:drawing>
              <wp:anchor distT="45720" distB="45720" distL="114300" distR="114300" simplePos="0" relativeHeight="251658242" behindDoc="0" locked="0" layoutInCell="1" allowOverlap="1" wp14:anchorId="28A32BD2" wp14:editId="146A3928">
                <wp:simplePos x="0" y="0"/>
                <wp:positionH relativeFrom="margin">
                  <wp:posOffset>0</wp:posOffset>
                </wp:positionH>
                <wp:positionV relativeFrom="paragraph">
                  <wp:posOffset>177800</wp:posOffset>
                </wp:positionV>
                <wp:extent cx="2613660" cy="866775"/>
                <wp:effectExtent l="0" t="0" r="0" b="0"/>
                <wp:wrapSquare wrapText="bothSides"/>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866775"/>
                        </a:xfrm>
                        <a:prstGeom prst="rect">
                          <a:avLst/>
                        </a:prstGeom>
                        <a:solidFill>
                          <a:srgbClr val="FFFFFF"/>
                        </a:solidFill>
                        <a:ln w="9525">
                          <a:noFill/>
                          <a:miter lim="800000"/>
                          <a:headEnd/>
                          <a:tailEnd/>
                        </a:ln>
                      </wps:spPr>
                      <wps:txbx>
                        <w:txbxContent>
                          <w:p w14:paraId="682F4DDB" w14:textId="4545B737" w:rsidR="00BB63C7" w:rsidRPr="004C4476" w:rsidRDefault="003E1AB7" w:rsidP="00BB63C7">
                            <w:r w:rsidRPr="004C4476">
                              <w:rPr>
                                <w:b/>
                              </w:rPr>
                              <w:t>Vonk</w:t>
                            </w:r>
                            <w:r w:rsidR="00BB63C7" w:rsidRPr="004C4476">
                              <w:rPr>
                                <w:b/>
                              </w:rPr>
                              <w:t xml:space="preserve"> Purmerend </w:t>
                            </w:r>
                            <w:r w:rsidR="00BB63C7" w:rsidRPr="004C4476">
                              <w:rPr>
                                <w:b/>
                              </w:rPr>
                              <w:br/>
                            </w:r>
                            <w:r w:rsidR="00BB63C7" w:rsidRPr="004C4476">
                              <w:t>Aletta Jacobslaan 1</w:t>
                            </w:r>
                            <w:r w:rsidR="00BB63C7" w:rsidRPr="004C4476">
                              <w:br/>
                              <w:t xml:space="preserve">1442 AG Purmerend </w:t>
                            </w:r>
                          </w:p>
                          <w:p w14:paraId="79CAB361" w14:textId="77777777" w:rsidR="00BB63C7" w:rsidRPr="004C4476" w:rsidRDefault="00BB63C7" w:rsidP="00BB63C7">
                            <w:r w:rsidRPr="004C4476">
                              <w:t>Ondersteuningscoördinator Christel Verkerk</w:t>
                            </w:r>
                          </w:p>
                          <w:p w14:paraId="705094DC" w14:textId="76BE1481" w:rsidR="00BB63C7" w:rsidRPr="003F6D7C" w:rsidRDefault="00BB63C7" w:rsidP="00BB63C7">
                            <w:pPr>
                              <w:rPr>
                                <w:lang w:val="en-US"/>
                              </w:rPr>
                            </w:pPr>
                            <w:proofErr w:type="spellStart"/>
                            <w:r w:rsidRPr="003F6D7C">
                              <w:rPr>
                                <w:lang w:val="en-US"/>
                              </w:rPr>
                              <w:t>Vastgesteld</w:t>
                            </w:r>
                            <w:proofErr w:type="spellEnd"/>
                            <w:r w:rsidRPr="003F6D7C">
                              <w:rPr>
                                <w:lang w:val="en-US"/>
                              </w:rPr>
                              <w:t xml:space="preserve"> dd. </w:t>
                            </w:r>
                            <w:r w:rsidR="003F6D7C" w:rsidRPr="003F6D7C">
                              <w:rPr>
                                <w:lang w:val="en-US"/>
                              </w:rPr>
                              <w:t>15-11-</w:t>
                            </w:r>
                            <w:r w:rsidRPr="003F6D7C">
                              <w:rPr>
                                <w:lang w:val="en-US"/>
                              </w:rPr>
                              <w:t xml:space="preserve">2023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A32BD2" id="_x0000_t202" coordsize="21600,21600" o:spt="202" path="m,l,21600r21600,l21600,xe">
                <v:stroke joinstyle="miter"/>
                <v:path gradientshapeok="t" o:connecttype="rect"/>
              </v:shapetype>
              <v:shape id="Tekstvak 3" o:spid="_x0000_s1026" type="#_x0000_t202" style="position:absolute;margin-left:0;margin-top:14pt;width:205.8pt;height:68.25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" stroked="f">
                <v:textbox style="mso-fit-shape-to-text:t">
                  <w:txbxContent>
                    <w:p w14:paraId="682F4DDB" w14:textId="4545B737" w:rsidR="00BB63C7" w:rsidRPr="004C4476" w:rsidRDefault="003E1AB7" w:rsidP="00BB63C7">
                      <w:r w:rsidRPr="004C4476">
                        <w:rPr>
                          <w:b/>
                        </w:rPr>
                        <w:t>Vonk</w:t>
                      </w:r>
                      <w:r w:rsidR="00BB63C7" w:rsidRPr="004C4476">
                        <w:rPr>
                          <w:b/>
                        </w:rPr>
                        <w:t xml:space="preserve"> Purmerend </w:t>
                      </w:r>
                      <w:r w:rsidR="00BB63C7" w:rsidRPr="004C4476">
                        <w:rPr>
                          <w:b/>
                        </w:rPr>
                        <w:br/>
                      </w:r>
                      <w:r w:rsidR="00BB63C7" w:rsidRPr="004C4476">
                        <w:t>Aletta Jacobslaan 1</w:t>
                      </w:r>
                      <w:r w:rsidR="00BB63C7" w:rsidRPr="004C4476">
                        <w:br/>
                        <w:t xml:space="preserve">1442 AG Purmerend </w:t>
                      </w:r>
                    </w:p>
                    <w:p w14:paraId="79CAB361" w14:textId="77777777" w:rsidR="00BB63C7" w:rsidRPr="004C4476" w:rsidRDefault="00BB63C7" w:rsidP="00BB63C7">
                      <w:r w:rsidRPr="004C4476">
                        <w:t>Ondersteuningscoördinator Christel Verkerk</w:t>
                      </w:r>
                    </w:p>
                    <w:p w14:paraId="705094DC" w14:textId="76BE1481" w:rsidR="00BB63C7" w:rsidRPr="003F6D7C" w:rsidRDefault="00BB63C7" w:rsidP="00BB63C7">
                      <w:pPr>
                        <w:rPr>
                          <w:lang w:val="en-US"/>
                        </w:rPr>
                      </w:pPr>
                      <w:proofErr w:type="spellStart"/>
                      <w:r w:rsidRPr="003F6D7C">
                        <w:rPr>
                          <w:lang w:val="en-US"/>
                        </w:rPr>
                        <w:t>Vastgesteld</w:t>
                      </w:r>
                      <w:proofErr w:type="spellEnd"/>
                      <w:r w:rsidRPr="003F6D7C">
                        <w:rPr>
                          <w:lang w:val="en-US"/>
                        </w:rPr>
                        <w:t xml:space="preserve"> dd. </w:t>
                      </w:r>
                      <w:r w:rsidR="003F6D7C" w:rsidRPr="003F6D7C">
                        <w:rPr>
                          <w:lang w:val="en-US"/>
                        </w:rPr>
                        <w:t>15-11-</w:t>
                      </w:r>
                      <w:r w:rsidRPr="003F6D7C">
                        <w:rPr>
                          <w:lang w:val="en-US"/>
                        </w:rPr>
                        <w:t xml:space="preserve">2023 </w:t>
                      </w:r>
                    </w:p>
                  </w:txbxContent>
                </v:textbox>
                <w10:wrap type="square" anchorx="margin"/>
              </v:shape>
            </w:pict>
          </mc:Fallback>
        </mc:AlternateContent>
      </w:r>
    </w:p>
    <w:p w14:paraId="3289CF85" w14:textId="00AC1DB1" w:rsidR="00B96D93" w:rsidRDefault="00B96D93" w:rsidP="00B96D93">
      <w:pPr>
        <w:spacing w:after="200" w:line="276" w:lineRule="auto"/>
        <w:rPr>
          <w:rFonts w:ascii="Arial" w:hAnsi="Arial" w:cs="Arial"/>
          <w:color w:val="000000"/>
          <w:sz w:val="22"/>
        </w:rPr>
      </w:pPr>
    </w:p>
    <w:p w14:paraId="2A6DC7E9" w14:textId="77777777" w:rsidR="00111B05" w:rsidRPr="000B648A" w:rsidRDefault="00111B05" w:rsidP="00BD5496">
      <w:pPr>
        <w:rPr>
          <w:rFonts w:ascii="Arial" w:hAnsi="Arial" w:cs="Arial"/>
          <w:sz w:val="22"/>
        </w:rPr>
      </w:pPr>
    </w:p>
    <w:p w14:paraId="66FE819B" w14:textId="77777777" w:rsidR="00111B05" w:rsidRDefault="00111B05" w:rsidP="00BD5496">
      <w:pPr>
        <w:rPr>
          <w:rFonts w:ascii="Arial" w:hAnsi="Arial" w:cs="Arial"/>
          <w:sz w:val="22"/>
        </w:rPr>
      </w:pPr>
    </w:p>
    <w:p w14:paraId="5FFA0AD9" w14:textId="77777777" w:rsidR="00770968" w:rsidRDefault="00770968" w:rsidP="00BD5496">
      <w:pPr>
        <w:rPr>
          <w:rFonts w:ascii="Arial" w:hAnsi="Arial" w:cs="Arial"/>
          <w:sz w:val="22"/>
        </w:rPr>
      </w:pPr>
    </w:p>
    <w:p w14:paraId="23A81CDF" w14:textId="77777777" w:rsidR="00770968" w:rsidRDefault="00770968" w:rsidP="00BD5496">
      <w:pPr>
        <w:rPr>
          <w:rFonts w:ascii="Arial" w:hAnsi="Arial" w:cs="Arial"/>
          <w:sz w:val="22"/>
        </w:rPr>
      </w:pPr>
    </w:p>
    <w:p w14:paraId="54D8B9BE" w14:textId="77777777" w:rsidR="00770968" w:rsidRDefault="00770968" w:rsidP="00BD5496">
      <w:pPr>
        <w:rPr>
          <w:rFonts w:ascii="Arial" w:hAnsi="Arial" w:cs="Arial"/>
          <w:sz w:val="22"/>
        </w:rPr>
      </w:pPr>
    </w:p>
    <w:p w14:paraId="429F0980" w14:textId="77777777" w:rsidR="00770968" w:rsidRDefault="00770968" w:rsidP="00BD5496">
      <w:pPr>
        <w:rPr>
          <w:rFonts w:ascii="Arial" w:hAnsi="Arial" w:cs="Arial"/>
          <w:sz w:val="22"/>
        </w:rPr>
      </w:pPr>
    </w:p>
    <w:p w14:paraId="237BD64B" w14:textId="77777777" w:rsidR="00770968" w:rsidRPr="0043678B" w:rsidRDefault="00770968" w:rsidP="00BD5496">
      <w:pPr>
        <w:rPr>
          <w:rFonts w:ascii="Arial" w:hAnsi="Arial" w:cs="Arial"/>
          <w:sz w:val="22"/>
        </w:rPr>
      </w:pPr>
    </w:p>
    <w:p w14:paraId="7687CFE0" w14:textId="41B47E7A" w:rsidR="001A2367" w:rsidRDefault="001A2367" w:rsidP="00AE78E6">
      <w:pPr>
        <w:pStyle w:val="Lijstalinea"/>
        <w:rPr>
          <w:rFonts w:ascii="Arial" w:hAnsi="Arial" w:cs="Arial"/>
          <w:b/>
          <w:sz w:val="22"/>
        </w:rPr>
      </w:pPr>
      <w:r>
        <w:rPr>
          <w:rFonts w:ascii="Arial" w:hAnsi="Arial" w:cs="Arial"/>
          <w:b/>
          <w:sz w:val="22"/>
        </w:rPr>
        <w:lastRenderedPageBreak/>
        <w:t>Inhoud</w:t>
      </w:r>
    </w:p>
    <w:p w14:paraId="65377BE8" w14:textId="77777777" w:rsidR="001A2367" w:rsidRDefault="001A2367" w:rsidP="00AE78E6">
      <w:pPr>
        <w:pStyle w:val="Lijstalinea"/>
        <w:rPr>
          <w:rFonts w:ascii="Arial" w:hAnsi="Arial" w:cs="Arial"/>
          <w:b/>
          <w:sz w:val="22"/>
        </w:rPr>
      </w:pPr>
    </w:p>
    <w:sdt>
      <w:sdtPr>
        <w:rPr>
          <w:rFonts w:asciiTheme="minorHAnsi" w:eastAsiaTheme="minorHAnsi" w:hAnsiTheme="minorHAnsi" w:cstheme="minorBidi"/>
          <w:color w:val="auto"/>
          <w:sz w:val="20"/>
          <w:szCs w:val="22"/>
          <w:lang w:eastAsia="en-US"/>
        </w:rPr>
        <w:id w:val="618273672"/>
        <w:docPartObj>
          <w:docPartGallery w:val="Table of Contents"/>
          <w:docPartUnique/>
        </w:docPartObj>
      </w:sdtPr>
      <w:sdtEndPr>
        <w:rPr>
          <w:b/>
          <w:bCs/>
        </w:rPr>
      </w:sdtEndPr>
      <w:sdtContent>
        <w:p w14:paraId="0E0A3850" w14:textId="19740195" w:rsidR="00C274D5" w:rsidRDefault="00C274D5">
          <w:pPr>
            <w:pStyle w:val="Kopvaninhoudsopgave"/>
          </w:pPr>
          <w:r>
            <w:t>Inhoudsopgave</w:t>
          </w:r>
        </w:p>
        <w:p w14:paraId="6262DF1F" w14:textId="46ABBF00" w:rsidR="00C274D5" w:rsidRPr="00C274D5" w:rsidRDefault="00C274D5">
          <w:pPr>
            <w:pStyle w:val="Inhopg1"/>
            <w:tabs>
              <w:tab w:val="right" w:leader="dot" w:pos="9060"/>
            </w:tabs>
            <w:rPr>
              <w:rFonts w:asciiTheme="minorHAnsi" w:eastAsiaTheme="minorEastAsia" w:hAnsiTheme="minorHAnsi" w:cstheme="minorBidi"/>
              <w:noProof/>
              <w:kern w:val="2"/>
              <w:sz w:val="22"/>
              <w:lang w:eastAsia="nl-NL"/>
            </w:rPr>
          </w:pPr>
          <w:r>
            <w:fldChar w:fldCharType="begin"/>
          </w:r>
          <w:r>
            <w:instrText xml:space="preserve"> TOC \o "1-3" \h \z \u </w:instrText>
          </w:r>
          <w:r>
            <w:fldChar w:fldCharType="separate"/>
          </w:r>
          <w:hyperlink w:anchor="_Toc139314808" w:history="1">
            <w:r w:rsidRPr="003A0268">
              <w:rPr>
                <w:rStyle w:val="Hyperlink"/>
                <w:noProof/>
              </w:rPr>
              <w:t>Voorwoord</w:t>
            </w:r>
            <w:r>
              <w:rPr>
                <w:noProof/>
                <w:webHidden/>
              </w:rPr>
              <w:tab/>
            </w:r>
            <w:r>
              <w:rPr>
                <w:noProof/>
                <w:webHidden/>
              </w:rPr>
              <w:fldChar w:fldCharType="begin"/>
            </w:r>
            <w:r>
              <w:rPr>
                <w:noProof/>
                <w:webHidden/>
              </w:rPr>
              <w:instrText xml:space="preserve"> PAGEREF _Toc139314808 \h </w:instrText>
            </w:r>
            <w:r>
              <w:rPr>
                <w:noProof/>
                <w:webHidden/>
              </w:rPr>
            </w:r>
            <w:r>
              <w:rPr>
                <w:noProof/>
                <w:webHidden/>
              </w:rPr>
              <w:fldChar w:fldCharType="separate"/>
            </w:r>
            <w:r w:rsidR="00103C9B">
              <w:rPr>
                <w:noProof/>
                <w:webHidden/>
              </w:rPr>
              <w:t>3</w:t>
            </w:r>
            <w:r>
              <w:rPr>
                <w:noProof/>
                <w:webHidden/>
              </w:rPr>
              <w:fldChar w:fldCharType="end"/>
            </w:r>
          </w:hyperlink>
        </w:p>
        <w:p w14:paraId="06169895" w14:textId="012940F2" w:rsidR="00C274D5" w:rsidRPr="00C274D5" w:rsidRDefault="00000000">
          <w:pPr>
            <w:pStyle w:val="Inhopg1"/>
            <w:tabs>
              <w:tab w:val="left" w:pos="440"/>
              <w:tab w:val="right" w:leader="dot" w:pos="9060"/>
            </w:tabs>
            <w:rPr>
              <w:rFonts w:asciiTheme="minorHAnsi" w:eastAsiaTheme="minorEastAsia" w:hAnsiTheme="minorHAnsi" w:cstheme="minorBidi"/>
              <w:noProof/>
              <w:kern w:val="2"/>
              <w:sz w:val="22"/>
              <w:lang w:eastAsia="nl-NL"/>
            </w:rPr>
          </w:pPr>
          <w:hyperlink w:anchor="_Toc139314809" w:history="1">
            <w:r w:rsidR="00C274D5" w:rsidRPr="003A0268">
              <w:rPr>
                <w:rStyle w:val="Hyperlink"/>
                <w:noProof/>
              </w:rPr>
              <w:t>1.</w:t>
            </w:r>
            <w:r w:rsidR="00C274D5" w:rsidRPr="00C274D5">
              <w:rPr>
                <w:rFonts w:asciiTheme="minorHAnsi" w:eastAsiaTheme="minorEastAsia" w:hAnsiTheme="minorHAnsi" w:cstheme="minorBidi"/>
                <w:noProof/>
                <w:kern w:val="2"/>
                <w:sz w:val="22"/>
                <w:lang w:eastAsia="nl-NL"/>
              </w:rPr>
              <w:tab/>
            </w:r>
            <w:r w:rsidR="00C274D5" w:rsidRPr="003A0268">
              <w:rPr>
                <w:rStyle w:val="Hyperlink"/>
                <w:noProof/>
              </w:rPr>
              <w:t>Visie en Missie</w:t>
            </w:r>
            <w:r w:rsidR="00C274D5">
              <w:rPr>
                <w:noProof/>
                <w:webHidden/>
              </w:rPr>
              <w:tab/>
            </w:r>
            <w:r w:rsidR="00C274D5">
              <w:rPr>
                <w:noProof/>
                <w:webHidden/>
              </w:rPr>
              <w:fldChar w:fldCharType="begin"/>
            </w:r>
            <w:r w:rsidR="00C274D5">
              <w:rPr>
                <w:noProof/>
                <w:webHidden/>
              </w:rPr>
              <w:instrText xml:space="preserve"> PAGEREF _Toc139314809 \h </w:instrText>
            </w:r>
            <w:r w:rsidR="00C274D5">
              <w:rPr>
                <w:noProof/>
                <w:webHidden/>
              </w:rPr>
            </w:r>
            <w:r w:rsidR="00C274D5">
              <w:rPr>
                <w:noProof/>
                <w:webHidden/>
              </w:rPr>
              <w:fldChar w:fldCharType="separate"/>
            </w:r>
            <w:r w:rsidR="00103C9B">
              <w:rPr>
                <w:noProof/>
                <w:webHidden/>
              </w:rPr>
              <w:t>3</w:t>
            </w:r>
            <w:r w:rsidR="00C274D5">
              <w:rPr>
                <w:noProof/>
                <w:webHidden/>
              </w:rPr>
              <w:fldChar w:fldCharType="end"/>
            </w:r>
          </w:hyperlink>
        </w:p>
        <w:p w14:paraId="2BE84A52" w14:textId="5F2CDDC0" w:rsidR="00C274D5" w:rsidRPr="00C274D5" w:rsidRDefault="00000000" w:rsidP="00103C9B">
          <w:pPr>
            <w:pStyle w:val="Inhopg2"/>
            <w:rPr>
              <w:rFonts w:eastAsiaTheme="minorEastAsia"/>
              <w:kern w:val="2"/>
              <w:sz w:val="22"/>
              <w:lang w:eastAsia="nl-NL"/>
            </w:rPr>
          </w:pPr>
          <w:hyperlink w:anchor="_Toc139314810" w:history="1">
            <w:r w:rsidR="00C274D5" w:rsidRPr="003A0268">
              <w:rPr>
                <w:rStyle w:val="Hyperlink"/>
              </w:rPr>
              <w:t>1.1 Onderwijsvisie</w:t>
            </w:r>
            <w:r w:rsidR="00C274D5">
              <w:rPr>
                <w:webHidden/>
              </w:rPr>
              <w:tab/>
            </w:r>
            <w:r w:rsidR="00C274D5">
              <w:rPr>
                <w:webHidden/>
              </w:rPr>
              <w:fldChar w:fldCharType="begin"/>
            </w:r>
            <w:r w:rsidR="00C274D5">
              <w:rPr>
                <w:webHidden/>
              </w:rPr>
              <w:instrText xml:space="preserve"> PAGEREF _Toc139314810 \h </w:instrText>
            </w:r>
            <w:r w:rsidR="00C274D5">
              <w:rPr>
                <w:webHidden/>
              </w:rPr>
            </w:r>
            <w:r w:rsidR="00C274D5">
              <w:rPr>
                <w:webHidden/>
              </w:rPr>
              <w:fldChar w:fldCharType="separate"/>
            </w:r>
            <w:r w:rsidR="00103C9B">
              <w:rPr>
                <w:webHidden/>
              </w:rPr>
              <w:t>3</w:t>
            </w:r>
            <w:r w:rsidR="00C274D5">
              <w:rPr>
                <w:webHidden/>
              </w:rPr>
              <w:fldChar w:fldCharType="end"/>
            </w:r>
          </w:hyperlink>
        </w:p>
        <w:p w14:paraId="0977FC7E" w14:textId="62E9EE4E" w:rsidR="00C274D5" w:rsidRPr="00103C9B" w:rsidRDefault="00000000" w:rsidP="00103C9B">
          <w:pPr>
            <w:pStyle w:val="Inhopg2"/>
            <w:rPr>
              <w:rFonts w:eastAsiaTheme="minorEastAsia"/>
              <w:kern w:val="2"/>
              <w:sz w:val="22"/>
              <w:lang w:eastAsia="nl-NL"/>
            </w:rPr>
          </w:pPr>
          <w:hyperlink w:anchor="_Toc139314811" w:history="1">
            <w:r w:rsidR="00C274D5" w:rsidRPr="00103C9B">
              <w:rPr>
                <w:rStyle w:val="Hyperlink"/>
                <w:i/>
                <w:iCs/>
              </w:rPr>
              <w:t>1.2 Visie op ondersteuning</w:t>
            </w:r>
            <w:r w:rsidR="00C274D5" w:rsidRPr="00103C9B">
              <w:rPr>
                <w:webHidden/>
              </w:rPr>
              <w:tab/>
            </w:r>
            <w:r w:rsidR="00C274D5" w:rsidRPr="00103C9B">
              <w:rPr>
                <w:webHidden/>
              </w:rPr>
              <w:fldChar w:fldCharType="begin"/>
            </w:r>
            <w:r w:rsidR="00C274D5" w:rsidRPr="00103C9B">
              <w:rPr>
                <w:webHidden/>
              </w:rPr>
              <w:instrText xml:space="preserve"> PAGEREF _Toc139314811 \h </w:instrText>
            </w:r>
            <w:r w:rsidR="00C274D5" w:rsidRPr="00103C9B">
              <w:rPr>
                <w:webHidden/>
              </w:rPr>
            </w:r>
            <w:r w:rsidR="00C274D5" w:rsidRPr="00103C9B">
              <w:rPr>
                <w:webHidden/>
              </w:rPr>
              <w:fldChar w:fldCharType="separate"/>
            </w:r>
            <w:r w:rsidR="00103C9B">
              <w:rPr>
                <w:webHidden/>
              </w:rPr>
              <w:t>4</w:t>
            </w:r>
            <w:r w:rsidR="00C274D5" w:rsidRPr="00103C9B">
              <w:rPr>
                <w:webHidden/>
              </w:rPr>
              <w:fldChar w:fldCharType="end"/>
            </w:r>
          </w:hyperlink>
        </w:p>
        <w:p w14:paraId="5B1E12F0" w14:textId="083D4BA0" w:rsidR="00C274D5" w:rsidRPr="00C274D5" w:rsidRDefault="00000000" w:rsidP="00103C9B">
          <w:pPr>
            <w:pStyle w:val="Inhopg2"/>
            <w:rPr>
              <w:rFonts w:eastAsiaTheme="minorEastAsia"/>
              <w:kern w:val="2"/>
              <w:sz w:val="22"/>
              <w:lang w:eastAsia="nl-NL"/>
            </w:rPr>
          </w:pPr>
          <w:hyperlink w:anchor="_Toc139314812" w:history="1">
            <w:r w:rsidR="00C274D5" w:rsidRPr="003A0268">
              <w:rPr>
                <w:rStyle w:val="Hyperlink"/>
              </w:rPr>
              <w:t>1.3 Doelstellingen</w:t>
            </w:r>
            <w:r w:rsidR="00C274D5">
              <w:rPr>
                <w:webHidden/>
              </w:rPr>
              <w:tab/>
            </w:r>
            <w:r w:rsidR="00C274D5">
              <w:rPr>
                <w:webHidden/>
              </w:rPr>
              <w:fldChar w:fldCharType="begin"/>
            </w:r>
            <w:r w:rsidR="00C274D5">
              <w:rPr>
                <w:webHidden/>
              </w:rPr>
              <w:instrText xml:space="preserve"> PAGEREF _Toc139314812 \h </w:instrText>
            </w:r>
            <w:r w:rsidR="00C274D5">
              <w:rPr>
                <w:webHidden/>
              </w:rPr>
            </w:r>
            <w:r w:rsidR="00C274D5">
              <w:rPr>
                <w:webHidden/>
              </w:rPr>
              <w:fldChar w:fldCharType="separate"/>
            </w:r>
            <w:r w:rsidR="00103C9B">
              <w:rPr>
                <w:webHidden/>
              </w:rPr>
              <w:t>4</w:t>
            </w:r>
            <w:r w:rsidR="00C274D5">
              <w:rPr>
                <w:webHidden/>
              </w:rPr>
              <w:fldChar w:fldCharType="end"/>
            </w:r>
          </w:hyperlink>
        </w:p>
        <w:p w14:paraId="2BC95EA0" w14:textId="18920B60" w:rsidR="00C274D5" w:rsidRPr="00C274D5" w:rsidRDefault="00000000" w:rsidP="00103C9B">
          <w:pPr>
            <w:pStyle w:val="Inhopg2"/>
            <w:rPr>
              <w:rFonts w:eastAsiaTheme="minorEastAsia"/>
              <w:kern w:val="2"/>
              <w:sz w:val="22"/>
              <w:lang w:eastAsia="nl-NL"/>
            </w:rPr>
          </w:pPr>
          <w:hyperlink w:anchor="_Toc139314813" w:history="1">
            <w:r w:rsidR="00C274D5" w:rsidRPr="003A0268">
              <w:rPr>
                <w:rStyle w:val="Hyperlink"/>
              </w:rPr>
              <w:t>1.4 Ambities</w:t>
            </w:r>
            <w:r w:rsidR="00C274D5">
              <w:rPr>
                <w:webHidden/>
              </w:rPr>
              <w:tab/>
            </w:r>
            <w:r w:rsidR="00C274D5">
              <w:rPr>
                <w:webHidden/>
              </w:rPr>
              <w:fldChar w:fldCharType="begin"/>
            </w:r>
            <w:r w:rsidR="00C274D5">
              <w:rPr>
                <w:webHidden/>
              </w:rPr>
              <w:instrText xml:space="preserve"> PAGEREF _Toc139314813 \h </w:instrText>
            </w:r>
            <w:r w:rsidR="00C274D5">
              <w:rPr>
                <w:webHidden/>
              </w:rPr>
            </w:r>
            <w:r w:rsidR="00C274D5">
              <w:rPr>
                <w:webHidden/>
              </w:rPr>
              <w:fldChar w:fldCharType="separate"/>
            </w:r>
            <w:r w:rsidR="00103C9B">
              <w:rPr>
                <w:webHidden/>
              </w:rPr>
              <w:t>5</w:t>
            </w:r>
            <w:r w:rsidR="00C274D5">
              <w:rPr>
                <w:webHidden/>
              </w:rPr>
              <w:fldChar w:fldCharType="end"/>
            </w:r>
          </w:hyperlink>
        </w:p>
        <w:p w14:paraId="673FE701" w14:textId="4DF00D7C" w:rsidR="00C274D5" w:rsidRPr="00C274D5" w:rsidRDefault="00000000">
          <w:pPr>
            <w:pStyle w:val="Inhopg1"/>
            <w:tabs>
              <w:tab w:val="right" w:leader="dot" w:pos="9060"/>
            </w:tabs>
            <w:rPr>
              <w:rFonts w:asciiTheme="minorHAnsi" w:eastAsiaTheme="minorEastAsia" w:hAnsiTheme="minorHAnsi" w:cstheme="minorBidi"/>
              <w:noProof/>
              <w:kern w:val="2"/>
              <w:sz w:val="22"/>
              <w:lang w:eastAsia="nl-NL"/>
            </w:rPr>
          </w:pPr>
          <w:hyperlink w:anchor="_Toc139314814" w:history="1">
            <w:r w:rsidR="00C274D5" w:rsidRPr="003A0268">
              <w:rPr>
                <w:rStyle w:val="Hyperlink"/>
                <w:noProof/>
              </w:rPr>
              <w:t>2. Organisatie en ondersteuning</w:t>
            </w:r>
            <w:r w:rsidR="00C274D5">
              <w:rPr>
                <w:noProof/>
                <w:webHidden/>
              </w:rPr>
              <w:tab/>
            </w:r>
            <w:r w:rsidR="00C274D5">
              <w:rPr>
                <w:noProof/>
                <w:webHidden/>
              </w:rPr>
              <w:fldChar w:fldCharType="begin"/>
            </w:r>
            <w:r w:rsidR="00C274D5">
              <w:rPr>
                <w:noProof/>
                <w:webHidden/>
              </w:rPr>
              <w:instrText xml:space="preserve"> PAGEREF _Toc139314814 \h </w:instrText>
            </w:r>
            <w:r w:rsidR="00C274D5">
              <w:rPr>
                <w:noProof/>
                <w:webHidden/>
              </w:rPr>
            </w:r>
            <w:r w:rsidR="00C274D5">
              <w:rPr>
                <w:noProof/>
                <w:webHidden/>
              </w:rPr>
              <w:fldChar w:fldCharType="separate"/>
            </w:r>
            <w:r w:rsidR="00103C9B">
              <w:rPr>
                <w:noProof/>
                <w:webHidden/>
              </w:rPr>
              <w:t>5</w:t>
            </w:r>
            <w:r w:rsidR="00C274D5">
              <w:rPr>
                <w:noProof/>
                <w:webHidden/>
              </w:rPr>
              <w:fldChar w:fldCharType="end"/>
            </w:r>
          </w:hyperlink>
        </w:p>
        <w:p w14:paraId="198E0B20" w14:textId="3D1B0B7C" w:rsidR="00C274D5" w:rsidRPr="00C274D5" w:rsidRDefault="00000000" w:rsidP="00103C9B">
          <w:pPr>
            <w:pStyle w:val="Inhopg2"/>
            <w:rPr>
              <w:rFonts w:eastAsiaTheme="minorEastAsia"/>
              <w:kern w:val="2"/>
              <w:sz w:val="22"/>
              <w:lang w:eastAsia="nl-NL"/>
            </w:rPr>
          </w:pPr>
          <w:hyperlink w:anchor="_Toc139314815" w:history="1">
            <w:r w:rsidR="00C274D5" w:rsidRPr="003A0268">
              <w:rPr>
                <w:rStyle w:val="Hyperlink"/>
              </w:rPr>
              <w:t>2.1Onderwijsondersteuningsstructuur</w:t>
            </w:r>
            <w:r w:rsidR="00C274D5">
              <w:rPr>
                <w:webHidden/>
              </w:rPr>
              <w:tab/>
            </w:r>
            <w:r w:rsidR="00C274D5">
              <w:rPr>
                <w:webHidden/>
              </w:rPr>
              <w:fldChar w:fldCharType="begin"/>
            </w:r>
            <w:r w:rsidR="00C274D5">
              <w:rPr>
                <w:webHidden/>
              </w:rPr>
              <w:instrText xml:space="preserve"> PAGEREF _Toc139314815 \h </w:instrText>
            </w:r>
            <w:r w:rsidR="00C274D5">
              <w:rPr>
                <w:webHidden/>
              </w:rPr>
            </w:r>
            <w:r w:rsidR="00C274D5">
              <w:rPr>
                <w:webHidden/>
              </w:rPr>
              <w:fldChar w:fldCharType="separate"/>
            </w:r>
            <w:r w:rsidR="00103C9B">
              <w:rPr>
                <w:webHidden/>
              </w:rPr>
              <w:t>5</w:t>
            </w:r>
            <w:r w:rsidR="00C274D5">
              <w:rPr>
                <w:webHidden/>
              </w:rPr>
              <w:fldChar w:fldCharType="end"/>
            </w:r>
          </w:hyperlink>
        </w:p>
        <w:p w14:paraId="794D8477" w14:textId="43E14AD0" w:rsidR="00C274D5" w:rsidRPr="00C274D5" w:rsidRDefault="00000000" w:rsidP="00103C9B">
          <w:pPr>
            <w:pStyle w:val="Inhopg2"/>
            <w:rPr>
              <w:rFonts w:eastAsiaTheme="minorEastAsia"/>
              <w:kern w:val="2"/>
              <w:sz w:val="22"/>
              <w:lang w:eastAsia="nl-NL"/>
            </w:rPr>
          </w:pPr>
          <w:hyperlink w:anchor="_Toc139314816" w:history="1">
            <w:r w:rsidR="00C274D5" w:rsidRPr="003A0268">
              <w:rPr>
                <w:rStyle w:val="Hyperlink"/>
              </w:rPr>
              <w:t>2.2 Basisondersteuningsprofiel</w:t>
            </w:r>
            <w:r w:rsidR="00C274D5">
              <w:rPr>
                <w:webHidden/>
              </w:rPr>
              <w:tab/>
            </w:r>
            <w:r w:rsidR="00C274D5">
              <w:rPr>
                <w:webHidden/>
              </w:rPr>
              <w:fldChar w:fldCharType="begin"/>
            </w:r>
            <w:r w:rsidR="00C274D5">
              <w:rPr>
                <w:webHidden/>
              </w:rPr>
              <w:instrText xml:space="preserve"> PAGEREF _Toc139314816 \h </w:instrText>
            </w:r>
            <w:r w:rsidR="00C274D5">
              <w:rPr>
                <w:webHidden/>
              </w:rPr>
            </w:r>
            <w:r w:rsidR="00C274D5">
              <w:rPr>
                <w:webHidden/>
              </w:rPr>
              <w:fldChar w:fldCharType="separate"/>
            </w:r>
            <w:r w:rsidR="00103C9B">
              <w:rPr>
                <w:webHidden/>
              </w:rPr>
              <w:t>7</w:t>
            </w:r>
            <w:r w:rsidR="00C274D5">
              <w:rPr>
                <w:webHidden/>
              </w:rPr>
              <w:fldChar w:fldCharType="end"/>
            </w:r>
          </w:hyperlink>
        </w:p>
        <w:p w14:paraId="2DDFD220" w14:textId="583AADA4" w:rsidR="00C274D5" w:rsidRPr="00C274D5" w:rsidRDefault="00000000">
          <w:pPr>
            <w:pStyle w:val="Inhopg1"/>
            <w:tabs>
              <w:tab w:val="right" w:leader="dot" w:pos="9060"/>
            </w:tabs>
            <w:rPr>
              <w:rFonts w:asciiTheme="minorHAnsi" w:eastAsiaTheme="minorEastAsia" w:hAnsiTheme="minorHAnsi" w:cstheme="minorBidi"/>
              <w:noProof/>
              <w:kern w:val="2"/>
              <w:sz w:val="22"/>
              <w:lang w:eastAsia="nl-NL"/>
            </w:rPr>
          </w:pPr>
          <w:hyperlink w:anchor="_Toc139314817" w:history="1">
            <w:r w:rsidR="00C274D5" w:rsidRPr="003A0268">
              <w:rPr>
                <w:rStyle w:val="Hyperlink"/>
                <w:noProof/>
              </w:rPr>
              <w:t>3. Interne deskundigheid waarover de school beschikt</w:t>
            </w:r>
            <w:r w:rsidR="00C274D5">
              <w:rPr>
                <w:noProof/>
                <w:webHidden/>
              </w:rPr>
              <w:tab/>
            </w:r>
            <w:r w:rsidR="00C274D5">
              <w:rPr>
                <w:noProof/>
                <w:webHidden/>
              </w:rPr>
              <w:fldChar w:fldCharType="begin"/>
            </w:r>
            <w:r w:rsidR="00C274D5">
              <w:rPr>
                <w:noProof/>
                <w:webHidden/>
              </w:rPr>
              <w:instrText xml:space="preserve"> PAGEREF _Toc139314817 \h </w:instrText>
            </w:r>
            <w:r w:rsidR="00C274D5">
              <w:rPr>
                <w:noProof/>
                <w:webHidden/>
              </w:rPr>
            </w:r>
            <w:r w:rsidR="00C274D5">
              <w:rPr>
                <w:noProof/>
                <w:webHidden/>
              </w:rPr>
              <w:fldChar w:fldCharType="separate"/>
            </w:r>
            <w:r w:rsidR="00103C9B">
              <w:rPr>
                <w:noProof/>
                <w:webHidden/>
              </w:rPr>
              <w:t>7</w:t>
            </w:r>
            <w:r w:rsidR="00C274D5">
              <w:rPr>
                <w:noProof/>
                <w:webHidden/>
              </w:rPr>
              <w:fldChar w:fldCharType="end"/>
            </w:r>
          </w:hyperlink>
        </w:p>
        <w:p w14:paraId="7E8CEA11" w14:textId="3246762E" w:rsidR="00C274D5" w:rsidRPr="00C274D5" w:rsidRDefault="00000000" w:rsidP="00103C9B">
          <w:pPr>
            <w:pStyle w:val="Inhopg2"/>
            <w:rPr>
              <w:rFonts w:eastAsiaTheme="minorEastAsia"/>
              <w:kern w:val="2"/>
              <w:sz w:val="22"/>
              <w:lang w:eastAsia="nl-NL"/>
            </w:rPr>
          </w:pPr>
          <w:hyperlink w:anchor="_Toc139314818" w:history="1">
            <w:r w:rsidR="00C274D5" w:rsidRPr="003A0268">
              <w:rPr>
                <w:rStyle w:val="Hyperlink"/>
              </w:rPr>
              <w:t>3.1 Het ondersteuningsteam:</w:t>
            </w:r>
            <w:r w:rsidR="00C274D5">
              <w:rPr>
                <w:webHidden/>
              </w:rPr>
              <w:tab/>
            </w:r>
            <w:r w:rsidR="00C274D5">
              <w:rPr>
                <w:webHidden/>
              </w:rPr>
              <w:fldChar w:fldCharType="begin"/>
            </w:r>
            <w:r w:rsidR="00C274D5">
              <w:rPr>
                <w:webHidden/>
              </w:rPr>
              <w:instrText xml:space="preserve"> PAGEREF _Toc139314818 \h </w:instrText>
            </w:r>
            <w:r w:rsidR="00C274D5">
              <w:rPr>
                <w:webHidden/>
              </w:rPr>
            </w:r>
            <w:r w:rsidR="00C274D5">
              <w:rPr>
                <w:webHidden/>
              </w:rPr>
              <w:fldChar w:fldCharType="separate"/>
            </w:r>
            <w:r w:rsidR="00103C9B">
              <w:rPr>
                <w:webHidden/>
              </w:rPr>
              <w:t>8</w:t>
            </w:r>
            <w:r w:rsidR="00C274D5">
              <w:rPr>
                <w:webHidden/>
              </w:rPr>
              <w:fldChar w:fldCharType="end"/>
            </w:r>
          </w:hyperlink>
        </w:p>
        <w:p w14:paraId="7EFC8336" w14:textId="666BB07B" w:rsidR="00C274D5" w:rsidRPr="00C274D5" w:rsidRDefault="00000000" w:rsidP="00103C9B">
          <w:pPr>
            <w:pStyle w:val="Inhopg2"/>
            <w:rPr>
              <w:rFonts w:eastAsiaTheme="minorEastAsia"/>
              <w:kern w:val="2"/>
              <w:sz w:val="22"/>
              <w:lang w:eastAsia="nl-NL"/>
            </w:rPr>
          </w:pPr>
          <w:hyperlink w:anchor="_Toc139314819" w:history="1">
            <w:r w:rsidR="00C274D5" w:rsidRPr="003A0268">
              <w:rPr>
                <w:rStyle w:val="Hyperlink"/>
              </w:rPr>
              <w:t>3.2 Ondersteuningsaanbod</w:t>
            </w:r>
            <w:r w:rsidR="00C274D5">
              <w:rPr>
                <w:webHidden/>
              </w:rPr>
              <w:tab/>
            </w:r>
            <w:r w:rsidR="00C274D5">
              <w:rPr>
                <w:webHidden/>
              </w:rPr>
              <w:fldChar w:fldCharType="begin"/>
            </w:r>
            <w:r w:rsidR="00C274D5">
              <w:rPr>
                <w:webHidden/>
              </w:rPr>
              <w:instrText xml:space="preserve"> PAGEREF _Toc139314819 \h </w:instrText>
            </w:r>
            <w:r w:rsidR="00C274D5">
              <w:rPr>
                <w:webHidden/>
              </w:rPr>
            </w:r>
            <w:r w:rsidR="00C274D5">
              <w:rPr>
                <w:webHidden/>
              </w:rPr>
              <w:fldChar w:fldCharType="separate"/>
            </w:r>
            <w:r w:rsidR="00103C9B">
              <w:rPr>
                <w:webHidden/>
              </w:rPr>
              <w:t>8</w:t>
            </w:r>
            <w:r w:rsidR="00C274D5">
              <w:rPr>
                <w:webHidden/>
              </w:rPr>
              <w:fldChar w:fldCharType="end"/>
            </w:r>
          </w:hyperlink>
        </w:p>
        <w:p w14:paraId="3842A455" w14:textId="591AD6C7" w:rsidR="00C274D5" w:rsidRPr="00C274D5" w:rsidRDefault="00000000" w:rsidP="00103C9B">
          <w:pPr>
            <w:pStyle w:val="Inhopg2"/>
            <w:rPr>
              <w:rFonts w:eastAsiaTheme="minorEastAsia"/>
              <w:kern w:val="2"/>
              <w:sz w:val="22"/>
              <w:lang w:eastAsia="nl-NL"/>
            </w:rPr>
          </w:pPr>
          <w:hyperlink w:anchor="_Toc139314820" w:history="1">
            <w:r w:rsidR="00C274D5" w:rsidRPr="003A0268">
              <w:rPr>
                <w:rStyle w:val="Hyperlink"/>
              </w:rPr>
              <w:t>3.3 Trainingen:</w:t>
            </w:r>
            <w:r w:rsidR="00C274D5">
              <w:rPr>
                <w:webHidden/>
              </w:rPr>
              <w:tab/>
            </w:r>
            <w:r w:rsidR="00C274D5">
              <w:rPr>
                <w:webHidden/>
              </w:rPr>
              <w:fldChar w:fldCharType="begin"/>
            </w:r>
            <w:r w:rsidR="00C274D5">
              <w:rPr>
                <w:webHidden/>
              </w:rPr>
              <w:instrText xml:space="preserve"> PAGEREF _Toc139314820 \h </w:instrText>
            </w:r>
            <w:r w:rsidR="00C274D5">
              <w:rPr>
                <w:webHidden/>
              </w:rPr>
            </w:r>
            <w:r w:rsidR="00C274D5">
              <w:rPr>
                <w:webHidden/>
              </w:rPr>
              <w:fldChar w:fldCharType="separate"/>
            </w:r>
            <w:r w:rsidR="00103C9B">
              <w:rPr>
                <w:webHidden/>
              </w:rPr>
              <w:t>10</w:t>
            </w:r>
            <w:r w:rsidR="00C274D5">
              <w:rPr>
                <w:webHidden/>
              </w:rPr>
              <w:fldChar w:fldCharType="end"/>
            </w:r>
          </w:hyperlink>
        </w:p>
        <w:p w14:paraId="6FA71224" w14:textId="3FD6E444" w:rsidR="00C274D5" w:rsidRPr="00C274D5" w:rsidRDefault="00000000" w:rsidP="00103C9B">
          <w:pPr>
            <w:pStyle w:val="Inhopg2"/>
            <w:rPr>
              <w:rFonts w:eastAsiaTheme="minorEastAsia"/>
              <w:kern w:val="2"/>
              <w:sz w:val="22"/>
              <w:lang w:eastAsia="nl-NL"/>
            </w:rPr>
          </w:pPr>
          <w:hyperlink w:anchor="_Toc139314821" w:history="1">
            <w:r w:rsidR="00C274D5" w:rsidRPr="003A0268">
              <w:rPr>
                <w:rStyle w:val="Hyperlink"/>
              </w:rPr>
              <w:t>3.4 Opvangmogelijkheden</w:t>
            </w:r>
            <w:r w:rsidR="00C274D5">
              <w:rPr>
                <w:webHidden/>
              </w:rPr>
              <w:tab/>
            </w:r>
            <w:r w:rsidR="00C274D5">
              <w:rPr>
                <w:webHidden/>
              </w:rPr>
              <w:fldChar w:fldCharType="begin"/>
            </w:r>
            <w:r w:rsidR="00C274D5">
              <w:rPr>
                <w:webHidden/>
              </w:rPr>
              <w:instrText xml:space="preserve"> PAGEREF _Toc139314821 \h </w:instrText>
            </w:r>
            <w:r w:rsidR="00C274D5">
              <w:rPr>
                <w:webHidden/>
              </w:rPr>
            </w:r>
            <w:r w:rsidR="00C274D5">
              <w:rPr>
                <w:webHidden/>
              </w:rPr>
              <w:fldChar w:fldCharType="separate"/>
            </w:r>
            <w:r w:rsidR="00103C9B">
              <w:rPr>
                <w:webHidden/>
              </w:rPr>
              <w:t>11</w:t>
            </w:r>
            <w:r w:rsidR="00C274D5">
              <w:rPr>
                <w:webHidden/>
              </w:rPr>
              <w:fldChar w:fldCharType="end"/>
            </w:r>
          </w:hyperlink>
        </w:p>
        <w:p w14:paraId="776FD0EE" w14:textId="3D6E6A2C" w:rsidR="00C274D5" w:rsidRPr="00C274D5" w:rsidRDefault="00000000">
          <w:pPr>
            <w:pStyle w:val="Inhopg1"/>
            <w:tabs>
              <w:tab w:val="right" w:leader="dot" w:pos="9060"/>
            </w:tabs>
            <w:rPr>
              <w:rFonts w:asciiTheme="minorHAnsi" w:eastAsiaTheme="minorEastAsia" w:hAnsiTheme="minorHAnsi" w:cstheme="minorBidi"/>
              <w:noProof/>
              <w:kern w:val="2"/>
              <w:sz w:val="22"/>
              <w:lang w:eastAsia="nl-NL"/>
            </w:rPr>
          </w:pPr>
          <w:hyperlink w:anchor="_Toc139314822" w:history="1">
            <w:r w:rsidR="00C274D5" w:rsidRPr="003A0268">
              <w:rPr>
                <w:rStyle w:val="Hyperlink"/>
                <w:noProof/>
              </w:rPr>
              <w:t>4. Extra ondersteuning met zorgarrangementen</w:t>
            </w:r>
            <w:r w:rsidR="00C274D5">
              <w:rPr>
                <w:noProof/>
                <w:webHidden/>
              </w:rPr>
              <w:tab/>
            </w:r>
            <w:r w:rsidR="00C274D5">
              <w:rPr>
                <w:noProof/>
                <w:webHidden/>
              </w:rPr>
              <w:fldChar w:fldCharType="begin"/>
            </w:r>
            <w:r w:rsidR="00C274D5">
              <w:rPr>
                <w:noProof/>
                <w:webHidden/>
              </w:rPr>
              <w:instrText xml:space="preserve"> PAGEREF _Toc139314822 \h </w:instrText>
            </w:r>
            <w:r w:rsidR="00C274D5">
              <w:rPr>
                <w:noProof/>
                <w:webHidden/>
              </w:rPr>
            </w:r>
            <w:r w:rsidR="00C274D5">
              <w:rPr>
                <w:noProof/>
                <w:webHidden/>
              </w:rPr>
              <w:fldChar w:fldCharType="separate"/>
            </w:r>
            <w:r w:rsidR="00103C9B">
              <w:rPr>
                <w:noProof/>
                <w:webHidden/>
              </w:rPr>
              <w:t>11</w:t>
            </w:r>
            <w:r w:rsidR="00C274D5">
              <w:rPr>
                <w:noProof/>
                <w:webHidden/>
              </w:rPr>
              <w:fldChar w:fldCharType="end"/>
            </w:r>
          </w:hyperlink>
        </w:p>
        <w:p w14:paraId="17AF435C" w14:textId="29717D46" w:rsidR="00C274D5" w:rsidRPr="00C274D5" w:rsidRDefault="00000000">
          <w:pPr>
            <w:pStyle w:val="Inhopg1"/>
            <w:tabs>
              <w:tab w:val="right" w:leader="dot" w:pos="9060"/>
            </w:tabs>
            <w:rPr>
              <w:rFonts w:asciiTheme="minorHAnsi" w:eastAsiaTheme="minorEastAsia" w:hAnsiTheme="minorHAnsi" w:cstheme="minorBidi"/>
              <w:noProof/>
              <w:kern w:val="2"/>
              <w:sz w:val="22"/>
              <w:lang w:eastAsia="nl-NL"/>
            </w:rPr>
          </w:pPr>
          <w:hyperlink w:anchor="_Toc139314823" w:history="1">
            <w:r w:rsidR="00C274D5" w:rsidRPr="003A0268">
              <w:rPr>
                <w:rStyle w:val="Hyperlink"/>
                <w:noProof/>
              </w:rPr>
              <w:t>5. Externe deskundigen</w:t>
            </w:r>
            <w:r w:rsidR="00C274D5">
              <w:rPr>
                <w:noProof/>
                <w:webHidden/>
              </w:rPr>
              <w:tab/>
            </w:r>
            <w:r w:rsidR="00C274D5">
              <w:rPr>
                <w:noProof/>
                <w:webHidden/>
              </w:rPr>
              <w:fldChar w:fldCharType="begin"/>
            </w:r>
            <w:r w:rsidR="00C274D5">
              <w:rPr>
                <w:noProof/>
                <w:webHidden/>
              </w:rPr>
              <w:instrText xml:space="preserve"> PAGEREF _Toc139314823 \h </w:instrText>
            </w:r>
            <w:r w:rsidR="00C274D5">
              <w:rPr>
                <w:noProof/>
                <w:webHidden/>
              </w:rPr>
            </w:r>
            <w:r w:rsidR="00C274D5">
              <w:rPr>
                <w:noProof/>
                <w:webHidden/>
              </w:rPr>
              <w:fldChar w:fldCharType="separate"/>
            </w:r>
            <w:r w:rsidR="00103C9B">
              <w:rPr>
                <w:noProof/>
                <w:webHidden/>
              </w:rPr>
              <w:t>12</w:t>
            </w:r>
            <w:r w:rsidR="00C274D5">
              <w:rPr>
                <w:noProof/>
                <w:webHidden/>
              </w:rPr>
              <w:fldChar w:fldCharType="end"/>
            </w:r>
          </w:hyperlink>
        </w:p>
        <w:p w14:paraId="39B7CE81" w14:textId="7F786D64" w:rsidR="00C274D5" w:rsidRPr="00C274D5" w:rsidRDefault="00000000">
          <w:pPr>
            <w:pStyle w:val="Inhopg1"/>
            <w:tabs>
              <w:tab w:val="right" w:leader="dot" w:pos="9060"/>
            </w:tabs>
            <w:rPr>
              <w:rFonts w:asciiTheme="minorHAnsi" w:eastAsiaTheme="minorEastAsia" w:hAnsiTheme="minorHAnsi" w:cstheme="minorBidi"/>
              <w:noProof/>
              <w:kern w:val="2"/>
              <w:sz w:val="22"/>
              <w:lang w:eastAsia="nl-NL"/>
            </w:rPr>
          </w:pPr>
          <w:hyperlink w:anchor="_Toc139314824" w:history="1">
            <w:r w:rsidR="00C274D5" w:rsidRPr="003A0268">
              <w:rPr>
                <w:rStyle w:val="Hyperlink"/>
                <w:noProof/>
              </w:rPr>
              <w:t>6. Kwaliteit van het onderwijs</w:t>
            </w:r>
            <w:r w:rsidR="00C274D5">
              <w:rPr>
                <w:noProof/>
                <w:webHidden/>
              </w:rPr>
              <w:tab/>
            </w:r>
            <w:r w:rsidR="00C274D5">
              <w:rPr>
                <w:noProof/>
                <w:webHidden/>
              </w:rPr>
              <w:fldChar w:fldCharType="begin"/>
            </w:r>
            <w:r w:rsidR="00C274D5">
              <w:rPr>
                <w:noProof/>
                <w:webHidden/>
              </w:rPr>
              <w:instrText xml:space="preserve"> PAGEREF _Toc139314824 \h </w:instrText>
            </w:r>
            <w:r w:rsidR="00C274D5">
              <w:rPr>
                <w:noProof/>
                <w:webHidden/>
              </w:rPr>
            </w:r>
            <w:r w:rsidR="00C274D5">
              <w:rPr>
                <w:noProof/>
                <w:webHidden/>
              </w:rPr>
              <w:fldChar w:fldCharType="separate"/>
            </w:r>
            <w:r w:rsidR="00103C9B">
              <w:rPr>
                <w:noProof/>
                <w:webHidden/>
              </w:rPr>
              <w:t>13</w:t>
            </w:r>
            <w:r w:rsidR="00C274D5">
              <w:rPr>
                <w:noProof/>
                <w:webHidden/>
              </w:rPr>
              <w:fldChar w:fldCharType="end"/>
            </w:r>
          </w:hyperlink>
        </w:p>
        <w:p w14:paraId="5B79F989" w14:textId="6BE5B4A6" w:rsidR="00C274D5" w:rsidRPr="00C274D5" w:rsidRDefault="00000000" w:rsidP="00103C9B">
          <w:pPr>
            <w:pStyle w:val="Inhopg2"/>
            <w:rPr>
              <w:rFonts w:eastAsiaTheme="minorEastAsia"/>
              <w:kern w:val="2"/>
              <w:sz w:val="22"/>
              <w:lang w:eastAsia="nl-NL"/>
            </w:rPr>
          </w:pPr>
          <w:hyperlink w:anchor="_Toc139314825" w:history="1">
            <w:r w:rsidR="00C274D5" w:rsidRPr="00C274D5">
              <w:rPr>
                <w:rStyle w:val="Hyperlink"/>
              </w:rPr>
              <w:t>6.1 Planmatig werken</w:t>
            </w:r>
            <w:r w:rsidR="00C274D5" w:rsidRPr="00C274D5">
              <w:rPr>
                <w:webHidden/>
              </w:rPr>
              <w:tab/>
            </w:r>
            <w:r w:rsidR="00C274D5" w:rsidRPr="00C274D5">
              <w:rPr>
                <w:webHidden/>
              </w:rPr>
              <w:fldChar w:fldCharType="begin"/>
            </w:r>
            <w:r w:rsidR="00C274D5" w:rsidRPr="00C274D5">
              <w:rPr>
                <w:webHidden/>
              </w:rPr>
              <w:instrText xml:space="preserve"> PAGEREF _Toc139314825 \h </w:instrText>
            </w:r>
            <w:r w:rsidR="00C274D5" w:rsidRPr="00C274D5">
              <w:rPr>
                <w:webHidden/>
              </w:rPr>
            </w:r>
            <w:r w:rsidR="00C274D5" w:rsidRPr="00C274D5">
              <w:rPr>
                <w:webHidden/>
              </w:rPr>
              <w:fldChar w:fldCharType="separate"/>
            </w:r>
            <w:r w:rsidR="00103C9B">
              <w:rPr>
                <w:webHidden/>
              </w:rPr>
              <w:t>13</w:t>
            </w:r>
            <w:r w:rsidR="00C274D5" w:rsidRPr="00C274D5">
              <w:rPr>
                <w:webHidden/>
              </w:rPr>
              <w:fldChar w:fldCharType="end"/>
            </w:r>
          </w:hyperlink>
        </w:p>
        <w:p w14:paraId="7166F254" w14:textId="2EA934D6" w:rsidR="00C274D5" w:rsidRPr="00C274D5" w:rsidRDefault="00000000">
          <w:pPr>
            <w:pStyle w:val="Inhopg1"/>
            <w:tabs>
              <w:tab w:val="right" w:leader="dot" w:pos="9060"/>
            </w:tabs>
            <w:rPr>
              <w:rFonts w:asciiTheme="minorHAnsi" w:eastAsiaTheme="minorEastAsia" w:hAnsiTheme="minorHAnsi" w:cstheme="minorBidi"/>
              <w:noProof/>
              <w:kern w:val="2"/>
              <w:sz w:val="22"/>
              <w:lang w:eastAsia="nl-NL"/>
            </w:rPr>
          </w:pPr>
          <w:hyperlink w:anchor="_Toc139314826" w:history="1">
            <w:r w:rsidR="00C274D5" w:rsidRPr="003A0268">
              <w:rPr>
                <w:rStyle w:val="Hyperlink"/>
                <w:noProof/>
              </w:rPr>
              <w:t>7. Afsluiting</w:t>
            </w:r>
            <w:r w:rsidR="00C274D5">
              <w:rPr>
                <w:noProof/>
                <w:webHidden/>
              </w:rPr>
              <w:tab/>
            </w:r>
            <w:r w:rsidR="00C274D5">
              <w:rPr>
                <w:noProof/>
                <w:webHidden/>
              </w:rPr>
              <w:fldChar w:fldCharType="begin"/>
            </w:r>
            <w:r w:rsidR="00C274D5">
              <w:rPr>
                <w:noProof/>
                <w:webHidden/>
              </w:rPr>
              <w:instrText xml:space="preserve"> PAGEREF _Toc139314826 \h </w:instrText>
            </w:r>
            <w:r w:rsidR="00C274D5">
              <w:rPr>
                <w:noProof/>
                <w:webHidden/>
              </w:rPr>
            </w:r>
            <w:r w:rsidR="00C274D5">
              <w:rPr>
                <w:noProof/>
                <w:webHidden/>
              </w:rPr>
              <w:fldChar w:fldCharType="separate"/>
            </w:r>
            <w:r w:rsidR="00103C9B">
              <w:rPr>
                <w:noProof/>
                <w:webHidden/>
              </w:rPr>
              <w:t>16</w:t>
            </w:r>
            <w:r w:rsidR="00C274D5">
              <w:rPr>
                <w:noProof/>
                <w:webHidden/>
              </w:rPr>
              <w:fldChar w:fldCharType="end"/>
            </w:r>
          </w:hyperlink>
        </w:p>
        <w:p w14:paraId="156B807F" w14:textId="7E5B06E5" w:rsidR="00C274D5" w:rsidRPr="00C274D5" w:rsidRDefault="00000000">
          <w:pPr>
            <w:pStyle w:val="Inhopg1"/>
            <w:tabs>
              <w:tab w:val="left" w:pos="1100"/>
              <w:tab w:val="right" w:leader="dot" w:pos="9060"/>
            </w:tabs>
            <w:rPr>
              <w:rFonts w:asciiTheme="minorHAnsi" w:eastAsiaTheme="minorEastAsia" w:hAnsiTheme="minorHAnsi" w:cstheme="minorBidi"/>
              <w:noProof/>
              <w:kern w:val="2"/>
              <w:sz w:val="22"/>
              <w:lang w:eastAsia="nl-NL"/>
            </w:rPr>
          </w:pPr>
          <w:hyperlink w:anchor="_Toc139314827" w:history="1">
            <w:r w:rsidR="00C274D5" w:rsidRPr="003A0268">
              <w:rPr>
                <w:rStyle w:val="Hyperlink"/>
                <w:noProof/>
              </w:rPr>
              <w:t>Bijlage 1</w:t>
            </w:r>
            <w:r w:rsidR="00C274D5" w:rsidRPr="00C274D5">
              <w:rPr>
                <w:rFonts w:asciiTheme="minorHAnsi" w:eastAsiaTheme="minorEastAsia" w:hAnsiTheme="minorHAnsi" w:cstheme="minorBidi"/>
                <w:noProof/>
                <w:kern w:val="2"/>
                <w:sz w:val="22"/>
                <w:lang w:eastAsia="nl-NL"/>
              </w:rPr>
              <w:tab/>
            </w:r>
            <w:r w:rsidR="00C274D5" w:rsidRPr="003A0268">
              <w:rPr>
                <w:rStyle w:val="Hyperlink"/>
                <w:noProof/>
              </w:rPr>
              <w:t xml:space="preserve"> Overzicht basisondersteuning Vonk Purmerend</w:t>
            </w:r>
            <w:r w:rsidR="00C274D5">
              <w:rPr>
                <w:noProof/>
                <w:webHidden/>
              </w:rPr>
              <w:tab/>
            </w:r>
            <w:r w:rsidR="00C274D5">
              <w:rPr>
                <w:noProof/>
                <w:webHidden/>
              </w:rPr>
              <w:fldChar w:fldCharType="begin"/>
            </w:r>
            <w:r w:rsidR="00C274D5">
              <w:rPr>
                <w:noProof/>
                <w:webHidden/>
              </w:rPr>
              <w:instrText xml:space="preserve"> PAGEREF _Toc139314827 \h </w:instrText>
            </w:r>
            <w:r w:rsidR="00C274D5">
              <w:rPr>
                <w:noProof/>
                <w:webHidden/>
              </w:rPr>
            </w:r>
            <w:r w:rsidR="00C274D5">
              <w:rPr>
                <w:noProof/>
                <w:webHidden/>
              </w:rPr>
              <w:fldChar w:fldCharType="separate"/>
            </w:r>
            <w:r w:rsidR="00103C9B">
              <w:rPr>
                <w:noProof/>
                <w:webHidden/>
              </w:rPr>
              <w:t>17</w:t>
            </w:r>
            <w:r w:rsidR="00C274D5">
              <w:rPr>
                <w:noProof/>
                <w:webHidden/>
              </w:rPr>
              <w:fldChar w:fldCharType="end"/>
            </w:r>
          </w:hyperlink>
        </w:p>
        <w:p w14:paraId="582D44E7" w14:textId="627A8B68" w:rsidR="00C274D5" w:rsidRPr="00C274D5" w:rsidRDefault="00000000">
          <w:pPr>
            <w:pStyle w:val="Inhopg1"/>
            <w:tabs>
              <w:tab w:val="left" w:pos="1100"/>
              <w:tab w:val="right" w:leader="dot" w:pos="9060"/>
            </w:tabs>
            <w:rPr>
              <w:rFonts w:asciiTheme="minorHAnsi" w:eastAsiaTheme="minorEastAsia" w:hAnsiTheme="minorHAnsi" w:cstheme="minorBidi"/>
              <w:noProof/>
              <w:kern w:val="2"/>
              <w:sz w:val="22"/>
              <w:lang w:eastAsia="nl-NL"/>
            </w:rPr>
          </w:pPr>
          <w:hyperlink w:anchor="_Toc139314828" w:history="1">
            <w:r w:rsidR="00C274D5" w:rsidRPr="003A0268">
              <w:rPr>
                <w:rStyle w:val="Hyperlink"/>
                <w:noProof/>
              </w:rPr>
              <w:t>Bijlage 2</w:t>
            </w:r>
            <w:r w:rsidR="00C274D5" w:rsidRPr="00C274D5">
              <w:rPr>
                <w:rFonts w:asciiTheme="minorHAnsi" w:eastAsiaTheme="minorEastAsia" w:hAnsiTheme="minorHAnsi" w:cstheme="minorBidi"/>
                <w:noProof/>
                <w:kern w:val="2"/>
                <w:sz w:val="22"/>
                <w:lang w:eastAsia="nl-NL"/>
              </w:rPr>
              <w:tab/>
            </w:r>
            <w:r w:rsidR="00C274D5" w:rsidRPr="003A0268">
              <w:rPr>
                <w:rStyle w:val="Hyperlink"/>
                <w:noProof/>
              </w:rPr>
              <w:t xml:space="preserve"> Ambitie kwaliteit basisondersteuning Vonk Purmerend</w:t>
            </w:r>
            <w:r w:rsidR="00C274D5">
              <w:rPr>
                <w:noProof/>
                <w:webHidden/>
              </w:rPr>
              <w:tab/>
            </w:r>
            <w:r w:rsidR="00C274D5">
              <w:rPr>
                <w:noProof/>
                <w:webHidden/>
              </w:rPr>
              <w:fldChar w:fldCharType="begin"/>
            </w:r>
            <w:r w:rsidR="00C274D5">
              <w:rPr>
                <w:noProof/>
                <w:webHidden/>
              </w:rPr>
              <w:instrText xml:space="preserve"> PAGEREF _Toc139314828 \h </w:instrText>
            </w:r>
            <w:r w:rsidR="00C274D5">
              <w:rPr>
                <w:noProof/>
                <w:webHidden/>
              </w:rPr>
            </w:r>
            <w:r w:rsidR="00C274D5">
              <w:rPr>
                <w:noProof/>
                <w:webHidden/>
              </w:rPr>
              <w:fldChar w:fldCharType="separate"/>
            </w:r>
            <w:r w:rsidR="00103C9B">
              <w:rPr>
                <w:noProof/>
                <w:webHidden/>
              </w:rPr>
              <w:t>19</w:t>
            </w:r>
            <w:r w:rsidR="00C274D5">
              <w:rPr>
                <w:noProof/>
                <w:webHidden/>
              </w:rPr>
              <w:fldChar w:fldCharType="end"/>
            </w:r>
          </w:hyperlink>
        </w:p>
        <w:p w14:paraId="391F01B8" w14:textId="25FA96B2" w:rsidR="00C274D5" w:rsidRDefault="00C274D5">
          <w:r>
            <w:rPr>
              <w:b/>
              <w:bCs/>
            </w:rPr>
            <w:fldChar w:fldCharType="end"/>
          </w:r>
        </w:p>
      </w:sdtContent>
    </w:sdt>
    <w:p w14:paraId="6B374094" w14:textId="77777777" w:rsidR="001A2367" w:rsidRDefault="001A2367" w:rsidP="00AE78E6">
      <w:pPr>
        <w:pStyle w:val="Lijstalinea"/>
        <w:rPr>
          <w:rFonts w:ascii="Arial" w:hAnsi="Arial" w:cs="Arial"/>
          <w:b/>
          <w:sz w:val="22"/>
        </w:rPr>
      </w:pPr>
    </w:p>
    <w:p w14:paraId="28BAC284" w14:textId="77777777" w:rsidR="001A2367" w:rsidRDefault="001A2367" w:rsidP="00AE78E6">
      <w:pPr>
        <w:pStyle w:val="Lijstalinea"/>
        <w:rPr>
          <w:rFonts w:ascii="Arial" w:hAnsi="Arial" w:cs="Arial"/>
          <w:b/>
          <w:sz w:val="22"/>
        </w:rPr>
      </w:pPr>
    </w:p>
    <w:p w14:paraId="05D72C40" w14:textId="77777777" w:rsidR="00BD77B2" w:rsidRDefault="00BD77B2" w:rsidP="00AE78E6">
      <w:pPr>
        <w:pStyle w:val="Lijstalinea"/>
        <w:rPr>
          <w:rFonts w:ascii="Arial" w:hAnsi="Arial" w:cs="Arial"/>
          <w:b/>
          <w:sz w:val="22"/>
        </w:rPr>
      </w:pPr>
    </w:p>
    <w:p w14:paraId="633389DC" w14:textId="00121ED8" w:rsidR="657B4529" w:rsidRDefault="657B4529" w:rsidP="657B4529">
      <w:pPr>
        <w:pStyle w:val="Lijstalinea"/>
        <w:rPr>
          <w:rFonts w:ascii="Arial" w:hAnsi="Arial" w:cs="Arial"/>
          <w:b/>
          <w:bCs/>
          <w:sz w:val="22"/>
        </w:rPr>
      </w:pPr>
    </w:p>
    <w:p w14:paraId="488D3928" w14:textId="32974BFA" w:rsidR="657B4529" w:rsidRDefault="657B4529" w:rsidP="657B4529">
      <w:pPr>
        <w:pStyle w:val="Lijstalinea"/>
        <w:rPr>
          <w:rFonts w:ascii="Arial" w:hAnsi="Arial" w:cs="Arial"/>
          <w:b/>
          <w:bCs/>
          <w:sz w:val="22"/>
        </w:rPr>
      </w:pPr>
    </w:p>
    <w:p w14:paraId="7F8CC21D" w14:textId="11C10381" w:rsidR="657B4529" w:rsidRDefault="657B4529" w:rsidP="657B4529">
      <w:pPr>
        <w:pStyle w:val="Lijstalinea"/>
        <w:rPr>
          <w:rFonts w:ascii="Arial" w:hAnsi="Arial" w:cs="Arial"/>
          <w:b/>
          <w:bCs/>
          <w:sz w:val="22"/>
        </w:rPr>
      </w:pPr>
    </w:p>
    <w:p w14:paraId="055BD7C4" w14:textId="4A7A8CDA" w:rsidR="657B4529" w:rsidRDefault="657B4529" w:rsidP="657B4529">
      <w:pPr>
        <w:pStyle w:val="Lijstalinea"/>
        <w:rPr>
          <w:rFonts w:ascii="Arial" w:hAnsi="Arial" w:cs="Arial"/>
          <w:b/>
          <w:bCs/>
          <w:sz w:val="22"/>
        </w:rPr>
      </w:pPr>
    </w:p>
    <w:p w14:paraId="7CC57A9A" w14:textId="24B60F2C" w:rsidR="657B4529" w:rsidRDefault="657B4529" w:rsidP="657B4529">
      <w:pPr>
        <w:pStyle w:val="Lijstalinea"/>
        <w:rPr>
          <w:rFonts w:ascii="Arial" w:hAnsi="Arial" w:cs="Arial"/>
          <w:b/>
          <w:bCs/>
          <w:sz w:val="22"/>
        </w:rPr>
      </w:pPr>
    </w:p>
    <w:p w14:paraId="0B33193B" w14:textId="778BAB9A" w:rsidR="657B4529" w:rsidRDefault="657B4529" w:rsidP="657B4529">
      <w:pPr>
        <w:pStyle w:val="Lijstalinea"/>
        <w:rPr>
          <w:rFonts w:ascii="Arial" w:hAnsi="Arial" w:cs="Arial"/>
          <w:b/>
          <w:bCs/>
          <w:sz w:val="22"/>
        </w:rPr>
      </w:pPr>
    </w:p>
    <w:p w14:paraId="2ACBAF8B" w14:textId="133C0326" w:rsidR="657B4529" w:rsidRDefault="657B4529" w:rsidP="657B4529">
      <w:pPr>
        <w:pStyle w:val="Lijstalinea"/>
        <w:rPr>
          <w:rFonts w:ascii="Arial" w:hAnsi="Arial" w:cs="Arial"/>
          <w:b/>
          <w:bCs/>
          <w:sz w:val="22"/>
        </w:rPr>
      </w:pPr>
    </w:p>
    <w:p w14:paraId="3758D021" w14:textId="6B8D890A" w:rsidR="657B4529" w:rsidRDefault="657B4529" w:rsidP="657B4529">
      <w:pPr>
        <w:pStyle w:val="Lijstalinea"/>
        <w:rPr>
          <w:rFonts w:ascii="Arial" w:hAnsi="Arial" w:cs="Arial"/>
          <w:b/>
          <w:bCs/>
          <w:sz w:val="22"/>
        </w:rPr>
      </w:pPr>
    </w:p>
    <w:p w14:paraId="4291A676" w14:textId="59BE7164" w:rsidR="657B4529" w:rsidRDefault="657B4529" w:rsidP="657B4529">
      <w:pPr>
        <w:pStyle w:val="Lijstalinea"/>
        <w:rPr>
          <w:rFonts w:ascii="Arial" w:hAnsi="Arial" w:cs="Arial"/>
          <w:b/>
          <w:bCs/>
          <w:sz w:val="22"/>
        </w:rPr>
      </w:pPr>
    </w:p>
    <w:p w14:paraId="75273030" w14:textId="149014A9" w:rsidR="657B4529" w:rsidRDefault="657B4529" w:rsidP="657B4529">
      <w:pPr>
        <w:pStyle w:val="Lijstalinea"/>
        <w:rPr>
          <w:rFonts w:ascii="Arial" w:hAnsi="Arial" w:cs="Arial"/>
          <w:b/>
          <w:bCs/>
          <w:sz w:val="22"/>
        </w:rPr>
      </w:pPr>
    </w:p>
    <w:p w14:paraId="3E6B1292" w14:textId="386A1A0F" w:rsidR="657B4529" w:rsidRDefault="657B4529" w:rsidP="657B4529">
      <w:pPr>
        <w:pStyle w:val="Lijstalinea"/>
        <w:rPr>
          <w:rFonts w:ascii="Arial" w:hAnsi="Arial" w:cs="Arial"/>
          <w:b/>
          <w:bCs/>
          <w:sz w:val="22"/>
        </w:rPr>
      </w:pPr>
    </w:p>
    <w:p w14:paraId="5B7CED96" w14:textId="6CC08E5D" w:rsidR="657B4529" w:rsidRDefault="657B4529" w:rsidP="657B4529">
      <w:pPr>
        <w:pStyle w:val="Lijstalinea"/>
        <w:rPr>
          <w:rFonts w:ascii="Arial" w:hAnsi="Arial" w:cs="Arial"/>
          <w:b/>
          <w:bCs/>
          <w:sz w:val="22"/>
        </w:rPr>
      </w:pPr>
    </w:p>
    <w:p w14:paraId="45351AD4" w14:textId="77777777" w:rsidR="00565F2E" w:rsidRDefault="00565F2E" w:rsidP="657B4529">
      <w:pPr>
        <w:pStyle w:val="Lijstalinea"/>
        <w:rPr>
          <w:rFonts w:ascii="Arial" w:hAnsi="Arial" w:cs="Arial"/>
          <w:b/>
          <w:bCs/>
          <w:sz w:val="22"/>
        </w:rPr>
      </w:pPr>
    </w:p>
    <w:p w14:paraId="0C91DE06" w14:textId="77777777" w:rsidR="00565F2E" w:rsidRDefault="00565F2E" w:rsidP="657B4529">
      <w:pPr>
        <w:pStyle w:val="Lijstalinea"/>
        <w:rPr>
          <w:rFonts w:ascii="Arial" w:hAnsi="Arial" w:cs="Arial"/>
          <w:b/>
          <w:bCs/>
          <w:sz w:val="22"/>
        </w:rPr>
      </w:pPr>
    </w:p>
    <w:p w14:paraId="275C0922" w14:textId="77777777" w:rsidR="00565F2E" w:rsidRDefault="00565F2E" w:rsidP="657B4529">
      <w:pPr>
        <w:pStyle w:val="Lijstalinea"/>
        <w:rPr>
          <w:rFonts w:ascii="Arial" w:hAnsi="Arial" w:cs="Arial"/>
          <w:b/>
          <w:bCs/>
          <w:sz w:val="22"/>
        </w:rPr>
      </w:pPr>
    </w:p>
    <w:p w14:paraId="29004069" w14:textId="77777777" w:rsidR="00565F2E" w:rsidRDefault="00565F2E" w:rsidP="657B4529">
      <w:pPr>
        <w:pStyle w:val="Lijstalinea"/>
        <w:rPr>
          <w:rFonts w:ascii="Arial" w:hAnsi="Arial" w:cs="Arial"/>
          <w:b/>
          <w:bCs/>
          <w:sz w:val="22"/>
        </w:rPr>
      </w:pPr>
    </w:p>
    <w:p w14:paraId="4E7EEBC2" w14:textId="77777777" w:rsidR="00565F2E" w:rsidRDefault="00565F2E" w:rsidP="657B4529">
      <w:pPr>
        <w:pStyle w:val="Lijstalinea"/>
        <w:rPr>
          <w:rFonts w:ascii="Arial" w:hAnsi="Arial" w:cs="Arial"/>
          <w:b/>
          <w:bCs/>
          <w:sz w:val="22"/>
        </w:rPr>
      </w:pPr>
    </w:p>
    <w:p w14:paraId="5F279593" w14:textId="77777777" w:rsidR="00565F2E" w:rsidRDefault="00565F2E" w:rsidP="657B4529">
      <w:pPr>
        <w:pStyle w:val="Lijstalinea"/>
        <w:rPr>
          <w:rFonts w:ascii="Arial" w:hAnsi="Arial" w:cs="Arial"/>
          <w:b/>
          <w:bCs/>
          <w:sz w:val="22"/>
        </w:rPr>
      </w:pPr>
    </w:p>
    <w:p w14:paraId="41EBABC7" w14:textId="77777777" w:rsidR="00565F2E" w:rsidRDefault="00565F2E" w:rsidP="657B4529">
      <w:pPr>
        <w:pStyle w:val="Lijstalinea"/>
        <w:rPr>
          <w:rFonts w:ascii="Arial" w:hAnsi="Arial" w:cs="Arial"/>
          <w:b/>
          <w:bCs/>
          <w:sz w:val="22"/>
        </w:rPr>
      </w:pPr>
    </w:p>
    <w:p w14:paraId="44EF50BA" w14:textId="7B6C7909" w:rsidR="657B4529" w:rsidRDefault="657B4529" w:rsidP="657B4529">
      <w:pPr>
        <w:pStyle w:val="Lijstalinea"/>
        <w:rPr>
          <w:rFonts w:ascii="Arial" w:hAnsi="Arial" w:cs="Arial"/>
          <w:b/>
          <w:bCs/>
          <w:sz w:val="22"/>
        </w:rPr>
      </w:pPr>
    </w:p>
    <w:p w14:paraId="19E57A60" w14:textId="31B415C8" w:rsidR="657B4529" w:rsidRDefault="657B4529" w:rsidP="657B4529">
      <w:pPr>
        <w:pStyle w:val="Lijstalinea"/>
        <w:rPr>
          <w:rFonts w:ascii="Arial" w:hAnsi="Arial" w:cs="Arial"/>
          <w:b/>
          <w:bCs/>
          <w:sz w:val="22"/>
        </w:rPr>
      </w:pPr>
    </w:p>
    <w:p w14:paraId="4CBF05E7" w14:textId="40011D8B" w:rsidR="00111B05" w:rsidRPr="00695670" w:rsidRDefault="002C273E" w:rsidP="001A2367">
      <w:pPr>
        <w:pStyle w:val="Kop1"/>
      </w:pPr>
      <w:bookmarkStart w:id="0" w:name="_Toc139314808"/>
      <w:r w:rsidRPr="00695670">
        <w:lastRenderedPageBreak/>
        <w:t>V</w:t>
      </w:r>
      <w:r w:rsidR="00C217A3" w:rsidRPr="00695670">
        <w:t>oorwoord</w:t>
      </w:r>
      <w:bookmarkEnd w:id="0"/>
      <w:r w:rsidRPr="00695670">
        <w:t xml:space="preserve"> </w:t>
      </w:r>
    </w:p>
    <w:p w14:paraId="57524CA7" w14:textId="77777777" w:rsidR="00111B05" w:rsidRPr="00565F2E" w:rsidRDefault="00111B05" w:rsidP="00111B05">
      <w:pPr>
        <w:rPr>
          <w:rFonts w:ascii="Arial" w:hAnsi="Arial" w:cs="Arial"/>
          <w:b/>
          <w:sz w:val="22"/>
        </w:rPr>
      </w:pPr>
    </w:p>
    <w:p w14:paraId="0B53856D" w14:textId="530D3799" w:rsidR="00595079" w:rsidRPr="00565F2E" w:rsidRDefault="00595079" w:rsidP="7EE51F31">
      <w:pPr>
        <w:autoSpaceDE w:val="0"/>
        <w:autoSpaceDN w:val="0"/>
        <w:adjustRightInd w:val="0"/>
        <w:jc w:val="both"/>
        <w:rPr>
          <w:rFonts w:ascii="Arial" w:hAnsi="Arial" w:cs="Arial"/>
          <w:sz w:val="22"/>
        </w:rPr>
      </w:pPr>
      <w:r w:rsidRPr="7EE51F31">
        <w:rPr>
          <w:rFonts w:ascii="Arial" w:hAnsi="Arial" w:cs="Arial"/>
          <w:sz w:val="22"/>
        </w:rPr>
        <w:t xml:space="preserve">Passend onderwijs is de </w:t>
      </w:r>
      <w:r w:rsidR="005A1716" w:rsidRPr="7EE51F31">
        <w:rPr>
          <w:rFonts w:ascii="Arial" w:hAnsi="Arial" w:cs="Arial"/>
          <w:sz w:val="22"/>
        </w:rPr>
        <w:t>wijze</w:t>
      </w:r>
      <w:r w:rsidRPr="7EE51F31">
        <w:rPr>
          <w:rFonts w:ascii="Arial" w:hAnsi="Arial" w:cs="Arial"/>
          <w:sz w:val="22"/>
        </w:rPr>
        <w:t xml:space="preserve"> waarop onderwijs aan leerlingen, die extra ondersteuning nodig hebben, wordt georganiseerd. Het gaat om zowel lichte als </w:t>
      </w:r>
      <w:r w:rsidR="03DE9EF2" w:rsidRPr="7EE51F31">
        <w:rPr>
          <w:rFonts w:ascii="Arial" w:hAnsi="Arial" w:cs="Arial"/>
          <w:sz w:val="22"/>
        </w:rPr>
        <w:t>intensievere</w:t>
      </w:r>
      <w:r w:rsidRPr="7EE51F31">
        <w:rPr>
          <w:rFonts w:ascii="Arial" w:hAnsi="Arial" w:cs="Arial"/>
          <w:sz w:val="22"/>
        </w:rPr>
        <w:t xml:space="preserve"> </w:t>
      </w:r>
      <w:r w:rsidR="000B648A" w:rsidRPr="7EE51F31">
        <w:rPr>
          <w:rFonts w:ascii="Arial" w:hAnsi="Arial" w:cs="Arial"/>
          <w:sz w:val="22"/>
        </w:rPr>
        <w:t>vo</w:t>
      </w:r>
      <w:r w:rsidRPr="7EE51F31">
        <w:rPr>
          <w:rFonts w:ascii="Arial" w:hAnsi="Arial" w:cs="Arial"/>
          <w:sz w:val="22"/>
        </w:rPr>
        <w:t>rmen van ondersteuning. Bij</w:t>
      </w:r>
      <w:r w:rsidR="000B648A" w:rsidRPr="7EE51F31">
        <w:rPr>
          <w:rFonts w:ascii="Arial" w:hAnsi="Arial" w:cs="Arial"/>
          <w:sz w:val="22"/>
        </w:rPr>
        <w:t>vo</w:t>
      </w:r>
      <w:r w:rsidRPr="7EE51F31">
        <w:rPr>
          <w:rFonts w:ascii="Arial" w:hAnsi="Arial" w:cs="Arial"/>
          <w:sz w:val="22"/>
        </w:rPr>
        <w:t xml:space="preserve">orbeeld extra begeleiding op </w:t>
      </w:r>
      <w:r w:rsidR="004C4476">
        <w:rPr>
          <w:rFonts w:ascii="Arial" w:hAnsi="Arial" w:cs="Arial"/>
          <w:sz w:val="22"/>
        </w:rPr>
        <w:t xml:space="preserve">een reguliere </w:t>
      </w:r>
      <w:r w:rsidRPr="7EE51F31">
        <w:rPr>
          <w:rFonts w:ascii="Arial" w:hAnsi="Arial" w:cs="Arial"/>
          <w:sz w:val="22"/>
        </w:rPr>
        <w:t xml:space="preserve">school, aangepast lesmateriaal, hulpmiddelen of </w:t>
      </w:r>
      <w:r w:rsidR="004C4476">
        <w:rPr>
          <w:rFonts w:ascii="Arial" w:hAnsi="Arial" w:cs="Arial"/>
          <w:sz w:val="22"/>
        </w:rPr>
        <w:t xml:space="preserve">plaatsing </w:t>
      </w:r>
      <w:r w:rsidRPr="7EE51F31">
        <w:rPr>
          <w:rFonts w:ascii="Arial" w:hAnsi="Arial" w:cs="Arial"/>
          <w:sz w:val="22"/>
        </w:rPr>
        <w:t xml:space="preserve">op een </w:t>
      </w:r>
      <w:r w:rsidR="004C4476">
        <w:rPr>
          <w:rFonts w:ascii="Arial" w:hAnsi="Arial" w:cs="Arial"/>
          <w:sz w:val="22"/>
        </w:rPr>
        <w:t>Voortgezet Speciaal Onderwijs school met intensievere ondersteuning</w:t>
      </w:r>
      <w:r w:rsidRPr="7EE51F31">
        <w:rPr>
          <w:rFonts w:ascii="Arial" w:hAnsi="Arial" w:cs="Arial"/>
          <w:sz w:val="22"/>
        </w:rPr>
        <w:t xml:space="preserve">. </w:t>
      </w:r>
    </w:p>
    <w:p w14:paraId="5F8A9031" w14:textId="6BE99305" w:rsidR="497A2F6C" w:rsidRPr="00565F2E" w:rsidRDefault="497A2F6C" w:rsidP="497A2F6C">
      <w:pPr>
        <w:ind w:left="708"/>
        <w:jc w:val="both"/>
        <w:rPr>
          <w:rFonts w:ascii="Arial" w:hAnsi="Arial" w:cs="Arial"/>
          <w:sz w:val="22"/>
        </w:rPr>
      </w:pPr>
    </w:p>
    <w:p w14:paraId="1E326983" w14:textId="07A4DAC9" w:rsidR="00595079" w:rsidRPr="00565F2E" w:rsidRDefault="00CE4E3C" w:rsidP="00695670">
      <w:pPr>
        <w:autoSpaceDE w:val="0"/>
        <w:autoSpaceDN w:val="0"/>
        <w:adjustRightInd w:val="0"/>
        <w:jc w:val="both"/>
        <w:rPr>
          <w:rFonts w:ascii="Arial" w:hAnsi="Arial" w:cs="Arial"/>
          <w:sz w:val="22"/>
        </w:rPr>
      </w:pPr>
      <w:r w:rsidRPr="00565F2E">
        <w:rPr>
          <w:rFonts w:ascii="Arial" w:hAnsi="Arial" w:cs="Arial"/>
          <w:sz w:val="22"/>
        </w:rPr>
        <w:t>Wij brengen de</w:t>
      </w:r>
      <w:r w:rsidR="00595079" w:rsidRPr="00565F2E">
        <w:rPr>
          <w:rFonts w:ascii="Arial" w:hAnsi="Arial" w:cs="Arial"/>
          <w:sz w:val="22"/>
        </w:rPr>
        <w:t xml:space="preserve"> ondersteuning in beeld in het ‘</w:t>
      </w:r>
      <w:proofErr w:type="spellStart"/>
      <w:r w:rsidR="00595079" w:rsidRPr="00565F2E">
        <w:rPr>
          <w:rFonts w:ascii="Arial" w:hAnsi="Arial" w:cs="Arial"/>
          <w:sz w:val="22"/>
        </w:rPr>
        <w:t>schoolondersteuningsprofiel</w:t>
      </w:r>
      <w:proofErr w:type="spellEnd"/>
      <w:r w:rsidR="00595079" w:rsidRPr="00565F2E">
        <w:rPr>
          <w:rFonts w:ascii="Arial" w:hAnsi="Arial" w:cs="Arial"/>
          <w:sz w:val="22"/>
        </w:rPr>
        <w:t>’</w:t>
      </w:r>
      <w:r w:rsidR="00E6799D" w:rsidRPr="00565F2E">
        <w:rPr>
          <w:rFonts w:ascii="Arial" w:hAnsi="Arial" w:cs="Arial"/>
          <w:sz w:val="22"/>
        </w:rPr>
        <w:t xml:space="preserve">. </w:t>
      </w:r>
      <w:r w:rsidR="004B30DC" w:rsidRPr="00565F2E">
        <w:rPr>
          <w:rFonts w:ascii="Arial" w:hAnsi="Arial" w:cs="Arial"/>
          <w:sz w:val="22"/>
        </w:rPr>
        <w:t>In dit</w:t>
      </w:r>
      <w:r w:rsidR="00595079" w:rsidRPr="00565F2E">
        <w:rPr>
          <w:rFonts w:ascii="Arial" w:hAnsi="Arial" w:cs="Arial"/>
          <w:sz w:val="22"/>
        </w:rPr>
        <w:t xml:space="preserve"> document </w:t>
      </w:r>
      <w:r w:rsidR="004B30DC" w:rsidRPr="00565F2E">
        <w:rPr>
          <w:rFonts w:ascii="Arial" w:hAnsi="Arial" w:cs="Arial"/>
          <w:sz w:val="22"/>
        </w:rPr>
        <w:t>wordt een</w:t>
      </w:r>
      <w:r w:rsidR="00595079" w:rsidRPr="00565F2E">
        <w:rPr>
          <w:rFonts w:ascii="Arial" w:hAnsi="Arial" w:cs="Arial"/>
          <w:sz w:val="22"/>
        </w:rPr>
        <w:t xml:space="preserve"> beknopt overzicht gegeven van alle </w:t>
      </w:r>
      <w:r w:rsidR="000B648A" w:rsidRPr="00565F2E">
        <w:rPr>
          <w:rFonts w:ascii="Arial" w:hAnsi="Arial" w:cs="Arial"/>
          <w:sz w:val="22"/>
        </w:rPr>
        <w:t>vo</w:t>
      </w:r>
      <w:r w:rsidR="00595079" w:rsidRPr="00565F2E">
        <w:rPr>
          <w:rFonts w:ascii="Arial" w:hAnsi="Arial" w:cs="Arial"/>
          <w:sz w:val="22"/>
        </w:rPr>
        <w:t xml:space="preserve">rmen van ondersteuning die </w:t>
      </w:r>
      <w:r w:rsidR="004B30DC" w:rsidRPr="00565F2E">
        <w:rPr>
          <w:rFonts w:ascii="Arial" w:hAnsi="Arial" w:cs="Arial"/>
          <w:sz w:val="22"/>
        </w:rPr>
        <w:t>Vonk Purmerend</w:t>
      </w:r>
      <w:r w:rsidR="00595079" w:rsidRPr="00565F2E">
        <w:rPr>
          <w:rFonts w:ascii="Arial" w:hAnsi="Arial" w:cs="Arial"/>
          <w:sz w:val="22"/>
        </w:rPr>
        <w:t xml:space="preserve"> te bieden heeft en </w:t>
      </w:r>
      <w:r w:rsidR="004B30DC" w:rsidRPr="00565F2E">
        <w:rPr>
          <w:rFonts w:ascii="Arial" w:hAnsi="Arial" w:cs="Arial"/>
          <w:sz w:val="22"/>
        </w:rPr>
        <w:t>de ambities van onze school voor de toekomst.</w:t>
      </w:r>
    </w:p>
    <w:p w14:paraId="4059A1C2" w14:textId="41B118B5" w:rsidR="497A2F6C" w:rsidRPr="00565F2E" w:rsidRDefault="497A2F6C" w:rsidP="497A2F6C">
      <w:pPr>
        <w:ind w:left="708"/>
        <w:jc w:val="both"/>
        <w:rPr>
          <w:rFonts w:ascii="Arial" w:hAnsi="Arial" w:cs="Arial"/>
          <w:sz w:val="22"/>
        </w:rPr>
      </w:pPr>
    </w:p>
    <w:p w14:paraId="1FC1FCE4" w14:textId="77777777" w:rsidR="00111B05" w:rsidRPr="00565F2E" w:rsidRDefault="00111B05" w:rsidP="00302CFE">
      <w:pPr>
        <w:spacing w:after="200" w:line="276" w:lineRule="auto"/>
        <w:rPr>
          <w:rFonts w:ascii="Arial" w:hAnsi="Arial" w:cs="Arial"/>
          <w:b/>
          <w:sz w:val="22"/>
        </w:rPr>
      </w:pPr>
    </w:p>
    <w:p w14:paraId="41D8735D" w14:textId="1FDE7D39" w:rsidR="36B56510" w:rsidRPr="00565F2E" w:rsidRDefault="36B56510" w:rsidP="00684A61">
      <w:pPr>
        <w:pStyle w:val="Kop1"/>
        <w:numPr>
          <w:ilvl w:val="0"/>
          <w:numId w:val="11"/>
        </w:numPr>
      </w:pPr>
      <w:bookmarkStart w:id="1" w:name="_Toc139314809"/>
      <w:r w:rsidRPr="00565F2E">
        <w:t xml:space="preserve">Visie </w:t>
      </w:r>
      <w:bookmarkEnd w:id="1"/>
    </w:p>
    <w:p w14:paraId="2E709521" w14:textId="77777777" w:rsidR="00DE3E64" w:rsidRPr="00565F2E" w:rsidRDefault="00DE3E64" w:rsidP="007845E0">
      <w:pPr>
        <w:pStyle w:val="Lijstalinea"/>
        <w:ind w:left="1276"/>
        <w:rPr>
          <w:rFonts w:ascii="Arial" w:hAnsi="Arial" w:cs="Arial"/>
          <w:b/>
          <w:sz w:val="22"/>
        </w:rPr>
      </w:pPr>
    </w:p>
    <w:p w14:paraId="3015E14A" w14:textId="79AA7E32" w:rsidR="0036758F" w:rsidRPr="00565F2E" w:rsidRDefault="00692052" w:rsidP="001A2367">
      <w:pPr>
        <w:pStyle w:val="Kop2"/>
      </w:pPr>
      <w:bookmarkStart w:id="2" w:name="_Toc139314810"/>
      <w:r w:rsidRPr="00565F2E">
        <w:t>1</w:t>
      </w:r>
      <w:r w:rsidR="36B56510" w:rsidRPr="00565F2E">
        <w:t>.1</w:t>
      </w:r>
      <w:r w:rsidR="001A2367">
        <w:t xml:space="preserve"> </w:t>
      </w:r>
      <w:r w:rsidR="007845E0" w:rsidRPr="005875C8">
        <w:t>O</w:t>
      </w:r>
      <w:r w:rsidR="00111B05" w:rsidRPr="005875C8">
        <w:t>nderwijsvisie</w:t>
      </w:r>
      <w:bookmarkEnd w:id="2"/>
    </w:p>
    <w:p w14:paraId="5270A69A" w14:textId="77777777" w:rsidR="00867E42" w:rsidRPr="00565F2E" w:rsidRDefault="00867E42" w:rsidP="00867E42">
      <w:pPr>
        <w:autoSpaceDE w:val="0"/>
        <w:autoSpaceDN w:val="0"/>
        <w:adjustRightInd w:val="0"/>
        <w:jc w:val="both"/>
        <w:rPr>
          <w:rFonts w:ascii="Arial" w:hAnsi="Arial" w:cs="Arial"/>
          <w:iCs/>
          <w:sz w:val="22"/>
        </w:rPr>
      </w:pPr>
    </w:p>
    <w:p w14:paraId="276CF884" w14:textId="77777777" w:rsidR="00B81953" w:rsidRPr="004F0636" w:rsidRDefault="00B81953" w:rsidP="008C2240">
      <w:pPr>
        <w:autoSpaceDE w:val="0"/>
        <w:autoSpaceDN w:val="0"/>
        <w:adjustRightInd w:val="0"/>
        <w:jc w:val="both"/>
        <w:rPr>
          <w:rFonts w:ascii="Arial" w:hAnsi="Arial" w:cs="Arial"/>
          <w:iCs/>
          <w:sz w:val="22"/>
        </w:rPr>
      </w:pPr>
    </w:p>
    <w:p w14:paraId="2797829E" w14:textId="4F24B9F0" w:rsidR="004F0636" w:rsidRPr="004F0636" w:rsidRDefault="004F0636" w:rsidP="00565F2E">
      <w:pPr>
        <w:autoSpaceDE w:val="0"/>
        <w:autoSpaceDN w:val="0"/>
        <w:adjustRightInd w:val="0"/>
        <w:jc w:val="both"/>
        <w:rPr>
          <w:rFonts w:ascii="Arial" w:hAnsi="Arial" w:cs="Arial"/>
          <w:b/>
          <w:bCs/>
          <w:sz w:val="22"/>
        </w:rPr>
      </w:pPr>
      <w:r w:rsidRPr="004F0636">
        <w:rPr>
          <w:rFonts w:ascii="Arial" w:hAnsi="Arial" w:cs="Arial"/>
          <w:b/>
          <w:bCs/>
          <w:sz w:val="22"/>
        </w:rPr>
        <w:t>Ruimte voor ontwikkeling</w:t>
      </w:r>
    </w:p>
    <w:p w14:paraId="3143D612" w14:textId="03D543D2" w:rsidR="004F0636" w:rsidRPr="004F0636" w:rsidRDefault="004F0636" w:rsidP="00565F2E">
      <w:pPr>
        <w:autoSpaceDE w:val="0"/>
        <w:autoSpaceDN w:val="0"/>
        <w:adjustRightInd w:val="0"/>
        <w:jc w:val="both"/>
        <w:rPr>
          <w:rFonts w:ascii="Arial" w:hAnsi="Arial" w:cs="Arial"/>
          <w:sz w:val="22"/>
        </w:rPr>
      </w:pPr>
      <w:r w:rsidRPr="004F0636">
        <w:rPr>
          <w:rFonts w:ascii="Arial" w:hAnsi="Arial" w:cs="Arial"/>
          <w:sz w:val="22"/>
        </w:rPr>
        <w:t>Bij Vonk hebben leerlingen, studenten en cursisten de ruimte om te ontdekken, te leren en zichzelf te blijven ontwikkelen. We bieden onderwijs waarmee zij hun vonk ontdekken en aanzetten, en daarvanuit een betekenisvolle bijdrage kunnen leveren aan de wereld van vandaag en morgen. We stimuleren en inspireren hen met een breed eigentijds onderwijsaanbod. Goed onderwijs met een praktische insteek en dichtbij huis. Kleinschalig en betekenisvol.</w:t>
      </w:r>
    </w:p>
    <w:p w14:paraId="7D983F39" w14:textId="2248EDDC" w:rsidR="008C2240" w:rsidRDefault="008C2240" w:rsidP="00565F2E">
      <w:pPr>
        <w:autoSpaceDE w:val="0"/>
        <w:autoSpaceDN w:val="0"/>
        <w:adjustRightInd w:val="0"/>
        <w:jc w:val="both"/>
        <w:rPr>
          <w:rFonts w:ascii="Arial" w:hAnsi="Arial" w:cs="Arial"/>
          <w:sz w:val="22"/>
        </w:rPr>
      </w:pPr>
      <w:r w:rsidRPr="004F0636">
        <w:rPr>
          <w:rFonts w:ascii="Arial" w:hAnsi="Arial" w:cs="Arial"/>
          <w:sz w:val="22"/>
        </w:rPr>
        <w:t>we de leefomgeving, duurzaamheid en voedsel centraal. We werken met collega’s aan het beste onderwijs voor onze leerlingen</w:t>
      </w:r>
      <w:r w:rsidR="0034282C" w:rsidRPr="004F0636">
        <w:rPr>
          <w:rFonts w:ascii="Arial" w:hAnsi="Arial" w:cs="Arial"/>
          <w:sz w:val="22"/>
        </w:rPr>
        <w:t>.</w:t>
      </w:r>
    </w:p>
    <w:p w14:paraId="2D48CB16" w14:textId="77777777" w:rsidR="004F0636" w:rsidRPr="004F0636" w:rsidRDefault="004F0636" w:rsidP="00565F2E">
      <w:pPr>
        <w:autoSpaceDE w:val="0"/>
        <w:autoSpaceDN w:val="0"/>
        <w:adjustRightInd w:val="0"/>
        <w:jc w:val="both"/>
        <w:rPr>
          <w:rFonts w:ascii="Arial" w:hAnsi="Arial" w:cs="Arial"/>
          <w:sz w:val="22"/>
        </w:rPr>
      </w:pPr>
    </w:p>
    <w:p w14:paraId="0F883772" w14:textId="34C91A1B" w:rsidR="004F0636" w:rsidRPr="004F0636" w:rsidRDefault="004F0636" w:rsidP="004F0636">
      <w:pPr>
        <w:autoSpaceDE w:val="0"/>
        <w:autoSpaceDN w:val="0"/>
        <w:adjustRightInd w:val="0"/>
        <w:jc w:val="both"/>
        <w:rPr>
          <w:rFonts w:ascii="Arial" w:hAnsi="Arial" w:cs="Arial"/>
          <w:b/>
          <w:bCs/>
          <w:sz w:val="22"/>
        </w:rPr>
      </w:pPr>
      <w:r w:rsidRPr="004F0636">
        <w:rPr>
          <w:rFonts w:ascii="Arial" w:hAnsi="Arial" w:cs="Arial"/>
          <w:b/>
          <w:bCs/>
          <w:sz w:val="22"/>
        </w:rPr>
        <w:t>Voor denkers die doen en doeners die durven</w:t>
      </w:r>
    </w:p>
    <w:p w14:paraId="2A5FE063" w14:textId="21FB3C13" w:rsidR="008C2240" w:rsidRDefault="004F0636" w:rsidP="004F0636">
      <w:pPr>
        <w:autoSpaceDE w:val="0"/>
        <w:autoSpaceDN w:val="0"/>
        <w:adjustRightInd w:val="0"/>
        <w:jc w:val="both"/>
        <w:rPr>
          <w:rFonts w:ascii="Arial" w:hAnsi="Arial" w:cs="Arial"/>
          <w:sz w:val="22"/>
        </w:rPr>
      </w:pPr>
      <w:r w:rsidRPr="004F0636">
        <w:rPr>
          <w:rFonts w:ascii="Arial" w:hAnsi="Arial" w:cs="Arial"/>
          <w:sz w:val="22"/>
        </w:rPr>
        <w:t>Wij bieden voor een brede groep mensen compleet, aansluitend, divers en aantrekkelijk onderwijs in de regio Noord-Holland. Onderwijs met een theoretische basis en een praktische insteek. Voor mensen die met hun hoofd, hart en handen willen werken. Mensen die durven te doen. Jongeren en volwassenen die hun toekomst willen ontdekken vanuit de praktijk. Werkenden die zich willen blijven ontwikkelen in hun vak of willen omscholen. Maar ook volwassenen die de Nederlandse taal willen leren of alsnog hun middelbare school diploma willen behalen. Bij Vonk zijn er volop mogelijkheden.</w:t>
      </w:r>
    </w:p>
    <w:p w14:paraId="4B4FCD71" w14:textId="77777777" w:rsidR="004F0636" w:rsidRPr="004F0636" w:rsidRDefault="004F0636" w:rsidP="004F0636">
      <w:pPr>
        <w:autoSpaceDE w:val="0"/>
        <w:autoSpaceDN w:val="0"/>
        <w:adjustRightInd w:val="0"/>
        <w:jc w:val="both"/>
        <w:rPr>
          <w:rFonts w:ascii="Arial" w:hAnsi="Arial" w:cs="Arial"/>
          <w:sz w:val="22"/>
        </w:rPr>
      </w:pPr>
    </w:p>
    <w:p w14:paraId="149C79CC" w14:textId="2E41244B" w:rsidR="008C2240" w:rsidRDefault="008C2240" w:rsidP="480F7F40">
      <w:pPr>
        <w:jc w:val="both"/>
        <w:rPr>
          <w:rFonts w:ascii="Arial" w:hAnsi="Arial" w:cs="Arial"/>
          <w:sz w:val="22"/>
        </w:rPr>
      </w:pPr>
      <w:r w:rsidRPr="480F7F40">
        <w:rPr>
          <w:rFonts w:ascii="Arial" w:hAnsi="Arial" w:cs="Arial"/>
          <w:sz w:val="22"/>
        </w:rPr>
        <w:t xml:space="preserve">Onze schoolmissie </w:t>
      </w:r>
      <w:r w:rsidR="2FE13C9F" w:rsidRPr="480F7F40">
        <w:rPr>
          <w:rFonts w:ascii="Arial" w:hAnsi="Arial" w:cs="Arial"/>
          <w:sz w:val="22"/>
        </w:rPr>
        <w:t>bestaat uit de volgende waarden:</w:t>
      </w:r>
    </w:p>
    <w:p w14:paraId="6015874C" w14:textId="77777777" w:rsidR="004F0636" w:rsidRPr="00695670" w:rsidRDefault="004F0636" w:rsidP="00695670">
      <w:pPr>
        <w:autoSpaceDE w:val="0"/>
        <w:autoSpaceDN w:val="0"/>
        <w:adjustRightInd w:val="0"/>
        <w:jc w:val="both"/>
        <w:rPr>
          <w:rFonts w:ascii="Arial" w:hAnsi="Arial" w:cs="Arial"/>
          <w:sz w:val="22"/>
        </w:rPr>
      </w:pPr>
    </w:p>
    <w:p w14:paraId="3FAB9BCD" w14:textId="1B8217B0" w:rsidR="00695670" w:rsidRPr="00695670" w:rsidRDefault="00695670" w:rsidP="00695670">
      <w:pPr>
        <w:autoSpaceDE w:val="0"/>
        <w:autoSpaceDN w:val="0"/>
        <w:adjustRightInd w:val="0"/>
        <w:jc w:val="both"/>
        <w:rPr>
          <w:rFonts w:ascii="Arial" w:hAnsi="Arial" w:cs="Arial"/>
          <w:sz w:val="22"/>
        </w:rPr>
      </w:pPr>
      <w:r w:rsidRPr="004F0636">
        <w:rPr>
          <w:rFonts w:ascii="Arial" w:hAnsi="Arial" w:cs="Arial"/>
          <w:b/>
          <w:bCs/>
          <w:sz w:val="22"/>
        </w:rPr>
        <w:t>Daadkracht</w:t>
      </w:r>
      <w:r w:rsidRPr="00695670">
        <w:rPr>
          <w:rFonts w:ascii="Arial" w:hAnsi="Arial" w:cs="Arial"/>
          <w:sz w:val="22"/>
        </w:rPr>
        <w:t xml:space="preserve">: We durven ruimte te nemen en over grenzen te kijken. Vanuit een open en nieuwsgierige blik gericht op de toekomst, ontdekken we wat nodig en passend is voor onze leerlingen, studenten, cursisten, omgeving en onszelf. We inspireren elkaar, maken keuzes en gaan over tot actie </w:t>
      </w:r>
    </w:p>
    <w:p w14:paraId="5830965A" w14:textId="6CEFD511" w:rsidR="00695670" w:rsidRPr="00695670" w:rsidRDefault="00695670" w:rsidP="00695670">
      <w:pPr>
        <w:autoSpaceDE w:val="0"/>
        <w:autoSpaceDN w:val="0"/>
        <w:adjustRightInd w:val="0"/>
        <w:jc w:val="both"/>
        <w:rPr>
          <w:rFonts w:ascii="Arial" w:hAnsi="Arial" w:cs="Arial"/>
          <w:sz w:val="22"/>
        </w:rPr>
      </w:pPr>
      <w:r w:rsidRPr="00695670">
        <w:rPr>
          <w:rFonts w:ascii="Arial" w:hAnsi="Arial" w:cs="Arial"/>
          <w:b/>
          <w:bCs/>
          <w:sz w:val="22"/>
        </w:rPr>
        <w:t>Plezier</w:t>
      </w:r>
      <w:r w:rsidRPr="00695670">
        <w:rPr>
          <w:rFonts w:ascii="Arial" w:hAnsi="Arial" w:cs="Arial"/>
          <w:sz w:val="22"/>
        </w:rPr>
        <w:t xml:space="preserve">: We zorgen voor een werk- en leeromgeving waar onze leerlingen, studenten, cursisten en collega's met veel plezier naartoe gaan. Een omgeving die veilig is. Waar we respectvol met elkaar omgaan, werken vanuit vertrouwen, uitgedaagd worden en energie krijgen. </w:t>
      </w:r>
    </w:p>
    <w:p w14:paraId="07C8710A" w14:textId="4EC18A1C" w:rsidR="008C2240" w:rsidRPr="00695670" w:rsidRDefault="00695670" w:rsidP="00695670">
      <w:pPr>
        <w:autoSpaceDE w:val="0"/>
        <w:autoSpaceDN w:val="0"/>
        <w:adjustRightInd w:val="0"/>
        <w:jc w:val="both"/>
        <w:rPr>
          <w:rFonts w:ascii="Arial" w:hAnsi="Arial" w:cs="Arial"/>
          <w:sz w:val="22"/>
        </w:rPr>
      </w:pPr>
      <w:r w:rsidRPr="00695670">
        <w:rPr>
          <w:rFonts w:ascii="Arial" w:hAnsi="Arial" w:cs="Arial"/>
          <w:b/>
          <w:bCs/>
          <w:sz w:val="22"/>
        </w:rPr>
        <w:t>Samen</w:t>
      </w:r>
      <w:r w:rsidRPr="00695670">
        <w:rPr>
          <w:rFonts w:ascii="Arial" w:hAnsi="Arial" w:cs="Arial"/>
          <w:sz w:val="22"/>
        </w:rPr>
        <w:t>: We kennen elkaar, denken om elkaar en helpen elkaar om het beste te halen uit onze leerlingen, studenten, cursisten, en onszelf. We ontdekken, leren en werken samen en nemen verantwoordelijkheid voor ons werk en onze omgeving.</w:t>
      </w:r>
    </w:p>
    <w:p w14:paraId="216C70E1" w14:textId="21E7013B" w:rsidR="497A2F6C" w:rsidRPr="00565F2E" w:rsidRDefault="497A2F6C" w:rsidP="00695670">
      <w:pPr>
        <w:jc w:val="both"/>
        <w:rPr>
          <w:rFonts w:ascii="Arial" w:hAnsi="Arial" w:cs="Arial"/>
          <w:sz w:val="22"/>
        </w:rPr>
      </w:pPr>
    </w:p>
    <w:p w14:paraId="654C8D9F" w14:textId="7760F6D9" w:rsidR="497A2F6C" w:rsidRPr="00565F2E" w:rsidRDefault="497A2F6C" w:rsidP="497A2F6C">
      <w:pPr>
        <w:ind w:left="1276"/>
        <w:jc w:val="both"/>
        <w:rPr>
          <w:rFonts w:ascii="Arial" w:hAnsi="Arial" w:cs="Arial"/>
          <w:sz w:val="22"/>
        </w:rPr>
      </w:pPr>
    </w:p>
    <w:p w14:paraId="213522B9" w14:textId="32DA080E" w:rsidR="00FA56FE" w:rsidRPr="00565F2E" w:rsidRDefault="00692052" w:rsidP="001A2367">
      <w:pPr>
        <w:pStyle w:val="Kop2"/>
        <w:rPr>
          <w:rFonts w:eastAsia="Arial"/>
          <w:i/>
          <w:iCs/>
        </w:rPr>
      </w:pPr>
      <w:bookmarkStart w:id="3" w:name="_Toc139314811"/>
      <w:r w:rsidRPr="00565F2E">
        <w:rPr>
          <w:rFonts w:eastAsia="Arial"/>
          <w:i/>
          <w:iCs/>
        </w:rPr>
        <w:lastRenderedPageBreak/>
        <w:t>1</w:t>
      </w:r>
      <w:r w:rsidR="1CC35951" w:rsidRPr="00565F2E">
        <w:rPr>
          <w:rFonts w:eastAsia="Arial"/>
          <w:i/>
          <w:iCs/>
        </w:rPr>
        <w:t>.</w:t>
      </w:r>
      <w:r w:rsidR="4964F61A" w:rsidRPr="00565F2E">
        <w:rPr>
          <w:rFonts w:eastAsia="Arial"/>
          <w:i/>
          <w:iCs/>
        </w:rPr>
        <w:t>2</w:t>
      </w:r>
      <w:r w:rsidR="1CC35951" w:rsidRPr="00565F2E">
        <w:rPr>
          <w:rFonts w:eastAsia="Arial"/>
          <w:i/>
          <w:iCs/>
        </w:rPr>
        <w:t xml:space="preserve">    </w:t>
      </w:r>
      <w:r w:rsidR="1CC35951" w:rsidRPr="00565F2E">
        <w:rPr>
          <w:rFonts w:eastAsia="Arial"/>
        </w:rPr>
        <w:t>Visie op o</w:t>
      </w:r>
      <w:r w:rsidR="524A7FD1" w:rsidRPr="00565F2E">
        <w:rPr>
          <w:rFonts w:eastAsia="Arial"/>
        </w:rPr>
        <w:t>ndersteuning</w:t>
      </w:r>
      <w:bookmarkEnd w:id="3"/>
    </w:p>
    <w:p w14:paraId="6B32BDF9" w14:textId="77777777" w:rsidR="00FF2CA8" w:rsidRPr="004C4476" w:rsidRDefault="00FF2CA8" w:rsidP="00FF2CA8">
      <w:pPr>
        <w:pStyle w:val="paragraph"/>
        <w:spacing w:before="0" w:beforeAutospacing="0" w:after="0" w:afterAutospacing="0"/>
        <w:textAlignment w:val="baseline"/>
        <w:rPr>
          <w:rFonts w:ascii="Segoe UI" w:hAnsi="Segoe UI" w:cs="Segoe UI"/>
          <w:sz w:val="22"/>
          <w:szCs w:val="22"/>
        </w:rPr>
      </w:pPr>
      <w:r w:rsidRPr="00FF2CA8">
        <w:rPr>
          <w:rStyle w:val="normaltextrun"/>
          <w:rFonts w:ascii="Arial" w:hAnsi="Arial" w:cs="Arial"/>
          <w:color w:val="000000"/>
          <w:position w:val="1"/>
          <w:sz w:val="22"/>
          <w:szCs w:val="22"/>
        </w:rPr>
        <w:t>Bij Vonk Purmerend zetten we de persoonlijke ontwikkeling van leerlingen centraal. Wij werken preventief en multidisciplinair, waardoor elke leerling zich optimaal kan ontwikkelen en ontplooien.</w:t>
      </w:r>
      <w:r w:rsidRPr="004C4476">
        <w:rPr>
          <w:rStyle w:val="eop"/>
          <w:rFonts w:ascii="Arial" w:hAnsi="Arial" w:cs="Arial"/>
          <w:color w:val="000000"/>
          <w:sz w:val="22"/>
          <w:szCs w:val="22"/>
        </w:rPr>
        <w:t>​</w:t>
      </w:r>
    </w:p>
    <w:p w14:paraId="14AEFBD6" w14:textId="77777777" w:rsidR="00FF2CA8" w:rsidRPr="00FF2CA8" w:rsidRDefault="00FF2CA8" w:rsidP="00FF2CA8">
      <w:pPr>
        <w:pStyle w:val="paragraph"/>
        <w:spacing w:before="0" w:beforeAutospacing="0" w:after="0" w:afterAutospacing="0"/>
        <w:textAlignment w:val="baseline"/>
        <w:rPr>
          <w:rFonts w:ascii="Segoe UI" w:hAnsi="Segoe UI" w:cs="Segoe UI"/>
          <w:sz w:val="22"/>
          <w:szCs w:val="22"/>
        </w:rPr>
      </w:pPr>
      <w:r w:rsidRPr="00FF2CA8">
        <w:rPr>
          <w:rStyle w:val="eop"/>
          <w:rFonts w:ascii="Arial" w:hAnsi="Arial" w:cs="Arial"/>
          <w:color w:val="000000"/>
          <w:sz w:val="22"/>
          <w:szCs w:val="22"/>
        </w:rPr>
        <w:t>​</w:t>
      </w:r>
    </w:p>
    <w:p w14:paraId="17FFF652" w14:textId="77777777" w:rsidR="00FF2CA8" w:rsidRPr="00FF2CA8" w:rsidRDefault="00FF2CA8" w:rsidP="00FF2CA8">
      <w:pPr>
        <w:pStyle w:val="paragraph"/>
        <w:spacing w:before="0" w:beforeAutospacing="0" w:after="0" w:afterAutospacing="0"/>
        <w:textAlignment w:val="baseline"/>
        <w:rPr>
          <w:rFonts w:ascii="Segoe UI" w:hAnsi="Segoe UI" w:cs="Segoe UI"/>
          <w:sz w:val="22"/>
          <w:szCs w:val="22"/>
        </w:rPr>
      </w:pPr>
      <w:r w:rsidRPr="00FF2CA8">
        <w:rPr>
          <w:rStyle w:val="normaltextrun"/>
          <w:rFonts w:ascii="Arial" w:hAnsi="Arial" w:cs="Arial"/>
          <w:color w:val="000000"/>
          <w:position w:val="1"/>
          <w:sz w:val="22"/>
          <w:szCs w:val="22"/>
        </w:rPr>
        <w:t>Om de ontwikkeling zo goed mogelijk te stimuleren heeft samenwerking rondom leerlingen een belangrijke rol. Hiervoor is het noodzakelijk om te luisteren naar de leerling en daarbij samen te werken met de collega's en ouders. Indien nodig zetten wij externe ondersteuning in. </w:t>
      </w:r>
      <w:r w:rsidRPr="00FF2CA8">
        <w:rPr>
          <w:rStyle w:val="eop"/>
          <w:rFonts w:ascii="Arial" w:hAnsi="Arial" w:cs="Arial"/>
          <w:color w:val="000000"/>
          <w:sz w:val="22"/>
          <w:szCs w:val="22"/>
        </w:rPr>
        <w:t>​</w:t>
      </w:r>
    </w:p>
    <w:p w14:paraId="51995665" w14:textId="77777777" w:rsidR="00FF2CA8" w:rsidRPr="00FF2CA8" w:rsidRDefault="00FF2CA8" w:rsidP="00FF2CA8">
      <w:pPr>
        <w:pStyle w:val="paragraph"/>
        <w:spacing w:before="0" w:beforeAutospacing="0" w:after="0" w:afterAutospacing="0"/>
        <w:textAlignment w:val="baseline"/>
        <w:rPr>
          <w:rFonts w:ascii="Segoe UI" w:hAnsi="Segoe UI" w:cs="Segoe UI"/>
          <w:sz w:val="22"/>
          <w:szCs w:val="22"/>
        </w:rPr>
      </w:pPr>
      <w:r w:rsidRPr="00FF2CA8">
        <w:rPr>
          <w:rStyle w:val="eop"/>
          <w:rFonts w:ascii="Arial" w:hAnsi="Arial" w:cs="Arial"/>
          <w:color w:val="000000"/>
          <w:sz w:val="22"/>
          <w:szCs w:val="22"/>
        </w:rPr>
        <w:t>​</w:t>
      </w:r>
    </w:p>
    <w:p w14:paraId="029439C9" w14:textId="77777777" w:rsidR="00FF2CA8" w:rsidRPr="004C4476" w:rsidRDefault="00FF2CA8" w:rsidP="00FF2CA8">
      <w:pPr>
        <w:pStyle w:val="paragraph"/>
        <w:spacing w:before="0" w:beforeAutospacing="0" w:after="0" w:afterAutospacing="0"/>
        <w:textAlignment w:val="baseline"/>
        <w:rPr>
          <w:rFonts w:ascii="Segoe UI" w:hAnsi="Segoe UI" w:cs="Segoe UI"/>
          <w:sz w:val="22"/>
          <w:szCs w:val="22"/>
        </w:rPr>
      </w:pPr>
      <w:r w:rsidRPr="00FF2CA8">
        <w:rPr>
          <w:rStyle w:val="normaltextrun"/>
          <w:rFonts w:ascii="Arial" w:hAnsi="Arial" w:cs="Arial"/>
          <w:color w:val="000000"/>
          <w:position w:val="1"/>
          <w:sz w:val="22"/>
          <w:szCs w:val="22"/>
        </w:rPr>
        <w:t>Voor het optimaal ontwikkelen en ontplooien onderzoeken we</w:t>
      </w:r>
      <w:r w:rsidRPr="00FF2CA8">
        <w:rPr>
          <w:rStyle w:val="normaltextrun"/>
          <w:rFonts w:ascii="Arial" w:hAnsi="Arial" w:cs="Arial"/>
          <w:b/>
          <w:bCs/>
          <w:color w:val="000000"/>
          <w:position w:val="1"/>
          <w:sz w:val="22"/>
          <w:szCs w:val="22"/>
        </w:rPr>
        <w:t> </w:t>
      </w:r>
      <w:r w:rsidRPr="00FF2CA8">
        <w:rPr>
          <w:rStyle w:val="normaltextrun"/>
          <w:rFonts w:ascii="Arial" w:hAnsi="Arial" w:cs="Arial"/>
          <w:color w:val="000000"/>
          <w:position w:val="1"/>
          <w:sz w:val="22"/>
          <w:szCs w:val="22"/>
        </w:rPr>
        <w:t>de ondersteuningsbehoeften en stimuleren schoolse, sociale en sociaal-emotionele vaardigheden. Hiermee ondersteunen we leerlingen het beste uit zichzelf te halen. Dit realiseren we zoveel mogelijk in de reguliere groep. </w:t>
      </w:r>
      <w:r w:rsidRPr="004C4476">
        <w:rPr>
          <w:rStyle w:val="eop"/>
          <w:rFonts w:ascii="Arial" w:hAnsi="Arial" w:cs="Arial"/>
          <w:color w:val="000000"/>
          <w:sz w:val="22"/>
          <w:szCs w:val="22"/>
        </w:rPr>
        <w:t>​</w:t>
      </w:r>
    </w:p>
    <w:p w14:paraId="0EEE1ED8" w14:textId="1B0A1B38" w:rsidR="497A2F6C" w:rsidRPr="004C4476" w:rsidRDefault="00FF2CA8" w:rsidP="00FF2CA8">
      <w:pPr>
        <w:pStyle w:val="paragraph"/>
        <w:spacing w:before="0" w:beforeAutospacing="0" w:after="0" w:afterAutospacing="0"/>
        <w:textAlignment w:val="baseline"/>
        <w:rPr>
          <w:rFonts w:ascii="Segoe UI" w:hAnsi="Segoe UI" w:cs="Segoe UI"/>
          <w:sz w:val="22"/>
          <w:szCs w:val="22"/>
        </w:rPr>
      </w:pPr>
      <w:r w:rsidRPr="004C4476">
        <w:rPr>
          <w:rStyle w:val="scxp144225879"/>
          <w:rFonts w:ascii="Arial" w:hAnsi="Arial" w:cs="Arial"/>
          <w:sz w:val="22"/>
          <w:szCs w:val="22"/>
        </w:rPr>
        <w:t>​</w:t>
      </w:r>
      <w:r w:rsidRPr="004C4476">
        <w:rPr>
          <w:rFonts w:ascii="Arial" w:hAnsi="Arial" w:cs="Arial"/>
          <w:sz w:val="22"/>
          <w:szCs w:val="22"/>
        </w:rPr>
        <w:br/>
      </w:r>
      <w:r w:rsidRPr="00FF2CA8">
        <w:rPr>
          <w:rStyle w:val="normaltextrun"/>
          <w:rFonts w:ascii="Arial" w:hAnsi="Arial" w:cs="Arial"/>
          <w:color w:val="000000"/>
          <w:position w:val="1"/>
          <w:sz w:val="22"/>
          <w:szCs w:val="22"/>
        </w:rPr>
        <w:t>Het pedagogisch klimaat en de zorg voor de leerling wordt gedragen door de hele school: docenten, mentoren, schoolleiding, onderwijsondersteunend personeel, externe partners en de leerlingen zelf.</w:t>
      </w:r>
    </w:p>
    <w:p w14:paraId="0AACCF58" w14:textId="77777777" w:rsidR="00765181" w:rsidRPr="00565F2E" w:rsidRDefault="00765181" w:rsidP="657B4529">
      <w:pPr>
        <w:rPr>
          <w:rFonts w:ascii="Arial" w:eastAsia="Arial" w:hAnsi="Arial" w:cs="Arial"/>
          <w:sz w:val="22"/>
        </w:rPr>
      </w:pPr>
    </w:p>
    <w:p w14:paraId="7650A6EC" w14:textId="42C7BEB0" w:rsidR="00765181" w:rsidRPr="00565F2E" w:rsidRDefault="00765181" w:rsidP="480F7F40">
      <w:pPr>
        <w:rPr>
          <w:rFonts w:ascii="Arial" w:eastAsia="Arial" w:hAnsi="Arial" w:cs="Arial"/>
          <w:sz w:val="22"/>
        </w:rPr>
      </w:pPr>
      <w:r w:rsidRPr="480F7F40">
        <w:rPr>
          <w:rFonts w:ascii="Arial" w:eastAsia="Arial" w:hAnsi="Arial" w:cs="Arial"/>
          <w:sz w:val="22"/>
        </w:rPr>
        <w:t>Door optimaal samen te werken</w:t>
      </w:r>
      <w:r w:rsidR="16EA7177" w:rsidRPr="480F7F40">
        <w:rPr>
          <w:rFonts w:ascii="Arial" w:eastAsia="Arial" w:hAnsi="Arial" w:cs="Arial"/>
          <w:sz w:val="22"/>
        </w:rPr>
        <w:t xml:space="preserve"> en een breed netwerk op te bouwen</w:t>
      </w:r>
      <w:r w:rsidRPr="480F7F40">
        <w:rPr>
          <w:rFonts w:ascii="Arial" w:eastAsia="Arial" w:hAnsi="Arial" w:cs="Arial"/>
          <w:sz w:val="22"/>
        </w:rPr>
        <w:t xml:space="preserve"> met alle betrokkenen zijn wij in staat om de ondersteuningsbehoefte vroegtijdig in beeld te krijgen. Onze preventieve manier van werken kenmerkt ons als organisatie om te voorkomen dat de ontwikkeling belemmerd wordt. </w:t>
      </w:r>
    </w:p>
    <w:p w14:paraId="44F5421F" w14:textId="016F2769" w:rsidR="2985BAF7" w:rsidRDefault="2985BAF7" w:rsidP="2985BAF7">
      <w:pPr>
        <w:rPr>
          <w:rFonts w:ascii="Arial" w:eastAsia="Arial" w:hAnsi="Arial" w:cs="Arial"/>
          <w:sz w:val="22"/>
        </w:rPr>
      </w:pPr>
    </w:p>
    <w:p w14:paraId="60E19386" w14:textId="1DDE6AB5" w:rsidR="7A8998C2" w:rsidRPr="004F0636" w:rsidRDefault="00025895" w:rsidP="001A2367">
      <w:pPr>
        <w:pStyle w:val="Kop2"/>
      </w:pPr>
      <w:bookmarkStart w:id="4" w:name="_Toc139314812"/>
      <w:r w:rsidRPr="004F0636">
        <w:t>1.3 Doelstellingen</w:t>
      </w:r>
      <w:bookmarkEnd w:id="4"/>
    </w:p>
    <w:p w14:paraId="0B3CDBD7" w14:textId="1224844E" w:rsidR="7A8998C2" w:rsidRPr="00565F2E" w:rsidRDefault="7A8998C2" w:rsidP="255F7118">
      <w:pPr>
        <w:ind w:left="1276"/>
        <w:jc w:val="both"/>
        <w:rPr>
          <w:rFonts w:ascii="Arial" w:hAnsi="Arial" w:cs="Arial"/>
          <w:sz w:val="22"/>
        </w:rPr>
      </w:pPr>
    </w:p>
    <w:p w14:paraId="1CA9A16C" w14:textId="6A8B3762" w:rsidR="7A8998C2" w:rsidRPr="00565F2E" w:rsidRDefault="2F809BD6" w:rsidP="255F7118">
      <w:pPr>
        <w:jc w:val="both"/>
        <w:rPr>
          <w:rFonts w:ascii="Arial" w:hAnsi="Arial" w:cs="Arial"/>
          <w:sz w:val="22"/>
        </w:rPr>
      </w:pPr>
      <w:r w:rsidRPr="255F7118">
        <w:rPr>
          <w:rFonts w:ascii="Arial" w:hAnsi="Arial" w:cs="Arial"/>
          <w:sz w:val="22"/>
        </w:rPr>
        <w:t xml:space="preserve">De meeste leerlingen kunnen de opleiding zonder extra hulp en ondersteuning volgen. Enkele leerlingen hebben aanvullende ondersteuningsbehoeften. Op Vonk Purmerend is de ondersteuning van leerlingen dan ook een belangrijke pijler van het onderwijs. Iedere leerling heeft recht op een passende onderwijsplek, waar het welbevinden van leerlingen voorop staat. </w:t>
      </w:r>
    </w:p>
    <w:p w14:paraId="0E744968" w14:textId="54004CB9" w:rsidR="7A8998C2" w:rsidRPr="00565F2E" w:rsidRDefault="7A8998C2" w:rsidP="255F7118">
      <w:pPr>
        <w:jc w:val="both"/>
        <w:rPr>
          <w:rFonts w:ascii="Arial" w:hAnsi="Arial" w:cs="Arial"/>
          <w:sz w:val="22"/>
        </w:rPr>
      </w:pPr>
    </w:p>
    <w:p w14:paraId="584C4759" w14:textId="16CE9514" w:rsidR="7A8998C2" w:rsidRPr="00565F2E" w:rsidRDefault="1456D96A" w:rsidP="255F7118">
      <w:pPr>
        <w:jc w:val="both"/>
        <w:rPr>
          <w:rFonts w:ascii="Arial" w:hAnsi="Arial" w:cs="Arial"/>
          <w:sz w:val="22"/>
        </w:rPr>
      </w:pPr>
      <w:r w:rsidRPr="255F7118">
        <w:rPr>
          <w:rFonts w:ascii="Arial" w:hAnsi="Arial" w:cs="Arial"/>
          <w:sz w:val="22"/>
        </w:rPr>
        <w:t xml:space="preserve">Het ondersteuningsteam </w:t>
      </w:r>
      <w:r w:rsidR="7A8998C2" w:rsidRPr="255F7118">
        <w:rPr>
          <w:rFonts w:ascii="Arial" w:hAnsi="Arial" w:cs="Arial"/>
          <w:sz w:val="22"/>
        </w:rPr>
        <w:t xml:space="preserve">op onze school heeft tot doel leerlingen optimaal te laten functioneren en een opleiding te bieden die recht doet aan hun intellectuele capaciteiten en fysieke mogelijkheden. </w:t>
      </w:r>
      <w:r w:rsidR="3CAEAE45" w:rsidRPr="255F7118">
        <w:rPr>
          <w:rFonts w:ascii="Arial" w:hAnsi="Arial" w:cs="Arial"/>
          <w:sz w:val="22"/>
        </w:rPr>
        <w:t>Wij willen kansen bieden met zoveel mogelijk passende ondersteuning in de reguliere klas.</w:t>
      </w:r>
    </w:p>
    <w:p w14:paraId="0969EDC1" w14:textId="4040B8F3" w:rsidR="00B81953" w:rsidRPr="00565F2E" w:rsidRDefault="00B81953" w:rsidP="255F7118">
      <w:pPr>
        <w:autoSpaceDE w:val="0"/>
        <w:autoSpaceDN w:val="0"/>
        <w:adjustRightInd w:val="0"/>
        <w:jc w:val="both"/>
        <w:rPr>
          <w:rFonts w:ascii="Arial" w:hAnsi="Arial" w:cs="Arial"/>
          <w:sz w:val="22"/>
        </w:rPr>
      </w:pPr>
    </w:p>
    <w:p w14:paraId="1E0DD8D2" w14:textId="55851449" w:rsidR="00B81953" w:rsidRPr="00565F2E" w:rsidRDefault="61095C46" w:rsidP="255F7118">
      <w:pPr>
        <w:autoSpaceDE w:val="0"/>
        <w:autoSpaceDN w:val="0"/>
        <w:adjustRightInd w:val="0"/>
        <w:jc w:val="both"/>
        <w:rPr>
          <w:rFonts w:ascii="Arial" w:hAnsi="Arial" w:cs="Arial"/>
          <w:sz w:val="22"/>
        </w:rPr>
      </w:pPr>
      <w:r w:rsidRPr="255F7118">
        <w:rPr>
          <w:rFonts w:ascii="Arial" w:hAnsi="Arial" w:cs="Arial"/>
          <w:sz w:val="22"/>
        </w:rPr>
        <w:t xml:space="preserve">Bij de aanmelding wordt daarom eerst gekeken welke (extra) ondersteuning voor een leerling nodig is om de opleiding met succes te kunnen doorlopen. </w:t>
      </w:r>
    </w:p>
    <w:p w14:paraId="0A9C2264" w14:textId="53C93778" w:rsidR="78E36087" w:rsidRDefault="61095C46" w:rsidP="255F7118">
      <w:pPr>
        <w:jc w:val="both"/>
        <w:rPr>
          <w:rFonts w:ascii="Arial" w:hAnsi="Arial" w:cs="Arial"/>
          <w:sz w:val="22"/>
        </w:rPr>
      </w:pPr>
      <w:r w:rsidRPr="255F7118">
        <w:rPr>
          <w:rFonts w:ascii="Arial" w:hAnsi="Arial" w:cs="Arial"/>
          <w:sz w:val="22"/>
        </w:rPr>
        <w:t xml:space="preserve">Vervolgens wordt aan de hand van deze inventarisatie beoordeeld of Vonk Purmerend in staat is de hulpvraag van de leerling om te zetten in een handelingsplan en of de school over voldoende mogelijkheden en expertise beschikt om dit handelingsplan met succes uit te voeren. </w:t>
      </w:r>
      <w:r w:rsidR="2DBC5198" w:rsidRPr="255F7118">
        <w:rPr>
          <w:rFonts w:ascii="Arial" w:hAnsi="Arial" w:cs="Arial"/>
          <w:sz w:val="22"/>
        </w:rPr>
        <w:t>Daarnaast</w:t>
      </w:r>
      <w:r w:rsidR="27084346" w:rsidRPr="255F7118">
        <w:rPr>
          <w:rFonts w:ascii="Arial" w:hAnsi="Arial" w:cs="Arial"/>
          <w:sz w:val="22"/>
        </w:rPr>
        <w:t xml:space="preserve"> professionaliseren </w:t>
      </w:r>
      <w:r w:rsidR="682C4DC9" w:rsidRPr="255F7118">
        <w:rPr>
          <w:rFonts w:ascii="Arial" w:hAnsi="Arial" w:cs="Arial"/>
          <w:sz w:val="22"/>
        </w:rPr>
        <w:t>wij medewerkers</w:t>
      </w:r>
      <w:r w:rsidR="27084346" w:rsidRPr="255F7118">
        <w:rPr>
          <w:rFonts w:ascii="Arial" w:hAnsi="Arial" w:cs="Arial"/>
          <w:sz w:val="22"/>
        </w:rPr>
        <w:t xml:space="preserve"> door o.a. ondersteuning van het ondersteuningsteam en scholing, zodat zij adequaat naar de ondersteuningsbehoefte van de leerlingen kunnen handelen. De mentoren maken samen met het ondersteuningsteam </w:t>
      </w:r>
      <w:r w:rsidR="65FBAFD2" w:rsidRPr="255F7118">
        <w:rPr>
          <w:rFonts w:ascii="Arial" w:hAnsi="Arial" w:cs="Arial"/>
          <w:sz w:val="22"/>
        </w:rPr>
        <w:t>(</w:t>
      </w:r>
      <w:proofErr w:type="spellStart"/>
      <w:r w:rsidR="27084346" w:rsidRPr="255F7118">
        <w:rPr>
          <w:rFonts w:ascii="Arial" w:hAnsi="Arial" w:cs="Arial"/>
          <w:sz w:val="22"/>
        </w:rPr>
        <w:t>groeps</w:t>
      </w:r>
      <w:proofErr w:type="spellEnd"/>
      <w:r w:rsidR="5184E1E0" w:rsidRPr="255F7118">
        <w:rPr>
          <w:rFonts w:ascii="Arial" w:hAnsi="Arial" w:cs="Arial"/>
          <w:sz w:val="22"/>
        </w:rPr>
        <w:t>)</w:t>
      </w:r>
      <w:r w:rsidR="27084346" w:rsidRPr="255F7118">
        <w:rPr>
          <w:rFonts w:ascii="Arial" w:hAnsi="Arial" w:cs="Arial"/>
          <w:sz w:val="22"/>
        </w:rPr>
        <w:t>handelingsplannen. De docenten hebben op deze manier houvast aan de achtergrond van de klas en de handelingsadviezen die helpend zijn voor pedagogisch verantwoord handelen voor elk</w:t>
      </w:r>
      <w:r w:rsidR="23623883" w:rsidRPr="255F7118">
        <w:rPr>
          <w:rFonts w:ascii="Arial" w:hAnsi="Arial" w:cs="Arial"/>
          <w:sz w:val="22"/>
        </w:rPr>
        <w:t>e</w:t>
      </w:r>
      <w:r w:rsidR="27084346" w:rsidRPr="255F7118">
        <w:rPr>
          <w:rFonts w:ascii="Arial" w:hAnsi="Arial" w:cs="Arial"/>
          <w:sz w:val="22"/>
        </w:rPr>
        <w:t xml:space="preserve"> leerling in de klas.</w:t>
      </w:r>
    </w:p>
    <w:p w14:paraId="3724CBD3" w14:textId="6ACE8973" w:rsidR="00B81953" w:rsidRPr="00565F2E" w:rsidRDefault="00B81953" w:rsidP="255F7118">
      <w:pPr>
        <w:autoSpaceDE w:val="0"/>
        <w:autoSpaceDN w:val="0"/>
        <w:adjustRightInd w:val="0"/>
        <w:ind w:left="1276"/>
        <w:jc w:val="both"/>
        <w:rPr>
          <w:rFonts w:ascii="Arial" w:hAnsi="Arial" w:cs="Arial"/>
          <w:sz w:val="22"/>
        </w:rPr>
      </w:pPr>
    </w:p>
    <w:p w14:paraId="1620F460" w14:textId="428805F2" w:rsidR="00B81953" w:rsidRPr="00565F2E" w:rsidRDefault="27084346" w:rsidP="005875C8">
      <w:pPr>
        <w:autoSpaceDE w:val="0"/>
        <w:autoSpaceDN w:val="0"/>
        <w:adjustRightInd w:val="0"/>
        <w:jc w:val="both"/>
        <w:rPr>
          <w:rFonts w:ascii="Arial" w:hAnsi="Arial" w:cs="Arial"/>
          <w:sz w:val="22"/>
        </w:rPr>
      </w:pPr>
      <w:r w:rsidRPr="00565F2E">
        <w:rPr>
          <w:rFonts w:ascii="Arial" w:hAnsi="Arial" w:cs="Arial"/>
          <w:sz w:val="22"/>
        </w:rPr>
        <w:t xml:space="preserve">Als de ondersteuning niet geboden kan worden in de reguliere klas zal de mentor samen met het ondersteuningsteam, de leerling en de ouders een </w:t>
      </w:r>
      <w:r w:rsidR="693A19A8" w:rsidRPr="56167801">
        <w:rPr>
          <w:rFonts w:ascii="Arial" w:hAnsi="Arial" w:cs="Arial"/>
          <w:sz w:val="22"/>
        </w:rPr>
        <w:t xml:space="preserve">individueel </w:t>
      </w:r>
      <w:r w:rsidRPr="00565F2E">
        <w:rPr>
          <w:rFonts w:ascii="Arial" w:hAnsi="Arial" w:cs="Arial"/>
          <w:sz w:val="22"/>
        </w:rPr>
        <w:t>handelingsplan opstellen. Tijdelijk kan er dan bv. gebruik worden gemaakt van het onderwijs op maat (OOM) lokaal. Dit heeft altijd als doel zo snel mogelijk weer deel te nemen aan onderwijs in de reguliere klas.</w:t>
      </w:r>
    </w:p>
    <w:p w14:paraId="1F0FA5E4" w14:textId="604AC87B" w:rsidR="00B81953" w:rsidRPr="00565F2E" w:rsidRDefault="00B81953" w:rsidP="657B4529">
      <w:pPr>
        <w:autoSpaceDE w:val="0"/>
        <w:autoSpaceDN w:val="0"/>
        <w:adjustRightInd w:val="0"/>
        <w:ind w:left="1276"/>
        <w:jc w:val="both"/>
        <w:rPr>
          <w:rFonts w:ascii="Arial" w:hAnsi="Arial" w:cs="Arial"/>
          <w:sz w:val="22"/>
        </w:rPr>
      </w:pPr>
    </w:p>
    <w:p w14:paraId="45C8450F" w14:textId="540EFADE" w:rsidR="00B81953" w:rsidRPr="00565F2E" w:rsidRDefault="27084346" w:rsidP="005875C8">
      <w:pPr>
        <w:autoSpaceDE w:val="0"/>
        <w:autoSpaceDN w:val="0"/>
        <w:adjustRightInd w:val="0"/>
        <w:jc w:val="both"/>
        <w:rPr>
          <w:rFonts w:ascii="Arial" w:hAnsi="Arial" w:cs="Arial"/>
          <w:sz w:val="22"/>
        </w:rPr>
      </w:pPr>
      <w:r w:rsidRPr="00565F2E">
        <w:rPr>
          <w:rFonts w:ascii="Arial" w:hAnsi="Arial" w:cs="Arial"/>
          <w:sz w:val="22"/>
        </w:rPr>
        <w:t>Een aantal leerlingen heeft (tijdelijk) een interne of externe time-out nodig. Dit zijn trajecten van tien weken en deze worden na vijf en tien weken geëvalueerd om te kijken of dit nog langer nodig is of de leerling het reguliere onderwijs in de klas weer volledig kan volgen.</w:t>
      </w:r>
    </w:p>
    <w:p w14:paraId="7ECF8A3D" w14:textId="507250AB" w:rsidR="00B81953" w:rsidRPr="00565F2E" w:rsidRDefault="00B81953" w:rsidP="657B4529">
      <w:pPr>
        <w:autoSpaceDE w:val="0"/>
        <w:autoSpaceDN w:val="0"/>
        <w:adjustRightInd w:val="0"/>
        <w:ind w:left="1276"/>
        <w:jc w:val="both"/>
        <w:rPr>
          <w:rFonts w:ascii="Arial" w:hAnsi="Arial" w:cs="Arial"/>
          <w:sz w:val="22"/>
        </w:rPr>
      </w:pPr>
    </w:p>
    <w:p w14:paraId="4EACEDD5" w14:textId="0CF92AB5" w:rsidR="00B81953" w:rsidRPr="005875C8" w:rsidRDefault="741210F2" w:rsidP="005875C8">
      <w:pPr>
        <w:autoSpaceDE w:val="0"/>
        <w:autoSpaceDN w:val="0"/>
        <w:adjustRightInd w:val="0"/>
        <w:jc w:val="both"/>
        <w:rPr>
          <w:rFonts w:ascii="Arial" w:eastAsia="Arial" w:hAnsi="Arial" w:cs="Arial"/>
          <w:sz w:val="22"/>
        </w:rPr>
      </w:pPr>
      <w:r w:rsidRPr="00565F2E">
        <w:rPr>
          <w:rFonts w:ascii="Arial" w:hAnsi="Arial" w:cs="Arial"/>
          <w:sz w:val="22"/>
        </w:rPr>
        <w:t xml:space="preserve">Indien nodig kan Vonk Purmerend </w:t>
      </w:r>
      <w:r w:rsidR="3660268D" w:rsidRPr="00565F2E">
        <w:rPr>
          <w:rFonts w:ascii="Arial" w:hAnsi="Arial" w:cs="Arial"/>
          <w:sz w:val="22"/>
        </w:rPr>
        <w:t>een beroep doen op</w:t>
      </w:r>
      <w:r w:rsidRPr="00565F2E">
        <w:rPr>
          <w:rFonts w:ascii="Arial" w:hAnsi="Arial" w:cs="Arial"/>
          <w:sz w:val="22"/>
        </w:rPr>
        <w:t xml:space="preserve"> de ondersteuning van de mogelijkheden die het samenwerkingsverband </w:t>
      </w:r>
      <w:r w:rsidR="4DF0E7F3" w:rsidRPr="00565F2E">
        <w:rPr>
          <w:rFonts w:ascii="Arial" w:hAnsi="Arial" w:cs="Arial"/>
          <w:sz w:val="22"/>
        </w:rPr>
        <w:t>VO Waterland</w:t>
      </w:r>
      <w:r w:rsidRPr="00565F2E">
        <w:rPr>
          <w:rFonts w:ascii="Arial" w:hAnsi="Arial" w:cs="Arial"/>
          <w:sz w:val="22"/>
        </w:rPr>
        <w:t xml:space="preserve"> biedt.</w:t>
      </w:r>
      <w:r w:rsidR="09699E80" w:rsidRPr="00565F2E">
        <w:rPr>
          <w:rFonts w:ascii="Arial" w:hAnsi="Arial" w:cs="Arial"/>
          <w:sz w:val="22"/>
        </w:rPr>
        <w:t xml:space="preserve"> </w:t>
      </w:r>
      <w:r w:rsidRPr="00565F2E">
        <w:rPr>
          <w:rFonts w:ascii="Arial" w:hAnsi="Arial" w:cs="Arial"/>
          <w:sz w:val="22"/>
        </w:rPr>
        <w:t xml:space="preserve"> </w:t>
      </w:r>
      <w:r w:rsidR="25245535" w:rsidRPr="00565F2E">
        <w:rPr>
          <w:rFonts w:ascii="Arial" w:eastAsia="Arial" w:hAnsi="Arial" w:cs="Arial"/>
          <w:color w:val="000000" w:themeColor="text1"/>
          <w:sz w:val="22"/>
        </w:rPr>
        <w:t>Het samenwerkingsverband geeft scholen de beschikking over ondersteuningsmiddelen waarmee zij extra ondersteuning op maat kunnen inzetten. Een school kan deze extra middelen gebruiken om de basisondersteuning verder te verbreden met expertise vanuit de school zelf of met expertise van buitenaf. De school kan er ook voor kiezen om de ondersteuningsmiddelen te gebruiken om een tijdelijke plaatsing op het speciaal onderwijs of het speciaal basisonderwijs in te kopen. Extra ondersteuning kan licht en kortdurend van aard zijn, maar ook zwaar en langdurig en plaatsvinden binnen of buiten de school.</w:t>
      </w:r>
    </w:p>
    <w:p w14:paraId="1CF0C6E9" w14:textId="213D5E57" w:rsidR="00B81953" w:rsidRPr="00565F2E" w:rsidRDefault="00B81953" w:rsidP="657B4529">
      <w:pPr>
        <w:autoSpaceDE w:val="0"/>
        <w:autoSpaceDN w:val="0"/>
        <w:adjustRightInd w:val="0"/>
        <w:ind w:left="1276"/>
        <w:jc w:val="both"/>
        <w:rPr>
          <w:rFonts w:ascii="Arial" w:hAnsi="Arial" w:cs="Arial"/>
          <w:sz w:val="22"/>
        </w:rPr>
      </w:pPr>
    </w:p>
    <w:p w14:paraId="5F90705D" w14:textId="5957A838" w:rsidR="00FA56FE" w:rsidRPr="00565F2E" w:rsidRDefault="27084346" w:rsidP="56167801">
      <w:pPr>
        <w:autoSpaceDE w:val="0"/>
        <w:autoSpaceDN w:val="0"/>
        <w:adjustRightInd w:val="0"/>
        <w:jc w:val="both"/>
        <w:rPr>
          <w:rFonts w:ascii="Arial" w:hAnsi="Arial" w:cs="Arial"/>
          <w:sz w:val="22"/>
        </w:rPr>
      </w:pPr>
      <w:r w:rsidRPr="00565F2E">
        <w:rPr>
          <w:rFonts w:ascii="Arial" w:hAnsi="Arial" w:cs="Arial"/>
          <w:sz w:val="22"/>
        </w:rPr>
        <w:t xml:space="preserve">Bij </w:t>
      </w:r>
      <w:r w:rsidR="00CF16B8">
        <w:rPr>
          <w:rFonts w:ascii="Arial" w:hAnsi="Arial" w:cs="Arial"/>
          <w:sz w:val="22"/>
        </w:rPr>
        <w:t>enkele</w:t>
      </w:r>
      <w:r w:rsidRPr="00565F2E">
        <w:rPr>
          <w:rFonts w:ascii="Arial" w:hAnsi="Arial" w:cs="Arial"/>
          <w:sz w:val="22"/>
        </w:rPr>
        <w:t xml:space="preserve"> leerlingen waarbij wij de benodigde ondersteuning niet (meer) kunnen bieden, zullen wij ons best doen om in samenwerking met leerling, ouders en hulpverlening de best passende onderwijsplek te vinden. Hierbij is het belangrijk dat de leerling zicht heeft/krijgt op groei en/of ontwikkelmogelijkheden met succeservaringen. </w:t>
      </w:r>
    </w:p>
    <w:p w14:paraId="42BF1064" w14:textId="5E26E958" w:rsidR="007413A7" w:rsidRPr="00565F2E" w:rsidRDefault="007413A7" w:rsidP="56167801">
      <w:pPr>
        <w:spacing w:after="160" w:line="259" w:lineRule="auto"/>
        <w:jc w:val="both"/>
        <w:rPr>
          <w:rFonts w:ascii="Arial" w:hAnsi="Arial" w:cs="Arial"/>
          <w:sz w:val="22"/>
        </w:rPr>
      </w:pPr>
    </w:p>
    <w:p w14:paraId="443D00E1" w14:textId="03488E67" w:rsidR="007413A7" w:rsidRPr="00565F2E" w:rsidRDefault="501B0641" w:rsidP="56167801">
      <w:pPr>
        <w:spacing w:after="160" w:line="259" w:lineRule="auto"/>
        <w:jc w:val="both"/>
        <w:rPr>
          <w:rFonts w:ascii="Arial" w:hAnsi="Arial" w:cs="Arial"/>
          <w:sz w:val="22"/>
        </w:rPr>
      </w:pPr>
      <w:r w:rsidRPr="56167801">
        <w:rPr>
          <w:rFonts w:ascii="Arial" w:hAnsi="Arial" w:cs="Arial"/>
          <w:sz w:val="22"/>
        </w:rPr>
        <w:t>De ondersteuning op Vonk is niet alleen gericht op het aanpakken van optredende problemen, maar richt zich ook op het voorkomen ervan. Op deze manier geeft de school ook op preventieve wijze gestalte aan de ondersteuning. De school richt zich bij de ondersteuning eveneens sterk op het voorkomen van vroegtijdig schoolverlaten. De verzuimcoördinator signaleert vroegtijdig problemen omtrent verzuim en schakelt indien nodig het zorgteam in om ondersteuning te bieden.</w:t>
      </w:r>
      <w:r w:rsidRPr="56167801">
        <w:rPr>
          <w:rFonts w:ascii="Arial" w:eastAsia="Arial" w:hAnsi="Arial" w:cs="Arial"/>
          <w:color w:val="000000" w:themeColor="text1"/>
          <w:sz w:val="22"/>
        </w:rPr>
        <w:t xml:space="preserve"> </w:t>
      </w:r>
    </w:p>
    <w:p w14:paraId="29B8DF30" w14:textId="0A2068EE" w:rsidR="007413A7" w:rsidRPr="00565F2E" w:rsidRDefault="007413A7" w:rsidP="56167801">
      <w:pPr>
        <w:spacing w:after="160" w:line="259" w:lineRule="auto"/>
        <w:jc w:val="both"/>
        <w:rPr>
          <w:rFonts w:ascii="Arial" w:eastAsia="Arial" w:hAnsi="Arial" w:cs="Arial"/>
          <w:color w:val="000000" w:themeColor="text1"/>
          <w:sz w:val="22"/>
        </w:rPr>
      </w:pPr>
    </w:p>
    <w:p w14:paraId="2D69BE93" w14:textId="0C97A769" w:rsidR="007413A7" w:rsidRPr="00565F2E" w:rsidRDefault="5B184902" w:rsidP="255F7118">
      <w:pPr>
        <w:spacing w:after="160" w:line="259" w:lineRule="auto"/>
        <w:jc w:val="both"/>
        <w:rPr>
          <w:rFonts w:ascii="Arial" w:eastAsia="Arial" w:hAnsi="Arial" w:cs="Arial"/>
          <w:color w:val="000000" w:themeColor="text1"/>
          <w:sz w:val="22"/>
        </w:rPr>
      </w:pPr>
      <w:r w:rsidRPr="255F7118">
        <w:rPr>
          <w:rFonts w:ascii="Arial" w:eastAsia="Arial" w:hAnsi="Arial" w:cs="Arial"/>
          <w:color w:val="000000" w:themeColor="text1"/>
          <w:sz w:val="22"/>
        </w:rPr>
        <w:t xml:space="preserve">Als een leerling kiest voor een vervolgstudie in het mbo, dan is er een goede aansluiting met de beroepsopleidingen van het groene </w:t>
      </w:r>
      <w:r w:rsidRPr="255F7118">
        <w:rPr>
          <w:rFonts w:ascii="Arial" w:eastAsia="Arial" w:hAnsi="Arial" w:cs="Arial"/>
          <w:sz w:val="22"/>
        </w:rPr>
        <w:t xml:space="preserve">onderwijs bij Vonk. Doorstromen is echter ook mogelijk naar </w:t>
      </w:r>
      <w:r w:rsidR="3CD224F8" w:rsidRPr="255F7118">
        <w:rPr>
          <w:rFonts w:ascii="Arial" w:eastAsia="Arial" w:hAnsi="Arial" w:cs="Arial"/>
          <w:sz w:val="22"/>
        </w:rPr>
        <w:t>andere MBO opleidingen</w:t>
      </w:r>
      <w:r w:rsidRPr="255F7118">
        <w:rPr>
          <w:rFonts w:ascii="Arial" w:eastAsia="Arial" w:hAnsi="Arial" w:cs="Arial"/>
          <w:sz w:val="22"/>
        </w:rPr>
        <w:t xml:space="preserve">, </w:t>
      </w:r>
      <w:r w:rsidR="7BA87B5B" w:rsidRPr="255F7118">
        <w:rPr>
          <w:rFonts w:ascii="Arial" w:eastAsia="Arial" w:hAnsi="Arial" w:cs="Arial"/>
          <w:sz w:val="22"/>
        </w:rPr>
        <w:t>zo</w:t>
      </w:r>
      <w:r w:rsidR="7BA87B5B" w:rsidRPr="255F7118">
        <w:rPr>
          <w:rFonts w:ascii="Arial" w:eastAsia="Arial" w:hAnsi="Arial" w:cs="Arial"/>
          <w:color w:val="000000" w:themeColor="text1"/>
          <w:sz w:val="22"/>
        </w:rPr>
        <w:t>als</w:t>
      </w:r>
      <w:r w:rsidRPr="255F7118">
        <w:rPr>
          <w:rFonts w:ascii="Arial" w:eastAsia="Arial" w:hAnsi="Arial" w:cs="Arial"/>
          <w:color w:val="000000" w:themeColor="text1"/>
          <w:sz w:val="22"/>
        </w:rPr>
        <w:t xml:space="preserve"> bijvoorbeeld een technische opleiding, een opleiding op economisch/administratief gebied of in de sector zorg en welzijn.</w:t>
      </w:r>
    </w:p>
    <w:p w14:paraId="5C74BF3E" w14:textId="1D3906EB" w:rsidR="005875C8" w:rsidRPr="00695670" w:rsidRDefault="5B184902" w:rsidP="005875C8">
      <w:pPr>
        <w:spacing w:after="160" w:line="259" w:lineRule="auto"/>
        <w:jc w:val="both"/>
        <w:rPr>
          <w:rFonts w:ascii="Arial" w:eastAsia="Arial" w:hAnsi="Arial" w:cs="Arial"/>
          <w:i/>
          <w:iCs/>
          <w:color w:val="0000FF" w:themeColor="hyperlink"/>
          <w:sz w:val="22"/>
          <w:u w:val="single"/>
        </w:rPr>
      </w:pPr>
      <w:r w:rsidRPr="00565F2E">
        <w:rPr>
          <w:rFonts w:ascii="Arial" w:eastAsia="Arial" w:hAnsi="Arial" w:cs="Arial"/>
          <w:i/>
          <w:iCs/>
          <w:color w:val="000000" w:themeColor="text1"/>
          <w:sz w:val="22"/>
        </w:rPr>
        <w:t xml:space="preserve">Meer gedetailleerde gegevens zijn te vinden op de website </w:t>
      </w:r>
      <w:hyperlink r:id="rId9">
        <w:r w:rsidRPr="00565F2E">
          <w:rPr>
            <w:rStyle w:val="Hyperlink"/>
            <w:rFonts w:ascii="Arial" w:eastAsia="Arial" w:hAnsi="Arial" w:cs="Arial"/>
            <w:i/>
            <w:iCs/>
            <w:sz w:val="22"/>
          </w:rPr>
          <w:t>www.scholenopdekaart.nl</w:t>
        </w:r>
      </w:hyperlink>
    </w:p>
    <w:p w14:paraId="448DD7F8" w14:textId="43F0CDE5" w:rsidR="00A724F9" w:rsidRPr="005875C8" w:rsidRDefault="001A2367" w:rsidP="001A2367">
      <w:pPr>
        <w:pStyle w:val="Kop2"/>
      </w:pPr>
      <w:bookmarkStart w:id="5" w:name="_Toc139314813"/>
      <w:r>
        <w:t xml:space="preserve">1.4 </w:t>
      </w:r>
      <w:r w:rsidR="00A724F9" w:rsidRPr="005875C8">
        <w:t>Ambities</w:t>
      </w:r>
      <w:bookmarkEnd w:id="5"/>
    </w:p>
    <w:p w14:paraId="10A3290D" w14:textId="77777777" w:rsidR="00A724F9" w:rsidRPr="00565F2E" w:rsidRDefault="00A724F9" w:rsidP="00A724F9">
      <w:pPr>
        <w:rPr>
          <w:rFonts w:ascii="Arial" w:hAnsi="Arial" w:cs="Arial"/>
          <w:b/>
          <w:sz w:val="22"/>
        </w:rPr>
      </w:pPr>
    </w:p>
    <w:p w14:paraId="7FB6E4FC" w14:textId="50FCDF94" w:rsidR="00457AEA" w:rsidRPr="00565F2E" w:rsidRDefault="00A724F9" w:rsidP="005875C8">
      <w:pPr>
        <w:autoSpaceDE w:val="0"/>
        <w:autoSpaceDN w:val="0"/>
        <w:adjustRightInd w:val="0"/>
        <w:jc w:val="both"/>
        <w:rPr>
          <w:rFonts w:ascii="Arial" w:hAnsi="Arial" w:cs="Arial"/>
          <w:color w:val="FF0000"/>
          <w:sz w:val="22"/>
        </w:rPr>
      </w:pPr>
      <w:r w:rsidRPr="00565F2E">
        <w:rPr>
          <w:rFonts w:ascii="Arial" w:hAnsi="Arial" w:cs="Arial"/>
          <w:sz w:val="22"/>
        </w:rPr>
        <w:t>In bijlage 1 is overzichtelijk aangegeven welke aspecten vallen onder de basisondersteuning die Vonk Purmerend kan bieden.</w:t>
      </w:r>
      <w:r w:rsidR="00071041" w:rsidRPr="00565F2E">
        <w:rPr>
          <w:rFonts w:ascii="Arial" w:hAnsi="Arial" w:cs="Arial"/>
          <w:sz w:val="22"/>
        </w:rPr>
        <w:t xml:space="preserve"> In bijlage twee zijn </w:t>
      </w:r>
      <w:r w:rsidR="00943F76" w:rsidRPr="00565F2E">
        <w:rPr>
          <w:rFonts w:ascii="Arial" w:hAnsi="Arial" w:cs="Arial"/>
          <w:sz w:val="22"/>
        </w:rPr>
        <w:t>onze ambities wat betreft de</w:t>
      </w:r>
      <w:r w:rsidR="00071041" w:rsidRPr="00565F2E">
        <w:rPr>
          <w:rFonts w:ascii="Arial" w:hAnsi="Arial" w:cs="Arial"/>
          <w:sz w:val="22"/>
        </w:rPr>
        <w:t xml:space="preserve"> kwaliteit</w:t>
      </w:r>
      <w:r w:rsidR="00943F76" w:rsidRPr="00565F2E">
        <w:rPr>
          <w:rFonts w:ascii="Arial" w:hAnsi="Arial" w:cs="Arial"/>
          <w:sz w:val="22"/>
        </w:rPr>
        <w:t xml:space="preserve"> van de basisondersteuning weergegeven. </w:t>
      </w:r>
      <w:r w:rsidR="00457AEA" w:rsidRPr="00565F2E">
        <w:rPr>
          <w:rFonts w:ascii="Arial" w:hAnsi="Arial" w:cs="Arial"/>
          <w:sz w:val="22"/>
        </w:rPr>
        <w:t xml:space="preserve">Wij hebben de ambitie de </w:t>
      </w:r>
      <w:r w:rsidR="00692052" w:rsidRPr="00565F2E">
        <w:rPr>
          <w:rFonts w:ascii="Arial" w:hAnsi="Arial" w:cs="Arial"/>
          <w:sz w:val="22"/>
        </w:rPr>
        <w:t>Remedial Teaching (</w:t>
      </w:r>
      <w:r w:rsidR="00457AEA" w:rsidRPr="00565F2E">
        <w:rPr>
          <w:rFonts w:ascii="Arial" w:hAnsi="Arial" w:cs="Arial"/>
          <w:sz w:val="22"/>
        </w:rPr>
        <w:t>RT</w:t>
      </w:r>
      <w:r w:rsidR="00692052" w:rsidRPr="00565F2E">
        <w:rPr>
          <w:rFonts w:ascii="Arial" w:hAnsi="Arial" w:cs="Arial"/>
          <w:sz w:val="22"/>
        </w:rPr>
        <w:t>)</w:t>
      </w:r>
      <w:r w:rsidR="00457AEA" w:rsidRPr="00565F2E">
        <w:rPr>
          <w:rFonts w:ascii="Arial" w:hAnsi="Arial" w:cs="Arial"/>
          <w:sz w:val="22"/>
        </w:rPr>
        <w:t xml:space="preserve"> te professionaliseren. Leerlingen met dyslexie, LWOO en leerachterstanden kunnen gebruik maken van een remediërend programma.</w:t>
      </w:r>
    </w:p>
    <w:p w14:paraId="34D45C9C" w14:textId="1F1A3CC4" w:rsidR="56167801" w:rsidRDefault="56167801" w:rsidP="56167801">
      <w:pPr>
        <w:jc w:val="both"/>
        <w:rPr>
          <w:rFonts w:ascii="Arial" w:hAnsi="Arial" w:cs="Arial"/>
          <w:sz w:val="22"/>
        </w:rPr>
      </w:pPr>
    </w:p>
    <w:p w14:paraId="2DFC9B29" w14:textId="26A960B5" w:rsidR="00D95E65" w:rsidRPr="00565F2E" w:rsidRDefault="00692052" w:rsidP="005875C8">
      <w:pPr>
        <w:autoSpaceDE w:val="0"/>
        <w:autoSpaceDN w:val="0"/>
        <w:adjustRightInd w:val="0"/>
        <w:jc w:val="both"/>
        <w:rPr>
          <w:rFonts w:ascii="Arial" w:hAnsi="Arial" w:cs="Arial"/>
          <w:color w:val="FF0000"/>
          <w:sz w:val="22"/>
        </w:rPr>
      </w:pPr>
      <w:r w:rsidRPr="00565F2E">
        <w:rPr>
          <w:rFonts w:ascii="Arial" w:hAnsi="Arial" w:cs="Arial"/>
          <w:sz w:val="22"/>
        </w:rPr>
        <w:t xml:space="preserve">Daarnaast willen wij </w:t>
      </w:r>
      <w:r w:rsidR="00A724F9" w:rsidRPr="00565F2E">
        <w:rPr>
          <w:rFonts w:ascii="Arial" w:hAnsi="Arial" w:cs="Arial"/>
          <w:sz w:val="22"/>
        </w:rPr>
        <w:t>de ondersteuning</w:t>
      </w:r>
      <w:r w:rsidR="18DEC7CB" w:rsidRPr="00565F2E">
        <w:rPr>
          <w:rFonts w:ascii="Arial" w:hAnsi="Arial" w:cs="Arial"/>
          <w:sz w:val="22"/>
        </w:rPr>
        <w:t xml:space="preserve"> nog</w:t>
      </w:r>
      <w:r w:rsidR="00A724F9" w:rsidRPr="00565F2E">
        <w:rPr>
          <w:rFonts w:ascii="Arial" w:hAnsi="Arial" w:cs="Arial"/>
          <w:sz w:val="22"/>
        </w:rPr>
        <w:t xml:space="preserve"> meer preventief </w:t>
      </w:r>
      <w:r w:rsidR="00E1614D" w:rsidRPr="00565F2E">
        <w:rPr>
          <w:rFonts w:ascii="Arial" w:hAnsi="Arial" w:cs="Arial"/>
          <w:sz w:val="22"/>
        </w:rPr>
        <w:t>i</w:t>
      </w:r>
      <w:r w:rsidR="00A724F9" w:rsidRPr="00565F2E">
        <w:rPr>
          <w:rFonts w:ascii="Arial" w:hAnsi="Arial" w:cs="Arial"/>
          <w:sz w:val="22"/>
        </w:rPr>
        <w:t>n te zetten</w:t>
      </w:r>
      <w:r w:rsidR="2F5F2B84" w:rsidRPr="00565F2E">
        <w:rPr>
          <w:rFonts w:ascii="Arial" w:hAnsi="Arial" w:cs="Arial"/>
          <w:sz w:val="22"/>
        </w:rPr>
        <w:t xml:space="preserve"> en</w:t>
      </w:r>
      <w:r w:rsidR="00447F23" w:rsidRPr="00565F2E">
        <w:rPr>
          <w:rFonts w:ascii="Arial" w:hAnsi="Arial" w:cs="Arial"/>
          <w:sz w:val="22"/>
        </w:rPr>
        <w:t xml:space="preserve"> willen wij de</w:t>
      </w:r>
      <w:r w:rsidR="00A724F9" w:rsidRPr="00565F2E">
        <w:rPr>
          <w:rFonts w:ascii="Arial" w:hAnsi="Arial" w:cs="Arial"/>
          <w:sz w:val="22"/>
        </w:rPr>
        <w:t xml:space="preserve"> leerlingen zo veel mogelijk ondersteuning in de reguliere klas</w:t>
      </w:r>
      <w:r w:rsidR="00447F23" w:rsidRPr="00565F2E">
        <w:rPr>
          <w:rFonts w:ascii="Arial" w:hAnsi="Arial" w:cs="Arial"/>
          <w:sz w:val="22"/>
        </w:rPr>
        <w:t xml:space="preserve"> </w:t>
      </w:r>
      <w:r w:rsidR="00A724F9" w:rsidRPr="00565F2E">
        <w:rPr>
          <w:rFonts w:ascii="Arial" w:hAnsi="Arial" w:cs="Arial"/>
          <w:sz w:val="22"/>
        </w:rPr>
        <w:t>bieden</w:t>
      </w:r>
      <w:r w:rsidR="0037028E" w:rsidRPr="00565F2E">
        <w:rPr>
          <w:rFonts w:ascii="Arial" w:hAnsi="Arial" w:cs="Arial"/>
          <w:sz w:val="22"/>
        </w:rPr>
        <w:t xml:space="preserve">, door </w:t>
      </w:r>
      <w:r w:rsidR="00CB7FCC" w:rsidRPr="00565F2E">
        <w:rPr>
          <w:rFonts w:ascii="Arial" w:hAnsi="Arial" w:cs="Arial"/>
          <w:sz w:val="22"/>
        </w:rPr>
        <w:t>mentoren en docenten te ondersteunen en in hun kracht te zetten</w:t>
      </w:r>
      <w:r w:rsidR="0037028E" w:rsidRPr="00565F2E">
        <w:rPr>
          <w:rFonts w:ascii="Arial" w:hAnsi="Arial" w:cs="Arial"/>
          <w:sz w:val="22"/>
        </w:rPr>
        <w:t xml:space="preserve">. </w:t>
      </w:r>
      <w:r w:rsidR="006661D4" w:rsidRPr="00565F2E">
        <w:rPr>
          <w:rFonts w:ascii="Arial" w:hAnsi="Arial" w:cs="Arial"/>
          <w:sz w:val="22"/>
        </w:rPr>
        <w:t>H</w:t>
      </w:r>
      <w:r w:rsidR="0037028E" w:rsidRPr="00565F2E">
        <w:rPr>
          <w:rFonts w:ascii="Arial" w:hAnsi="Arial" w:cs="Arial"/>
          <w:sz w:val="22"/>
        </w:rPr>
        <w:t xml:space="preserve">et aanbieden van trainingen, </w:t>
      </w:r>
      <w:r w:rsidR="00116D48" w:rsidRPr="00565F2E">
        <w:rPr>
          <w:rFonts w:ascii="Arial" w:hAnsi="Arial" w:cs="Arial"/>
          <w:sz w:val="22"/>
        </w:rPr>
        <w:t>observaties en het geven van handelingsa</w:t>
      </w:r>
      <w:r w:rsidR="006661D4" w:rsidRPr="00565F2E">
        <w:rPr>
          <w:rFonts w:ascii="Arial" w:hAnsi="Arial" w:cs="Arial"/>
          <w:sz w:val="22"/>
        </w:rPr>
        <w:t>d</w:t>
      </w:r>
      <w:r w:rsidR="00116D48" w:rsidRPr="00565F2E">
        <w:rPr>
          <w:rFonts w:ascii="Arial" w:hAnsi="Arial" w:cs="Arial"/>
          <w:sz w:val="22"/>
        </w:rPr>
        <w:t>viezen</w:t>
      </w:r>
      <w:r w:rsidR="00D95E65" w:rsidRPr="00565F2E">
        <w:rPr>
          <w:rFonts w:ascii="Arial" w:hAnsi="Arial" w:cs="Arial"/>
          <w:sz w:val="22"/>
        </w:rPr>
        <w:t xml:space="preserve"> is hierin een middel.</w:t>
      </w:r>
    </w:p>
    <w:p w14:paraId="72270EAE" w14:textId="5C8D3320" w:rsidR="00F8537E" w:rsidRPr="00565F2E" w:rsidRDefault="00F8537E" w:rsidP="255F7118">
      <w:pPr>
        <w:jc w:val="both"/>
        <w:rPr>
          <w:rFonts w:ascii="Arial" w:hAnsi="Arial" w:cs="Arial"/>
          <w:sz w:val="22"/>
        </w:rPr>
      </w:pPr>
    </w:p>
    <w:p w14:paraId="124646BC" w14:textId="7F6F6326" w:rsidR="25E7E451" w:rsidRDefault="25E7E451" w:rsidP="255F7118">
      <w:pPr>
        <w:jc w:val="both"/>
        <w:rPr>
          <w:rFonts w:ascii="Arial" w:hAnsi="Arial" w:cs="Arial"/>
          <w:sz w:val="22"/>
        </w:rPr>
      </w:pPr>
      <w:r w:rsidRPr="255F7118">
        <w:rPr>
          <w:rFonts w:ascii="Arial" w:hAnsi="Arial" w:cs="Arial"/>
          <w:sz w:val="22"/>
        </w:rPr>
        <w:t>Het ondersteuningsteam wil een actievere rol spelen in het verbeteren van de sfeer en veiligheid in en om de school.</w:t>
      </w:r>
    </w:p>
    <w:p w14:paraId="38734836" w14:textId="54CC1178" w:rsidR="0A015536" w:rsidRDefault="0A015536" w:rsidP="255F7118">
      <w:pPr>
        <w:jc w:val="both"/>
        <w:rPr>
          <w:rFonts w:ascii="Arial" w:hAnsi="Arial" w:cs="Arial"/>
          <w:sz w:val="22"/>
        </w:rPr>
      </w:pPr>
      <w:r w:rsidRPr="255F7118">
        <w:rPr>
          <w:rFonts w:ascii="Arial" w:hAnsi="Arial" w:cs="Arial"/>
          <w:sz w:val="22"/>
        </w:rPr>
        <w:t xml:space="preserve">Het welbevinden van de leerlingen en collega's is heel belangrijk voor de ontwikkeling van de leerlingen en medewerkers van Vonk Purmerend. </w:t>
      </w:r>
      <w:r w:rsidR="2858D92A" w:rsidRPr="255F7118">
        <w:rPr>
          <w:rFonts w:ascii="Arial" w:hAnsi="Arial" w:cs="Arial"/>
          <w:sz w:val="22"/>
        </w:rPr>
        <w:t xml:space="preserve">Op Vonk Purmerend wordt veel aandacht </w:t>
      </w:r>
      <w:r w:rsidR="2858D92A" w:rsidRPr="255F7118">
        <w:rPr>
          <w:rFonts w:ascii="Arial" w:hAnsi="Arial" w:cs="Arial"/>
          <w:sz w:val="22"/>
        </w:rPr>
        <w:lastRenderedPageBreak/>
        <w:t xml:space="preserve">besteed aan een </w:t>
      </w:r>
      <w:r w:rsidR="3EF977F4" w:rsidRPr="255F7118">
        <w:rPr>
          <w:rFonts w:ascii="Arial" w:hAnsi="Arial" w:cs="Arial"/>
          <w:sz w:val="22"/>
        </w:rPr>
        <w:t>pedagogische</w:t>
      </w:r>
      <w:r w:rsidR="2858D92A" w:rsidRPr="255F7118">
        <w:rPr>
          <w:rFonts w:ascii="Arial" w:hAnsi="Arial" w:cs="Arial"/>
          <w:sz w:val="22"/>
        </w:rPr>
        <w:t xml:space="preserve"> klimaat. </w:t>
      </w:r>
      <w:r w:rsidR="20CAB541" w:rsidRPr="255F7118">
        <w:rPr>
          <w:rFonts w:ascii="Arial" w:hAnsi="Arial" w:cs="Arial"/>
          <w:sz w:val="22"/>
        </w:rPr>
        <w:t>Het nieuwe anti-pestprotocol wordt actief ingezet indien nodig</w:t>
      </w:r>
      <w:r w:rsidR="0D1E1D94" w:rsidRPr="255F7118">
        <w:rPr>
          <w:rFonts w:ascii="Arial" w:hAnsi="Arial" w:cs="Arial"/>
          <w:sz w:val="22"/>
        </w:rPr>
        <w:t xml:space="preserve"> en de rol van de anti-pestcoördinator is meer coördinerend geworden. </w:t>
      </w:r>
      <w:r w:rsidR="20CAB541" w:rsidRPr="255F7118">
        <w:rPr>
          <w:rFonts w:ascii="Arial" w:hAnsi="Arial" w:cs="Arial"/>
          <w:sz w:val="22"/>
        </w:rPr>
        <w:t>De eerste schoolweek is er een kennismakingsweek om de klas te leren kenn</w:t>
      </w:r>
      <w:r w:rsidR="7D8D8778" w:rsidRPr="255F7118">
        <w:rPr>
          <w:rFonts w:ascii="Arial" w:hAnsi="Arial" w:cs="Arial"/>
          <w:sz w:val="22"/>
        </w:rPr>
        <w:t xml:space="preserve">en en </w:t>
      </w:r>
      <w:r w:rsidR="3B6D8D8F" w:rsidRPr="255F7118">
        <w:rPr>
          <w:rFonts w:ascii="Arial" w:hAnsi="Arial" w:cs="Arial"/>
          <w:sz w:val="22"/>
        </w:rPr>
        <w:t xml:space="preserve">we gaan de komende tijd onderzoeken </w:t>
      </w:r>
      <w:r w:rsidR="5464A636" w:rsidRPr="255F7118">
        <w:rPr>
          <w:rFonts w:ascii="Arial" w:hAnsi="Arial" w:cs="Arial"/>
          <w:sz w:val="22"/>
        </w:rPr>
        <w:t>hoe het ondersteuningsteam hieraan kan bijdragen.</w:t>
      </w:r>
    </w:p>
    <w:p w14:paraId="5C55B0CE" w14:textId="75E27C71" w:rsidR="00111B05" w:rsidRPr="005875C8" w:rsidRDefault="001A2367" w:rsidP="001A2367">
      <w:pPr>
        <w:pStyle w:val="Kop1"/>
      </w:pPr>
      <w:bookmarkStart w:id="6" w:name="_Toc139314814"/>
      <w:r>
        <w:t xml:space="preserve">2. </w:t>
      </w:r>
      <w:r w:rsidR="0307C389" w:rsidRPr="005875C8">
        <w:t>Organisatie en ondersteuning</w:t>
      </w:r>
      <w:bookmarkEnd w:id="6"/>
    </w:p>
    <w:p w14:paraId="48E24C4C" w14:textId="77777777" w:rsidR="00565F2E" w:rsidRPr="00565F2E" w:rsidRDefault="00565F2E" w:rsidP="000E659B">
      <w:pPr>
        <w:rPr>
          <w:rFonts w:ascii="Arial" w:hAnsi="Arial" w:cs="Arial"/>
          <w:b/>
          <w:sz w:val="22"/>
        </w:rPr>
      </w:pPr>
    </w:p>
    <w:p w14:paraId="0E3C4600" w14:textId="77777777" w:rsidR="00565F2E" w:rsidRPr="00565F2E" w:rsidRDefault="00565F2E" w:rsidP="000E659B">
      <w:pPr>
        <w:rPr>
          <w:rFonts w:ascii="Arial" w:hAnsi="Arial" w:cs="Arial"/>
          <w:b/>
          <w:sz w:val="22"/>
        </w:rPr>
      </w:pPr>
    </w:p>
    <w:p w14:paraId="1381017D" w14:textId="22554EAA" w:rsidR="00111B05" w:rsidRPr="005875C8" w:rsidRDefault="00692052" w:rsidP="001A2367">
      <w:pPr>
        <w:pStyle w:val="Kop2"/>
      </w:pPr>
      <w:bookmarkStart w:id="7" w:name="_Toc139314815"/>
      <w:r w:rsidRPr="005875C8">
        <w:t>2</w:t>
      </w:r>
      <w:r w:rsidR="000C4898" w:rsidRPr="005875C8">
        <w:t>.</w:t>
      </w:r>
      <w:r w:rsidR="00565F2E" w:rsidRPr="005875C8">
        <w:t>1</w:t>
      </w:r>
      <w:r w:rsidR="000C4898" w:rsidRPr="005875C8">
        <w:tab/>
      </w:r>
      <w:proofErr w:type="spellStart"/>
      <w:r w:rsidR="000E659B" w:rsidRPr="005875C8">
        <w:t>Onderwijsondersteuningsstr</w:t>
      </w:r>
      <w:r w:rsidR="00111B05" w:rsidRPr="005875C8">
        <w:t>uctuur</w:t>
      </w:r>
      <w:bookmarkEnd w:id="7"/>
      <w:proofErr w:type="spellEnd"/>
    </w:p>
    <w:p w14:paraId="5722D567" w14:textId="77777777" w:rsidR="008D5E1A" w:rsidRPr="00565F2E" w:rsidRDefault="008D5E1A" w:rsidP="005C63BC">
      <w:pPr>
        <w:jc w:val="both"/>
        <w:rPr>
          <w:rFonts w:ascii="Arial" w:hAnsi="Arial" w:cs="Arial"/>
          <w:sz w:val="22"/>
        </w:rPr>
      </w:pPr>
    </w:p>
    <w:p w14:paraId="6E61A4B6" w14:textId="7AE83D55" w:rsidR="00AC2996" w:rsidRPr="00565F2E" w:rsidRDefault="00E34EC5" w:rsidP="005875C8">
      <w:pPr>
        <w:jc w:val="both"/>
        <w:rPr>
          <w:rFonts w:ascii="Arial" w:hAnsi="Arial" w:cs="Arial"/>
          <w:sz w:val="22"/>
        </w:rPr>
      </w:pPr>
      <w:r w:rsidRPr="00565F2E">
        <w:rPr>
          <w:rFonts w:ascii="Arial" w:hAnsi="Arial" w:cs="Arial"/>
          <w:sz w:val="22"/>
        </w:rPr>
        <w:t>Vonk</w:t>
      </w:r>
      <w:r w:rsidR="005C63BC" w:rsidRPr="00565F2E">
        <w:rPr>
          <w:rFonts w:ascii="Arial" w:hAnsi="Arial" w:cs="Arial"/>
          <w:sz w:val="22"/>
        </w:rPr>
        <w:t xml:space="preserve"> </w:t>
      </w:r>
      <w:r w:rsidR="00820EBE" w:rsidRPr="00565F2E">
        <w:rPr>
          <w:rFonts w:ascii="Arial" w:hAnsi="Arial" w:cs="Arial"/>
          <w:sz w:val="22"/>
        </w:rPr>
        <w:t xml:space="preserve">Purmerend </w:t>
      </w:r>
      <w:r w:rsidR="005C63BC" w:rsidRPr="00565F2E">
        <w:rPr>
          <w:rFonts w:ascii="Arial" w:hAnsi="Arial" w:cs="Arial"/>
          <w:sz w:val="22"/>
        </w:rPr>
        <w:t xml:space="preserve">onderscheidt </w:t>
      </w:r>
      <w:r w:rsidR="00945CC3" w:rsidRPr="00565F2E">
        <w:rPr>
          <w:rFonts w:ascii="Arial" w:hAnsi="Arial" w:cs="Arial"/>
          <w:sz w:val="22"/>
        </w:rPr>
        <w:t>binnen de basisondersteuning</w:t>
      </w:r>
      <w:r w:rsidR="00027C05" w:rsidRPr="00565F2E">
        <w:rPr>
          <w:rFonts w:ascii="Arial" w:hAnsi="Arial" w:cs="Arial"/>
          <w:sz w:val="22"/>
        </w:rPr>
        <w:t xml:space="preserve"> </w:t>
      </w:r>
      <w:r w:rsidR="00945CC3" w:rsidRPr="00565F2E">
        <w:rPr>
          <w:rFonts w:ascii="Arial" w:hAnsi="Arial" w:cs="Arial"/>
          <w:sz w:val="22"/>
        </w:rPr>
        <w:t xml:space="preserve">de zogeheten </w:t>
      </w:r>
      <w:r w:rsidR="005C63BC" w:rsidRPr="00565F2E">
        <w:rPr>
          <w:rFonts w:ascii="Arial" w:hAnsi="Arial" w:cs="Arial"/>
          <w:sz w:val="22"/>
        </w:rPr>
        <w:t>1</w:t>
      </w:r>
      <w:r w:rsidR="005C63BC" w:rsidRPr="00565F2E">
        <w:rPr>
          <w:rFonts w:ascii="Arial" w:hAnsi="Arial" w:cs="Arial"/>
          <w:sz w:val="22"/>
          <w:vertAlign w:val="superscript"/>
        </w:rPr>
        <w:t>e</w:t>
      </w:r>
      <w:r w:rsidR="005C63BC" w:rsidRPr="00565F2E">
        <w:rPr>
          <w:rFonts w:ascii="Arial" w:hAnsi="Arial" w:cs="Arial"/>
          <w:sz w:val="22"/>
        </w:rPr>
        <w:t>-, 2</w:t>
      </w:r>
      <w:r w:rsidR="005C63BC" w:rsidRPr="00565F2E">
        <w:rPr>
          <w:rFonts w:ascii="Arial" w:hAnsi="Arial" w:cs="Arial"/>
          <w:sz w:val="22"/>
          <w:vertAlign w:val="superscript"/>
        </w:rPr>
        <w:t>e</w:t>
      </w:r>
      <w:r w:rsidR="005C63BC" w:rsidRPr="00565F2E">
        <w:rPr>
          <w:rFonts w:ascii="Arial" w:hAnsi="Arial" w:cs="Arial"/>
          <w:sz w:val="22"/>
        </w:rPr>
        <w:t>- en 3</w:t>
      </w:r>
      <w:r w:rsidR="005C63BC" w:rsidRPr="00565F2E">
        <w:rPr>
          <w:rFonts w:ascii="Arial" w:hAnsi="Arial" w:cs="Arial"/>
          <w:sz w:val="22"/>
          <w:vertAlign w:val="superscript"/>
        </w:rPr>
        <w:t>e</w:t>
      </w:r>
      <w:r w:rsidR="005452D2" w:rsidRPr="00565F2E">
        <w:rPr>
          <w:rFonts w:ascii="Arial" w:hAnsi="Arial" w:cs="Arial"/>
          <w:sz w:val="22"/>
        </w:rPr>
        <w:t>-lijnsondersteuning.</w:t>
      </w:r>
    </w:p>
    <w:p w14:paraId="1D6B833B" w14:textId="24EEFFAD" w:rsidR="00695670" w:rsidRDefault="005C63BC" w:rsidP="005875C8">
      <w:pPr>
        <w:rPr>
          <w:rFonts w:ascii="Arial" w:hAnsi="Arial" w:cs="Arial"/>
          <w:sz w:val="22"/>
        </w:rPr>
      </w:pPr>
      <w:r w:rsidRPr="00565F2E">
        <w:rPr>
          <w:rFonts w:ascii="Arial" w:hAnsi="Arial" w:cs="Arial"/>
          <w:sz w:val="22"/>
        </w:rPr>
        <w:t xml:space="preserve">In schema ziet de ondersteuningsstructuur van </w:t>
      </w:r>
      <w:r w:rsidR="00B112C6" w:rsidRPr="00565F2E">
        <w:rPr>
          <w:rFonts w:ascii="Arial" w:hAnsi="Arial" w:cs="Arial"/>
          <w:sz w:val="22"/>
        </w:rPr>
        <w:t>Vonk Purmerend</w:t>
      </w:r>
      <w:r w:rsidRPr="00565F2E">
        <w:rPr>
          <w:rFonts w:ascii="Arial" w:hAnsi="Arial" w:cs="Arial"/>
          <w:sz w:val="22"/>
        </w:rPr>
        <w:t xml:space="preserve"> er als </w:t>
      </w:r>
      <w:r w:rsidR="000B648A" w:rsidRPr="00565F2E">
        <w:rPr>
          <w:rFonts w:ascii="Arial" w:hAnsi="Arial" w:cs="Arial"/>
          <w:sz w:val="22"/>
        </w:rPr>
        <w:t>vo</w:t>
      </w:r>
      <w:r w:rsidRPr="00565F2E">
        <w:rPr>
          <w:rFonts w:ascii="Arial" w:hAnsi="Arial" w:cs="Arial"/>
          <w:sz w:val="22"/>
        </w:rPr>
        <w:t>lgt uit:</w:t>
      </w:r>
    </w:p>
    <w:p w14:paraId="5B6050A6" w14:textId="77777777" w:rsidR="00695670" w:rsidRPr="00565F2E" w:rsidRDefault="00695670" w:rsidP="005875C8">
      <w:pPr>
        <w:rPr>
          <w:rFonts w:ascii="Arial" w:hAnsi="Arial" w:cs="Arial"/>
          <w:sz w:val="22"/>
        </w:rPr>
      </w:pPr>
    </w:p>
    <w:p w14:paraId="38529B47" w14:textId="77777777" w:rsidR="007E193C" w:rsidRPr="00565F2E" w:rsidRDefault="007E193C" w:rsidP="005C63BC">
      <w:pPr>
        <w:ind w:left="1276"/>
        <w:jc w:val="both"/>
        <w:rPr>
          <w:rFonts w:ascii="Arial" w:hAnsi="Arial" w:cs="Arial"/>
          <w:sz w:val="22"/>
        </w:rPr>
      </w:pPr>
    </w:p>
    <w:p w14:paraId="541BB507" w14:textId="196C78CC" w:rsidR="007E193C" w:rsidRPr="00565F2E" w:rsidRDefault="004A7DB9" w:rsidP="005C63BC">
      <w:pPr>
        <w:ind w:left="1276"/>
        <w:jc w:val="both"/>
        <w:rPr>
          <w:rFonts w:ascii="Arial" w:hAnsi="Arial" w:cs="Arial"/>
          <w:sz w:val="22"/>
        </w:rPr>
      </w:pPr>
      <w:r>
        <w:rPr>
          <w:noProof/>
        </w:rPr>
        <mc:AlternateContent>
          <mc:Choice Requires="wpg">
            <w:drawing>
              <wp:anchor distT="0" distB="0" distL="114300" distR="114300" simplePos="0" relativeHeight="251658241" behindDoc="0" locked="0" layoutInCell="1" allowOverlap="1" wp14:anchorId="5D11A2D0" wp14:editId="15AFEEE5">
                <wp:simplePos x="0" y="0"/>
                <wp:positionH relativeFrom="column">
                  <wp:posOffset>795020</wp:posOffset>
                </wp:positionH>
                <wp:positionV relativeFrom="paragraph">
                  <wp:posOffset>41275</wp:posOffset>
                </wp:positionV>
                <wp:extent cx="4938395" cy="4450080"/>
                <wp:effectExtent l="0" t="0" r="0" b="7620"/>
                <wp:wrapNone/>
                <wp:docPr id="2"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8395" cy="4450080"/>
                          <a:chOff x="-42545" y="0"/>
                          <a:chExt cx="4938395" cy="4450080"/>
                        </a:xfrm>
                      </wpg:grpSpPr>
                      <wps:wsp>
                        <wps:cNvPr id="307" name="Tekstvak 2"/>
                        <wps:cNvSpPr txBox="1">
                          <a:spLocks noChangeArrowheads="1"/>
                        </wps:cNvSpPr>
                        <wps:spPr bwMode="auto">
                          <a:xfrm>
                            <a:off x="-42545" y="0"/>
                            <a:ext cx="366395" cy="4448175"/>
                          </a:xfrm>
                          <a:prstGeom prst="rect">
                            <a:avLst/>
                          </a:prstGeom>
                          <a:solidFill>
                            <a:schemeClr val="accent1">
                              <a:lumMod val="20000"/>
                              <a:lumOff val="80000"/>
                            </a:schemeClr>
                          </a:solidFill>
                          <a:ln w="9525">
                            <a:solidFill>
                              <a:srgbClr val="000000"/>
                            </a:solidFill>
                            <a:miter lim="800000"/>
                            <a:headEnd/>
                            <a:tailEnd/>
                          </a:ln>
                        </wps:spPr>
                        <wps:txbx>
                          <w:txbxContent>
                            <w:p w14:paraId="18647F72" w14:textId="77777777" w:rsidR="00302CFE" w:rsidRPr="00493E87" w:rsidRDefault="00302CFE" w:rsidP="00493E87">
                              <w:pPr>
                                <w:jc w:val="center"/>
                                <w:rPr>
                                  <w:b/>
                                </w:rPr>
                              </w:pPr>
                              <w:r w:rsidRPr="00493E87">
                                <w:rPr>
                                  <w:b/>
                                </w:rPr>
                                <w:t>Leerling</w:t>
                              </w:r>
                            </w:p>
                          </w:txbxContent>
                        </wps:txbx>
                        <wps:bodyPr rot="0" vert="vert270" wrap="square" lIns="91440" tIns="45720" rIns="91440" bIns="45720" anchor="t" anchorCtr="0">
                          <a:noAutofit/>
                        </wps:bodyPr>
                      </wps:wsp>
                      <wps:wsp>
                        <wps:cNvPr id="12" name="Tekstvak 2"/>
                        <wps:cNvSpPr txBox="1">
                          <a:spLocks noChangeArrowheads="1"/>
                        </wps:cNvSpPr>
                        <wps:spPr bwMode="auto">
                          <a:xfrm>
                            <a:off x="647700" y="247650"/>
                            <a:ext cx="1504950" cy="257175"/>
                          </a:xfrm>
                          <a:prstGeom prst="rect">
                            <a:avLst/>
                          </a:prstGeom>
                          <a:solidFill>
                            <a:schemeClr val="accent3">
                              <a:lumMod val="20000"/>
                              <a:lumOff val="80000"/>
                            </a:schemeClr>
                          </a:solidFill>
                          <a:ln w="9525">
                            <a:solidFill>
                              <a:srgbClr val="000000"/>
                            </a:solidFill>
                            <a:miter lim="800000"/>
                            <a:headEnd/>
                            <a:tailEnd/>
                          </a:ln>
                        </wps:spPr>
                        <wps:txbx>
                          <w:txbxContent>
                            <w:p w14:paraId="7AE2756B" w14:textId="77777777" w:rsidR="00302CFE" w:rsidRPr="00493E87" w:rsidRDefault="00302CFE" w:rsidP="00493E87">
                              <w:pPr>
                                <w:jc w:val="center"/>
                                <w:rPr>
                                  <w:b/>
                                </w:rPr>
                              </w:pPr>
                              <w:r w:rsidRPr="00493E87">
                                <w:rPr>
                                  <w:b/>
                                </w:rPr>
                                <w:t>1</w:t>
                              </w:r>
                              <w:r w:rsidRPr="00493E87">
                                <w:rPr>
                                  <w:b/>
                                  <w:vertAlign w:val="superscript"/>
                                </w:rPr>
                                <w:t>e</w:t>
                              </w:r>
                              <w:r w:rsidRPr="00493E87">
                                <w:rPr>
                                  <w:b/>
                                </w:rPr>
                                <w:t>-lijns ondersteuning</w:t>
                              </w:r>
                            </w:p>
                          </w:txbxContent>
                        </wps:txbx>
                        <wps:bodyPr rot="0" vert="horz" wrap="square" lIns="91440" tIns="45720" rIns="91440" bIns="45720" anchor="t" anchorCtr="0">
                          <a:spAutoFit/>
                        </wps:bodyPr>
                      </wps:wsp>
                      <wps:wsp>
                        <wps:cNvPr id="15" name="Tekstvak 2"/>
                        <wps:cNvSpPr txBox="1">
                          <a:spLocks noChangeArrowheads="1"/>
                        </wps:cNvSpPr>
                        <wps:spPr bwMode="auto">
                          <a:xfrm>
                            <a:off x="647700" y="2076450"/>
                            <a:ext cx="1504950" cy="257175"/>
                          </a:xfrm>
                          <a:prstGeom prst="rect">
                            <a:avLst/>
                          </a:prstGeom>
                          <a:solidFill>
                            <a:schemeClr val="accent3">
                              <a:lumMod val="40000"/>
                              <a:lumOff val="60000"/>
                            </a:schemeClr>
                          </a:solidFill>
                          <a:ln w="9525">
                            <a:solidFill>
                              <a:srgbClr val="000000"/>
                            </a:solidFill>
                            <a:miter lim="800000"/>
                            <a:headEnd/>
                            <a:tailEnd/>
                          </a:ln>
                        </wps:spPr>
                        <wps:txbx>
                          <w:txbxContent>
                            <w:p w14:paraId="3AC7B095" w14:textId="77777777" w:rsidR="00302CFE" w:rsidRPr="00493E87" w:rsidRDefault="00302CFE" w:rsidP="00493E87">
                              <w:pPr>
                                <w:jc w:val="center"/>
                                <w:rPr>
                                  <w:b/>
                                </w:rPr>
                              </w:pPr>
                              <w:r>
                                <w:rPr>
                                  <w:b/>
                                </w:rPr>
                                <w:t>2</w:t>
                              </w:r>
                              <w:r w:rsidRPr="00493E87">
                                <w:rPr>
                                  <w:b/>
                                  <w:vertAlign w:val="superscript"/>
                                </w:rPr>
                                <w:t>e</w:t>
                              </w:r>
                              <w:r w:rsidRPr="00493E87">
                                <w:rPr>
                                  <w:b/>
                                </w:rPr>
                                <w:t>-lijns ondersteuning</w:t>
                              </w:r>
                            </w:p>
                          </w:txbxContent>
                        </wps:txbx>
                        <wps:bodyPr rot="0" vert="horz" wrap="square" lIns="91440" tIns="45720" rIns="91440" bIns="45720" anchor="t" anchorCtr="0">
                          <a:spAutoFit/>
                        </wps:bodyPr>
                      </wps:wsp>
                      <wps:wsp>
                        <wps:cNvPr id="26" name="Tekstvak 2"/>
                        <wps:cNvSpPr txBox="1">
                          <a:spLocks noChangeArrowheads="1"/>
                        </wps:cNvSpPr>
                        <wps:spPr bwMode="auto">
                          <a:xfrm>
                            <a:off x="647700" y="3952875"/>
                            <a:ext cx="1504950" cy="257175"/>
                          </a:xfrm>
                          <a:prstGeom prst="rect">
                            <a:avLst/>
                          </a:prstGeom>
                          <a:solidFill>
                            <a:schemeClr val="accent3">
                              <a:lumMod val="60000"/>
                              <a:lumOff val="40000"/>
                            </a:schemeClr>
                          </a:solidFill>
                          <a:ln w="9525">
                            <a:solidFill>
                              <a:srgbClr val="000000"/>
                            </a:solidFill>
                            <a:miter lim="800000"/>
                            <a:headEnd/>
                            <a:tailEnd/>
                          </a:ln>
                        </wps:spPr>
                        <wps:txbx>
                          <w:txbxContent>
                            <w:p w14:paraId="15350FB0" w14:textId="77777777" w:rsidR="00302CFE" w:rsidRPr="00493E87" w:rsidRDefault="00302CFE" w:rsidP="00493E87">
                              <w:pPr>
                                <w:jc w:val="center"/>
                                <w:rPr>
                                  <w:b/>
                                </w:rPr>
                              </w:pPr>
                              <w:r>
                                <w:rPr>
                                  <w:b/>
                                </w:rPr>
                                <w:t>3</w:t>
                              </w:r>
                              <w:r w:rsidRPr="00493E87">
                                <w:rPr>
                                  <w:b/>
                                  <w:vertAlign w:val="superscript"/>
                                </w:rPr>
                                <w:t>e</w:t>
                              </w:r>
                              <w:r w:rsidRPr="00493E87">
                                <w:rPr>
                                  <w:b/>
                                </w:rPr>
                                <w:t>-lijns ondersteuning</w:t>
                              </w:r>
                            </w:p>
                          </w:txbxContent>
                        </wps:txbx>
                        <wps:bodyPr rot="0" vert="horz" wrap="square" lIns="91440" tIns="45720" rIns="91440" bIns="45720" anchor="t" anchorCtr="0">
                          <a:spAutoFit/>
                        </wps:bodyPr>
                      </wps:wsp>
                      <wps:wsp>
                        <wps:cNvPr id="29" name="Rechte verbindingslijn met pijl 29"/>
                        <wps:cNvCnPr/>
                        <wps:spPr>
                          <a:xfrm>
                            <a:off x="1495425" y="504825"/>
                            <a:ext cx="0" cy="15735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 name="Rechte verbindingslijn met pijl 30"/>
                        <wps:cNvCnPr/>
                        <wps:spPr>
                          <a:xfrm>
                            <a:off x="1495425" y="2333625"/>
                            <a:ext cx="0" cy="16211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 name="Tekstvak 2"/>
                        <wps:cNvSpPr txBox="1">
                          <a:spLocks noChangeArrowheads="1"/>
                        </wps:cNvSpPr>
                        <wps:spPr bwMode="auto">
                          <a:xfrm>
                            <a:off x="2476500" y="0"/>
                            <a:ext cx="1476375" cy="714375"/>
                          </a:xfrm>
                          <a:prstGeom prst="rect">
                            <a:avLst/>
                          </a:prstGeom>
                          <a:solidFill>
                            <a:schemeClr val="accent3">
                              <a:lumMod val="20000"/>
                              <a:lumOff val="80000"/>
                            </a:schemeClr>
                          </a:solidFill>
                          <a:ln w="9525">
                            <a:solidFill>
                              <a:srgbClr val="000000"/>
                            </a:solidFill>
                            <a:miter lim="800000"/>
                            <a:headEnd/>
                            <a:tailEnd/>
                          </a:ln>
                        </wps:spPr>
                        <wps:txbx>
                          <w:txbxContent>
                            <w:p w14:paraId="4B9CA27F" w14:textId="77777777" w:rsidR="00302CFE" w:rsidRDefault="00302CFE" w:rsidP="00493E87">
                              <w:pPr>
                                <w:jc w:val="center"/>
                                <w:rPr>
                                  <w:b/>
                                </w:rPr>
                              </w:pPr>
                              <w:r>
                                <w:rPr>
                                  <w:b/>
                                </w:rPr>
                                <w:t>Mentoren</w:t>
                              </w:r>
                            </w:p>
                            <w:p w14:paraId="5312AF50" w14:textId="77777777" w:rsidR="00302CFE" w:rsidRDefault="00302CFE" w:rsidP="00493E87">
                              <w:pPr>
                                <w:jc w:val="center"/>
                                <w:rPr>
                                  <w:b/>
                                </w:rPr>
                              </w:pPr>
                              <w:r>
                                <w:rPr>
                                  <w:b/>
                                </w:rPr>
                                <w:t>Vakdocenten</w:t>
                              </w:r>
                            </w:p>
                            <w:p w14:paraId="0EDC6D5A" w14:textId="77777777" w:rsidR="00302CFE" w:rsidRPr="00493E87" w:rsidRDefault="00302CFE" w:rsidP="00493E87">
                              <w:pPr>
                                <w:jc w:val="center"/>
                                <w:rPr>
                                  <w:b/>
                                </w:rPr>
                              </w:pPr>
                              <w:r>
                                <w:rPr>
                                  <w:b/>
                                </w:rPr>
                                <w:t>Teamleider</w:t>
                              </w:r>
                            </w:p>
                          </w:txbxContent>
                        </wps:txbx>
                        <wps:bodyPr rot="0" vert="horz" wrap="square" lIns="91440" tIns="45720" rIns="91440" bIns="45720" anchor="t" anchorCtr="0">
                          <a:noAutofit/>
                        </wps:bodyPr>
                      </wps:wsp>
                      <wps:wsp>
                        <wps:cNvPr id="288" name="Tekstvak 2"/>
                        <wps:cNvSpPr txBox="1">
                          <a:spLocks noChangeArrowheads="1"/>
                        </wps:cNvSpPr>
                        <wps:spPr bwMode="auto">
                          <a:xfrm>
                            <a:off x="2476500" y="3733800"/>
                            <a:ext cx="1476375" cy="714375"/>
                          </a:xfrm>
                          <a:prstGeom prst="rect">
                            <a:avLst/>
                          </a:prstGeom>
                          <a:solidFill>
                            <a:schemeClr val="accent3">
                              <a:lumMod val="60000"/>
                              <a:lumOff val="40000"/>
                            </a:schemeClr>
                          </a:solidFill>
                          <a:ln w="9525">
                            <a:solidFill>
                              <a:srgbClr val="000000"/>
                            </a:solidFill>
                            <a:miter lim="800000"/>
                            <a:headEnd/>
                            <a:tailEnd/>
                          </a:ln>
                        </wps:spPr>
                        <wps:txbx>
                          <w:txbxContent>
                            <w:p w14:paraId="12134538" w14:textId="77777777" w:rsidR="00302CFE" w:rsidRDefault="00302CFE" w:rsidP="00493E87">
                              <w:pPr>
                                <w:jc w:val="center"/>
                                <w:rPr>
                                  <w:b/>
                                </w:rPr>
                              </w:pPr>
                              <w:r>
                                <w:rPr>
                                  <w:b/>
                                </w:rPr>
                                <w:t xml:space="preserve">Externe </w:t>
                              </w:r>
                            </w:p>
                            <w:p w14:paraId="08532E71" w14:textId="77777777" w:rsidR="00302CFE" w:rsidRDefault="00302CFE" w:rsidP="00493E87">
                              <w:pPr>
                                <w:jc w:val="center"/>
                                <w:rPr>
                                  <w:b/>
                                </w:rPr>
                              </w:pPr>
                              <w:r>
                                <w:rPr>
                                  <w:b/>
                                </w:rPr>
                                <w:t xml:space="preserve">deskundigen </w:t>
                              </w:r>
                            </w:p>
                            <w:p w14:paraId="7A296842" w14:textId="77777777" w:rsidR="00302CFE" w:rsidRDefault="00302CFE" w:rsidP="00493E87">
                              <w:pPr>
                                <w:jc w:val="center"/>
                                <w:rPr>
                                  <w:b/>
                                </w:rPr>
                              </w:pPr>
                              <w:r>
                                <w:rPr>
                                  <w:b/>
                                </w:rPr>
                                <w:t>en</w:t>
                              </w:r>
                            </w:p>
                            <w:p w14:paraId="2191A98F" w14:textId="77777777" w:rsidR="00302CFE" w:rsidRPr="00493E87" w:rsidRDefault="00302CFE" w:rsidP="00493E87">
                              <w:pPr>
                                <w:jc w:val="center"/>
                                <w:rPr>
                                  <w:b/>
                                </w:rPr>
                              </w:pPr>
                              <w:r>
                                <w:rPr>
                                  <w:b/>
                                </w:rPr>
                                <w:t xml:space="preserve"> instellingen</w:t>
                              </w:r>
                            </w:p>
                          </w:txbxContent>
                        </wps:txbx>
                        <wps:bodyPr rot="0" vert="horz" wrap="square" lIns="91440" tIns="45720" rIns="91440" bIns="45720" anchor="t" anchorCtr="0">
                          <a:noAutofit/>
                        </wps:bodyPr>
                      </wps:wsp>
                      <wps:wsp>
                        <wps:cNvPr id="290" name="Tekstvak 2"/>
                        <wps:cNvSpPr txBox="1">
                          <a:spLocks noChangeArrowheads="1"/>
                        </wps:cNvSpPr>
                        <wps:spPr bwMode="auto">
                          <a:xfrm>
                            <a:off x="2476500" y="1857375"/>
                            <a:ext cx="1476375" cy="714375"/>
                          </a:xfrm>
                          <a:prstGeom prst="rect">
                            <a:avLst/>
                          </a:prstGeom>
                          <a:solidFill>
                            <a:schemeClr val="accent3">
                              <a:lumMod val="40000"/>
                              <a:lumOff val="60000"/>
                            </a:schemeClr>
                          </a:solidFill>
                          <a:ln w="9525">
                            <a:solidFill>
                              <a:srgbClr val="000000"/>
                            </a:solidFill>
                            <a:miter lim="800000"/>
                            <a:headEnd/>
                            <a:tailEnd/>
                          </a:ln>
                        </wps:spPr>
                        <wps:txbx>
                          <w:txbxContent>
                            <w:p w14:paraId="060438D2" w14:textId="00CDEE87" w:rsidR="00302CFE" w:rsidRDefault="00695670" w:rsidP="00493E87">
                              <w:pPr>
                                <w:jc w:val="center"/>
                                <w:rPr>
                                  <w:b/>
                                </w:rPr>
                              </w:pPr>
                              <w:r>
                                <w:rPr>
                                  <w:b/>
                                </w:rPr>
                                <w:t>Ondersteunings</w:t>
                              </w:r>
                              <w:r w:rsidR="00302CFE">
                                <w:rPr>
                                  <w:b/>
                                </w:rPr>
                                <w:t xml:space="preserve">team </w:t>
                              </w:r>
                            </w:p>
                            <w:p w14:paraId="6B04918D" w14:textId="77777777" w:rsidR="00302CFE" w:rsidRDefault="00302CFE" w:rsidP="00493E87">
                              <w:pPr>
                                <w:jc w:val="center"/>
                                <w:rPr>
                                  <w:b/>
                                </w:rPr>
                              </w:pPr>
                              <w:r>
                                <w:rPr>
                                  <w:b/>
                                </w:rPr>
                                <w:t>en interne deskundigen</w:t>
                              </w:r>
                            </w:p>
                            <w:p w14:paraId="2950B015" w14:textId="77777777" w:rsidR="00302CFE" w:rsidRPr="007812D6" w:rsidRDefault="00302CFE" w:rsidP="00493E87">
                              <w:pPr>
                                <w:jc w:val="center"/>
                                <w:rPr>
                                  <w:i/>
                                </w:rPr>
                              </w:pPr>
                              <w:r w:rsidRPr="007812D6">
                                <w:rPr>
                                  <w:i/>
                                </w:rPr>
                                <w:t xml:space="preserve"> (zie overzicht onder het schema)</w:t>
                              </w:r>
                            </w:p>
                          </w:txbxContent>
                        </wps:txbx>
                        <wps:bodyPr rot="0" vert="horz" wrap="square" lIns="91440" tIns="45720" rIns="91440" bIns="45720" anchor="t" anchorCtr="0">
                          <a:noAutofit/>
                        </wps:bodyPr>
                      </wps:wsp>
                      <wps:wsp>
                        <wps:cNvPr id="291" name="Tekstvak 2"/>
                        <wps:cNvSpPr txBox="1">
                          <a:spLocks noChangeArrowheads="1"/>
                        </wps:cNvSpPr>
                        <wps:spPr bwMode="auto">
                          <a:xfrm>
                            <a:off x="4362450" y="0"/>
                            <a:ext cx="523875" cy="2078355"/>
                          </a:xfrm>
                          <a:prstGeom prst="rect">
                            <a:avLst/>
                          </a:prstGeom>
                          <a:solidFill>
                            <a:schemeClr val="accent2">
                              <a:lumMod val="20000"/>
                              <a:lumOff val="80000"/>
                            </a:schemeClr>
                          </a:solidFill>
                          <a:ln w="9525">
                            <a:solidFill>
                              <a:srgbClr val="000000"/>
                            </a:solidFill>
                            <a:miter lim="800000"/>
                            <a:headEnd/>
                            <a:tailEnd/>
                          </a:ln>
                        </wps:spPr>
                        <wps:txbx>
                          <w:txbxContent>
                            <w:p w14:paraId="1DA0537B" w14:textId="38A496C6" w:rsidR="00302CFE" w:rsidRPr="00493E87" w:rsidRDefault="00695670" w:rsidP="00695670">
                              <w:pPr>
                                <w:rPr>
                                  <w:b/>
                                </w:rPr>
                              </w:pPr>
                              <w:r>
                                <w:rPr>
                                  <w:b/>
                                </w:rPr>
                                <w:t xml:space="preserve">        Ondersteunings</w:t>
                              </w:r>
                              <w:r w:rsidR="00302CFE">
                                <w:rPr>
                                  <w:b/>
                                </w:rPr>
                                <w:t>team (intern)</w:t>
                              </w:r>
                            </w:p>
                          </w:txbxContent>
                        </wps:txbx>
                        <wps:bodyPr rot="0" vert="vert270" wrap="square" lIns="91440" tIns="45720" rIns="91440" bIns="45720" anchor="t" anchorCtr="0">
                          <a:noAutofit/>
                        </wps:bodyPr>
                      </wps:wsp>
                      <wps:wsp>
                        <wps:cNvPr id="292" name="Tekstvak 2"/>
                        <wps:cNvSpPr txBox="1">
                          <a:spLocks noChangeArrowheads="1"/>
                        </wps:cNvSpPr>
                        <wps:spPr bwMode="auto">
                          <a:xfrm>
                            <a:off x="4362450" y="2371725"/>
                            <a:ext cx="533400" cy="2078355"/>
                          </a:xfrm>
                          <a:prstGeom prst="rect">
                            <a:avLst/>
                          </a:prstGeom>
                          <a:solidFill>
                            <a:schemeClr val="accent2">
                              <a:lumMod val="40000"/>
                              <a:lumOff val="60000"/>
                            </a:schemeClr>
                          </a:solidFill>
                          <a:ln w="9525">
                            <a:solidFill>
                              <a:srgbClr val="000000"/>
                            </a:solidFill>
                            <a:miter lim="800000"/>
                            <a:headEnd/>
                            <a:tailEnd/>
                          </a:ln>
                        </wps:spPr>
                        <wps:txbx>
                          <w:txbxContent>
                            <w:p w14:paraId="567397C5" w14:textId="4D3DEBD1" w:rsidR="00695670" w:rsidRDefault="00695670" w:rsidP="00695670">
                              <w:pPr>
                                <w:rPr>
                                  <w:b/>
                                </w:rPr>
                              </w:pPr>
                              <w:r>
                                <w:rPr>
                                  <w:b/>
                                </w:rPr>
                                <w:t xml:space="preserve">          Multidisciplinair overleg</w:t>
                              </w:r>
                            </w:p>
                            <w:p w14:paraId="7352F18B" w14:textId="7517CE4A" w:rsidR="00302CFE" w:rsidRPr="00493E87" w:rsidRDefault="00695670" w:rsidP="00695670">
                              <w:pPr>
                                <w:rPr>
                                  <w:i/>
                                </w:rPr>
                              </w:pPr>
                              <w:r>
                                <w:rPr>
                                  <w:i/>
                                </w:rPr>
                                <w:t xml:space="preserve">     Interne </w:t>
                              </w:r>
                              <w:r w:rsidR="00302CFE" w:rsidRPr="00493E87">
                                <w:rPr>
                                  <w:i/>
                                </w:rPr>
                                <w:t>en externe deskundigen</w:t>
                              </w:r>
                            </w:p>
                          </w:txbxContent>
                        </wps:txbx>
                        <wps:bodyPr rot="0" vert="vert270" wrap="square" lIns="91440" tIns="45720" rIns="91440" bIns="45720" anchor="t" anchorCtr="0">
                          <a:noAutofit/>
                        </wps:bodyPr>
                      </wps:wsp>
                      <wps:wsp>
                        <wps:cNvPr id="293" name="Rechte verbindingslijn met pijl 293"/>
                        <wps:cNvCnPr/>
                        <wps:spPr>
                          <a:xfrm>
                            <a:off x="2152650" y="371475"/>
                            <a:ext cx="3238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94" name="Rechte verbindingslijn met pijl 294"/>
                        <wps:cNvCnPr/>
                        <wps:spPr>
                          <a:xfrm>
                            <a:off x="2152650" y="2219325"/>
                            <a:ext cx="3238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95" name="Rechte verbindingslijn met pijl 295"/>
                        <wps:cNvCnPr/>
                        <wps:spPr>
                          <a:xfrm>
                            <a:off x="2152650" y="4095750"/>
                            <a:ext cx="3238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96" name="Rechte verbindingslijn met pijl 296"/>
                        <wps:cNvCnPr/>
                        <wps:spPr>
                          <a:xfrm>
                            <a:off x="323850" y="371475"/>
                            <a:ext cx="3238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97" name="Rechte verbindingslijn met pijl 297"/>
                        <wps:cNvCnPr/>
                        <wps:spPr>
                          <a:xfrm>
                            <a:off x="323850" y="2219325"/>
                            <a:ext cx="3238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98" name="Rechte verbindingslijn met pijl 298"/>
                        <wps:cNvCnPr/>
                        <wps:spPr>
                          <a:xfrm>
                            <a:off x="323850" y="4095750"/>
                            <a:ext cx="3238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99" name="Rechte verbindingslijn met pijl 299"/>
                        <wps:cNvCnPr/>
                        <wps:spPr>
                          <a:xfrm>
                            <a:off x="4629150" y="2076450"/>
                            <a:ext cx="0" cy="29527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00" name="Rechte verbindingslijn met pijl 300"/>
                        <wps:cNvCnPr/>
                        <wps:spPr>
                          <a:xfrm>
                            <a:off x="3952875" y="371475"/>
                            <a:ext cx="40957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01" name="Rechte verbindingslijn met pijl 301"/>
                        <wps:cNvCnPr/>
                        <wps:spPr>
                          <a:xfrm>
                            <a:off x="3952875" y="1971675"/>
                            <a:ext cx="40957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02" name="Rechte verbindingslijn met pijl 302"/>
                        <wps:cNvCnPr/>
                        <wps:spPr>
                          <a:xfrm>
                            <a:off x="3952875" y="2495550"/>
                            <a:ext cx="40957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03" name="Rechte verbindingslijn met pijl 303"/>
                        <wps:cNvCnPr/>
                        <wps:spPr>
                          <a:xfrm>
                            <a:off x="3952875" y="4095750"/>
                            <a:ext cx="40957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05" name="Rechte verbindingslijn met pijl 305"/>
                        <wps:cNvCnPr/>
                        <wps:spPr>
                          <a:xfrm>
                            <a:off x="3248025" y="714375"/>
                            <a:ext cx="0" cy="11430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621672E9">
              <v:group id="Groep 2" style="position:absolute;left:0;text-align:left;margin-left:62.6pt;margin-top:3.25pt;width:388.85pt;height:350.4pt;z-index:251658241" coordsize="49383,44500" coordorigin="-425" o:spid="_x0000_s1027" w14:anchorId="5D11A2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">
                <v:shape id="Tekstvak 2" style="position:absolute;left:-425;width:3663;height:44481;visibility:visible;mso-wrap-style:square;v-text-anchor:top" o:spid="_x0000_s1028" fillcolor="#dbe5f1 [66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">
                  <v:textbox style="layout-flow:vertical;mso-layout-flow-alt:bottom-to-top">
                    <w:txbxContent>
                      <w:p w:rsidRPr="00493E87" w:rsidR="00302CFE" w:rsidP="00493E87" w:rsidRDefault="00302CFE" w14:paraId="390C7D58" w14:textId="77777777">
                        <w:pPr>
                          <w:jc w:val="center"/>
                          <w:rPr>
                            <w:b/>
                          </w:rPr>
                        </w:pPr>
                        <w:r w:rsidRPr="00493E87">
                          <w:rPr>
                            <w:b/>
                          </w:rPr>
                          <w:t>Leerling</w:t>
                        </w:r>
                      </w:p>
                    </w:txbxContent>
                  </v:textbox>
                </v:shape>
                <v:shape id="Tekstvak 2" style="position:absolute;left:6477;top:2476;width:15049;height:2572;visibility:visible;mso-wrap-style:square;v-text-anchor:top" o:spid="_x0000_s1029" fillcolor="#eaf1dd [66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">
                  <v:textbox style="mso-fit-shape-to-text:t">
                    <w:txbxContent>
                      <w:p w:rsidRPr="00493E87" w:rsidR="00302CFE" w:rsidP="00493E87" w:rsidRDefault="00302CFE" w14:paraId="68E58328" w14:textId="77777777">
                        <w:pPr>
                          <w:jc w:val="center"/>
                          <w:rPr>
                            <w:b/>
                          </w:rPr>
                        </w:pPr>
                        <w:r w:rsidRPr="00493E87">
                          <w:rPr>
                            <w:b/>
                          </w:rPr>
                          <w:t>1</w:t>
                        </w:r>
                        <w:r w:rsidRPr="00493E87">
                          <w:rPr>
                            <w:b/>
                            <w:vertAlign w:val="superscript"/>
                          </w:rPr>
                          <w:t>e</w:t>
                        </w:r>
                        <w:r w:rsidRPr="00493E87">
                          <w:rPr>
                            <w:b/>
                          </w:rPr>
                          <w:t>-lijns ondersteuning</w:t>
                        </w:r>
                      </w:p>
                    </w:txbxContent>
                  </v:textbox>
                </v:shape>
                <v:shape id="Tekstvak 2" style="position:absolute;left:6477;top:20764;width:15049;height:2572;visibility:visible;mso-wrap-style:square;v-text-anchor:top" o:spid="_x0000_s1030" fillcolor="#d6e3bc [130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">
                  <v:textbox style="mso-fit-shape-to-text:t">
                    <w:txbxContent>
                      <w:p w:rsidRPr="00493E87" w:rsidR="00302CFE" w:rsidP="00493E87" w:rsidRDefault="00302CFE" w14:paraId="6B54C460" w14:textId="77777777">
                        <w:pPr>
                          <w:jc w:val="center"/>
                          <w:rPr>
                            <w:b/>
                          </w:rPr>
                        </w:pPr>
                        <w:r>
                          <w:rPr>
                            <w:b/>
                          </w:rPr>
                          <w:t>2</w:t>
                        </w:r>
                        <w:r w:rsidRPr="00493E87">
                          <w:rPr>
                            <w:b/>
                            <w:vertAlign w:val="superscript"/>
                          </w:rPr>
                          <w:t>e</w:t>
                        </w:r>
                        <w:r w:rsidRPr="00493E87">
                          <w:rPr>
                            <w:b/>
                          </w:rPr>
                          <w:t>-lijns ondersteuning</w:t>
                        </w:r>
                      </w:p>
                    </w:txbxContent>
                  </v:textbox>
                </v:shape>
                <v:shape id="Tekstvak 2" style="position:absolute;left:6477;top:39528;width:15049;height:2572;visibility:visible;mso-wrap-style:square;v-text-anchor:top" o:spid="_x0000_s1031" fillcolor="#c2d69b [194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">
                  <v:textbox style="mso-fit-shape-to-text:t">
                    <w:txbxContent>
                      <w:p w:rsidRPr="00493E87" w:rsidR="00302CFE" w:rsidP="00493E87" w:rsidRDefault="00302CFE" w14:paraId="23EE6D7C" w14:textId="77777777">
                        <w:pPr>
                          <w:jc w:val="center"/>
                          <w:rPr>
                            <w:b/>
                          </w:rPr>
                        </w:pPr>
                        <w:r>
                          <w:rPr>
                            <w:b/>
                          </w:rPr>
                          <w:t>3</w:t>
                        </w:r>
                        <w:r w:rsidRPr="00493E87">
                          <w:rPr>
                            <w:b/>
                            <w:vertAlign w:val="superscript"/>
                          </w:rPr>
                          <w:t>e</w:t>
                        </w:r>
                        <w:r w:rsidRPr="00493E87">
                          <w:rPr>
                            <w:b/>
                          </w:rPr>
                          <w:t>-lijns ondersteuning</w:t>
                        </w:r>
                      </w:p>
                    </w:txbxContent>
                  </v:textbox>
                </v:shape>
                <v:shapetype id="_x0000_t32" coordsize="21600,21600" o:oned="t" filled="f" o:spt="32" path="m,l21600,21600e">
                  <v:path fillok="f" arrowok="t" o:connecttype="none"/>
                  <o:lock v:ext="edit" shapetype="t"/>
                </v:shapetype>
                <v:shape id="Rechte verbindingslijn met pijl 29" style="position:absolute;left:14954;top:5048;width:0;height:15735;visibility:visible;mso-wrap-style:square" o:spid="_x0000_s1032" strokecolor="#4579b8 [3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">
                  <v:stroke endarrow="open"/>
                </v:shape>
                <v:shape id="Rechte verbindingslijn met pijl 30" style="position:absolute;left:14954;top:23336;width:0;height:16211;visibility:visible;mso-wrap-style:square" o:spid="_x0000_s1033" strokecolor="#4579b8 [3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">
                  <v:stroke endarrow="open"/>
                </v:shape>
                <v:shape id="Tekstvak 2" style="position:absolute;left:24765;width:14763;height:7143;visibility:visible;mso-wrap-style:square;v-text-anchor:top" o:spid="_x0000_s1034" fillcolor="#eaf1dd [66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">
                  <v:textbox>
                    <w:txbxContent>
                      <w:p w:rsidR="00302CFE" w:rsidP="00493E87" w:rsidRDefault="00302CFE" w14:paraId="64D81F8B" w14:textId="77777777">
                        <w:pPr>
                          <w:jc w:val="center"/>
                          <w:rPr>
                            <w:b/>
                          </w:rPr>
                        </w:pPr>
                        <w:r>
                          <w:rPr>
                            <w:b/>
                          </w:rPr>
                          <w:t>Mentoren</w:t>
                        </w:r>
                      </w:p>
                      <w:p w:rsidR="00302CFE" w:rsidP="00493E87" w:rsidRDefault="00302CFE" w14:paraId="386116E1" w14:textId="77777777">
                        <w:pPr>
                          <w:jc w:val="center"/>
                          <w:rPr>
                            <w:b/>
                          </w:rPr>
                        </w:pPr>
                        <w:r>
                          <w:rPr>
                            <w:b/>
                          </w:rPr>
                          <w:t>Vakdocenten</w:t>
                        </w:r>
                      </w:p>
                      <w:p w:rsidRPr="00493E87" w:rsidR="00302CFE" w:rsidP="00493E87" w:rsidRDefault="00302CFE" w14:paraId="11584974" w14:textId="77777777">
                        <w:pPr>
                          <w:jc w:val="center"/>
                          <w:rPr>
                            <w:b/>
                          </w:rPr>
                        </w:pPr>
                        <w:r>
                          <w:rPr>
                            <w:b/>
                          </w:rPr>
                          <w:t>Teamleider</w:t>
                        </w:r>
                      </w:p>
                    </w:txbxContent>
                  </v:textbox>
                </v:shape>
                <v:shape id="Tekstvak 2" style="position:absolute;left:24765;top:37338;width:14763;height:7143;visibility:visible;mso-wrap-style:square;v-text-anchor:top" o:spid="_x0000_s1035" fillcolor="#c2d69b [194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">
                  <v:textbox>
                    <w:txbxContent>
                      <w:p w:rsidR="00302CFE" w:rsidP="00493E87" w:rsidRDefault="00302CFE" w14:paraId="1355E559" w14:textId="77777777">
                        <w:pPr>
                          <w:jc w:val="center"/>
                          <w:rPr>
                            <w:b/>
                          </w:rPr>
                        </w:pPr>
                        <w:r>
                          <w:rPr>
                            <w:b/>
                          </w:rPr>
                          <w:t xml:space="preserve">Externe </w:t>
                        </w:r>
                      </w:p>
                      <w:p w:rsidR="00302CFE" w:rsidP="00493E87" w:rsidRDefault="00302CFE" w14:paraId="6E6CFAC0" w14:textId="77777777">
                        <w:pPr>
                          <w:jc w:val="center"/>
                          <w:rPr>
                            <w:b/>
                          </w:rPr>
                        </w:pPr>
                        <w:r>
                          <w:rPr>
                            <w:b/>
                          </w:rPr>
                          <w:t xml:space="preserve">deskundigen </w:t>
                        </w:r>
                      </w:p>
                      <w:p w:rsidR="00302CFE" w:rsidP="00493E87" w:rsidRDefault="00302CFE" w14:paraId="3EED60DF" w14:textId="77777777">
                        <w:pPr>
                          <w:jc w:val="center"/>
                          <w:rPr>
                            <w:b/>
                          </w:rPr>
                        </w:pPr>
                        <w:r>
                          <w:rPr>
                            <w:b/>
                          </w:rPr>
                          <w:t>en</w:t>
                        </w:r>
                      </w:p>
                      <w:p w:rsidRPr="00493E87" w:rsidR="00302CFE" w:rsidP="00493E87" w:rsidRDefault="00302CFE" w14:paraId="6BC5D43E" w14:textId="77777777">
                        <w:pPr>
                          <w:jc w:val="center"/>
                          <w:rPr>
                            <w:b/>
                          </w:rPr>
                        </w:pPr>
                        <w:r>
                          <w:rPr>
                            <w:b/>
                          </w:rPr>
                          <w:t xml:space="preserve"> instellingen</w:t>
                        </w:r>
                      </w:p>
                    </w:txbxContent>
                  </v:textbox>
                </v:shape>
                <v:shape id="Tekstvak 2" style="position:absolute;left:24765;top:18573;width:14763;height:7144;visibility:visible;mso-wrap-style:square;v-text-anchor:top" o:spid="_x0000_s1036" fillcolor="#d6e3bc [130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">
                  <v:textbox>
                    <w:txbxContent>
                      <w:p w:rsidR="00302CFE" w:rsidP="00493E87" w:rsidRDefault="00695670" w14:paraId="6D168572" w14:textId="00CDEE87">
                        <w:pPr>
                          <w:jc w:val="center"/>
                          <w:rPr>
                            <w:b/>
                          </w:rPr>
                        </w:pPr>
                        <w:r>
                          <w:rPr>
                            <w:b/>
                          </w:rPr>
                          <w:t>Ondersteunings</w:t>
                        </w:r>
                        <w:r w:rsidR="00302CFE">
                          <w:rPr>
                            <w:b/>
                          </w:rPr>
                          <w:t xml:space="preserve">team </w:t>
                        </w:r>
                      </w:p>
                      <w:p w:rsidR="00302CFE" w:rsidP="00493E87" w:rsidRDefault="00302CFE" w14:paraId="75E83823" w14:textId="77777777">
                        <w:pPr>
                          <w:jc w:val="center"/>
                          <w:rPr>
                            <w:b/>
                          </w:rPr>
                        </w:pPr>
                        <w:r>
                          <w:rPr>
                            <w:b/>
                          </w:rPr>
                          <w:t>en interne deskundigen</w:t>
                        </w:r>
                      </w:p>
                      <w:p w:rsidRPr="007812D6" w:rsidR="00302CFE" w:rsidP="00493E87" w:rsidRDefault="00302CFE" w14:paraId="50429C35" w14:textId="77777777">
                        <w:pPr>
                          <w:jc w:val="center"/>
                          <w:rPr>
                            <w:i/>
                          </w:rPr>
                        </w:pPr>
                        <w:r w:rsidRPr="007812D6">
                          <w:rPr>
                            <w:i/>
                          </w:rPr>
                          <w:t xml:space="preserve"> (zie overzicht onder het schema)</w:t>
                        </w:r>
                      </w:p>
                    </w:txbxContent>
                  </v:textbox>
                </v:shape>
                <v:shape id="Tekstvak 2" style="position:absolute;left:43624;width:5239;height:20783;visibility:visible;mso-wrap-style:square;v-text-anchor:top" o:spid="_x0000_s1037" fillcolor="#f2dbdb [66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">
                  <v:textbox style="layout-flow:vertical;mso-layout-flow-alt:bottom-to-top">
                    <w:txbxContent>
                      <w:p w:rsidRPr="00493E87" w:rsidR="00302CFE" w:rsidP="00695670" w:rsidRDefault="00695670" w14:paraId="1DFD6C40" w14:textId="38A496C6">
                        <w:pPr>
                          <w:rPr>
                            <w:b/>
                          </w:rPr>
                        </w:pPr>
                        <w:r>
                          <w:rPr>
                            <w:b/>
                          </w:rPr>
                          <w:t xml:space="preserve">        Ondersteunings</w:t>
                        </w:r>
                        <w:r w:rsidR="00302CFE">
                          <w:rPr>
                            <w:b/>
                          </w:rPr>
                          <w:t>team (intern)</w:t>
                        </w:r>
                      </w:p>
                    </w:txbxContent>
                  </v:textbox>
                </v:shape>
                <v:shape id="Tekstvak 2" style="position:absolute;left:43624;top:23717;width:5334;height:20783;visibility:visible;mso-wrap-style:square;v-text-anchor:top" o:spid="_x0000_s1038" fillcolor="#e5b8b7 [130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">
                  <v:textbox style="layout-flow:vertical;mso-layout-flow-alt:bottom-to-top">
                    <w:txbxContent>
                      <w:p w:rsidR="00695670" w:rsidP="00695670" w:rsidRDefault="00695670" w14:paraId="02CA7C0F" w14:textId="4D3DEBD1">
                        <w:pPr>
                          <w:rPr>
                            <w:b/>
                          </w:rPr>
                        </w:pPr>
                        <w:r>
                          <w:rPr>
                            <w:b/>
                          </w:rPr>
                          <w:t xml:space="preserve">          Multidisciplinair overleg</w:t>
                        </w:r>
                      </w:p>
                      <w:p w:rsidRPr="00493E87" w:rsidR="00302CFE" w:rsidP="00695670" w:rsidRDefault="00695670" w14:paraId="54B56A01" w14:textId="7517CE4A">
                        <w:pPr>
                          <w:rPr>
                            <w:i/>
                          </w:rPr>
                        </w:pPr>
                        <w:r>
                          <w:rPr>
                            <w:i/>
                          </w:rPr>
                          <w:t xml:space="preserve">     Interne </w:t>
                        </w:r>
                        <w:r w:rsidRPr="00493E87" w:rsidR="00302CFE">
                          <w:rPr>
                            <w:i/>
                          </w:rPr>
                          <w:t>en externe deskundigen</w:t>
                        </w:r>
                      </w:p>
                    </w:txbxContent>
                  </v:textbox>
                </v:shape>
                <v:shape id="Rechte verbindingslijn met pijl 293" style="position:absolute;left:21526;top:3714;width:3239;height:0;visibility:visible;mso-wrap-style:square" o:spid="_x0000_s1039" strokecolor="#4579b8 [3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">
                  <v:stroke startarrow="open" endarrow="open"/>
                </v:shape>
                <v:shape id="Rechte verbindingslijn met pijl 294" style="position:absolute;left:21526;top:22193;width:3239;height:0;visibility:visible;mso-wrap-style:square" o:spid="_x0000_s1040" strokecolor="#4579b8 [3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">
                  <v:stroke startarrow="open" endarrow="open"/>
                </v:shape>
                <v:shape id="Rechte verbindingslijn met pijl 295" style="position:absolute;left:21526;top:40957;width:3239;height:0;visibility:visible;mso-wrap-style:square" o:spid="_x0000_s1041" strokecolor="#4579b8 [3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">
                  <v:stroke startarrow="open" endarrow="open"/>
                </v:shape>
                <v:shape id="Rechte verbindingslijn met pijl 296" style="position:absolute;left:3238;top:3714;width:3239;height:0;visibility:visible;mso-wrap-style:square" o:spid="_x0000_s1042" strokecolor="#4579b8 [3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">
                  <v:stroke startarrow="open" endarrow="open"/>
                </v:shape>
                <v:shape id="Rechte verbindingslijn met pijl 297" style="position:absolute;left:3238;top:22193;width:3239;height:0;visibility:visible;mso-wrap-style:square" o:spid="_x0000_s1043" strokecolor="#4579b8 [3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">
                  <v:stroke startarrow="open" endarrow="open"/>
                </v:shape>
                <v:shape id="Rechte verbindingslijn met pijl 298" style="position:absolute;left:3238;top:40957;width:3239;height:0;visibility:visible;mso-wrap-style:square" o:spid="_x0000_s1044" strokecolor="#4579b8 [3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">
                  <v:stroke startarrow="open" endarrow="open"/>
                </v:shape>
                <v:shape id="Rechte verbindingslijn met pijl 299" style="position:absolute;left:46291;top:20764;width:0;height:2953;visibility:visible;mso-wrap-style:square" o:spid="_x0000_s1045" strokecolor="#4579b8 [3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">
                  <v:stroke startarrow="open" endarrow="open"/>
                </v:shape>
                <v:shape id="Rechte verbindingslijn met pijl 300" style="position:absolute;left:39528;top:3714;width:4096;height:0;visibility:visible;mso-wrap-style:square" o:spid="_x0000_s1046" strokecolor="#4579b8 [3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">
                  <v:stroke startarrow="open" endarrow="open"/>
                </v:shape>
                <v:shape id="Rechte verbindingslijn met pijl 301" style="position:absolute;left:39528;top:19716;width:4096;height:0;visibility:visible;mso-wrap-style:square" o:spid="_x0000_s1047" strokecolor="#4579b8 [3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">
                  <v:stroke startarrow="open" endarrow="open"/>
                </v:shape>
                <v:shape id="Rechte verbindingslijn met pijl 302" style="position:absolute;left:39528;top:24955;width:4096;height:0;visibility:visible;mso-wrap-style:square" o:spid="_x0000_s1048" strokecolor="#4579b8 [3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">
                  <v:stroke startarrow="open" endarrow="open"/>
                </v:shape>
                <v:shape id="Rechte verbindingslijn met pijl 303" style="position:absolute;left:39528;top:40957;width:4096;height:0;visibility:visible;mso-wrap-style:square" o:spid="_x0000_s1049" strokecolor="#4579b8 [3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">
                  <v:stroke startarrow="open" endarrow="open"/>
                </v:shape>
                <v:shape id="Rechte verbindingslijn met pijl 305" style="position:absolute;left:32480;top:7143;width:0;height:11430;visibility:visible;mso-wrap-style:square" o:spid="_x0000_s1050" strokecolor="#4579b8 [3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">
                  <v:stroke startarrow="open" endarrow="open"/>
                </v:shape>
              </v:group>
            </w:pict>
          </mc:Fallback>
        </mc:AlternateContent>
      </w:r>
    </w:p>
    <w:p w14:paraId="45FCBD43" w14:textId="77777777" w:rsidR="007E193C" w:rsidRPr="00565F2E" w:rsidRDefault="007E193C" w:rsidP="005C63BC">
      <w:pPr>
        <w:ind w:left="1276"/>
        <w:jc w:val="both"/>
        <w:rPr>
          <w:rFonts w:ascii="Arial" w:hAnsi="Arial" w:cs="Arial"/>
          <w:sz w:val="22"/>
        </w:rPr>
      </w:pPr>
    </w:p>
    <w:p w14:paraId="0BF58684" w14:textId="77777777" w:rsidR="007E193C" w:rsidRPr="00565F2E" w:rsidRDefault="007E193C" w:rsidP="005C63BC">
      <w:pPr>
        <w:ind w:left="1276"/>
        <w:jc w:val="both"/>
        <w:rPr>
          <w:rFonts w:ascii="Arial" w:hAnsi="Arial" w:cs="Arial"/>
          <w:sz w:val="22"/>
        </w:rPr>
      </w:pPr>
    </w:p>
    <w:p w14:paraId="65361AE4" w14:textId="77777777" w:rsidR="007E193C" w:rsidRPr="00565F2E" w:rsidRDefault="007E193C" w:rsidP="005C63BC">
      <w:pPr>
        <w:ind w:left="1276"/>
        <w:jc w:val="both"/>
        <w:rPr>
          <w:rFonts w:ascii="Arial" w:hAnsi="Arial" w:cs="Arial"/>
          <w:sz w:val="22"/>
        </w:rPr>
      </w:pPr>
    </w:p>
    <w:p w14:paraId="67B28BB8" w14:textId="77777777" w:rsidR="007E193C" w:rsidRPr="00565F2E" w:rsidRDefault="007E193C" w:rsidP="005C63BC">
      <w:pPr>
        <w:ind w:left="1276"/>
        <w:jc w:val="both"/>
        <w:rPr>
          <w:rFonts w:ascii="Arial" w:hAnsi="Arial" w:cs="Arial"/>
          <w:sz w:val="22"/>
        </w:rPr>
      </w:pPr>
    </w:p>
    <w:p w14:paraId="47A70B74" w14:textId="77777777" w:rsidR="007E193C" w:rsidRPr="00565F2E" w:rsidRDefault="007E193C" w:rsidP="005C63BC">
      <w:pPr>
        <w:ind w:left="1276"/>
        <w:jc w:val="both"/>
        <w:rPr>
          <w:rFonts w:ascii="Arial" w:hAnsi="Arial" w:cs="Arial"/>
          <w:sz w:val="22"/>
        </w:rPr>
      </w:pPr>
    </w:p>
    <w:p w14:paraId="6E6F3369" w14:textId="77777777" w:rsidR="007E193C" w:rsidRPr="00565F2E" w:rsidRDefault="007E193C" w:rsidP="005C63BC">
      <w:pPr>
        <w:ind w:left="1276"/>
        <w:jc w:val="both"/>
        <w:rPr>
          <w:rFonts w:ascii="Arial" w:hAnsi="Arial" w:cs="Arial"/>
          <w:sz w:val="22"/>
        </w:rPr>
      </w:pPr>
    </w:p>
    <w:p w14:paraId="3B142DEB" w14:textId="77777777" w:rsidR="007E193C" w:rsidRPr="00565F2E" w:rsidRDefault="007E193C" w:rsidP="005C63BC">
      <w:pPr>
        <w:ind w:left="1276"/>
        <w:jc w:val="both"/>
        <w:rPr>
          <w:rFonts w:ascii="Arial" w:hAnsi="Arial" w:cs="Arial"/>
          <w:sz w:val="22"/>
        </w:rPr>
      </w:pPr>
    </w:p>
    <w:p w14:paraId="10326412" w14:textId="77777777" w:rsidR="007E193C" w:rsidRPr="00565F2E" w:rsidRDefault="007E193C" w:rsidP="005C63BC">
      <w:pPr>
        <w:ind w:left="1276"/>
        <w:jc w:val="both"/>
        <w:rPr>
          <w:rFonts w:ascii="Arial" w:hAnsi="Arial" w:cs="Arial"/>
          <w:sz w:val="22"/>
        </w:rPr>
      </w:pPr>
    </w:p>
    <w:p w14:paraId="7835B5E4" w14:textId="77777777" w:rsidR="007E193C" w:rsidRPr="00565F2E" w:rsidRDefault="007E193C" w:rsidP="005C63BC">
      <w:pPr>
        <w:ind w:left="1276"/>
        <w:jc w:val="both"/>
        <w:rPr>
          <w:rFonts w:ascii="Arial" w:hAnsi="Arial" w:cs="Arial"/>
          <w:sz w:val="22"/>
        </w:rPr>
      </w:pPr>
    </w:p>
    <w:p w14:paraId="3F8FE43D" w14:textId="77777777" w:rsidR="007E193C" w:rsidRPr="00565F2E" w:rsidRDefault="007E193C" w:rsidP="005C63BC">
      <w:pPr>
        <w:ind w:left="1276"/>
        <w:jc w:val="both"/>
        <w:rPr>
          <w:rFonts w:ascii="Arial" w:hAnsi="Arial" w:cs="Arial"/>
          <w:sz w:val="22"/>
        </w:rPr>
      </w:pPr>
    </w:p>
    <w:p w14:paraId="0E33CE1B" w14:textId="77777777" w:rsidR="007E193C" w:rsidRPr="00565F2E" w:rsidRDefault="007E193C" w:rsidP="005C63BC">
      <w:pPr>
        <w:ind w:left="1276"/>
        <w:jc w:val="both"/>
        <w:rPr>
          <w:rFonts w:ascii="Arial" w:hAnsi="Arial" w:cs="Arial"/>
          <w:sz w:val="22"/>
        </w:rPr>
      </w:pPr>
    </w:p>
    <w:p w14:paraId="7476A265" w14:textId="77777777" w:rsidR="007E193C" w:rsidRPr="00565F2E" w:rsidRDefault="007E193C" w:rsidP="005C63BC">
      <w:pPr>
        <w:ind w:left="1276"/>
        <w:jc w:val="both"/>
        <w:rPr>
          <w:rFonts w:ascii="Arial" w:hAnsi="Arial" w:cs="Arial"/>
          <w:sz w:val="22"/>
        </w:rPr>
      </w:pPr>
    </w:p>
    <w:p w14:paraId="0640EC90" w14:textId="77777777" w:rsidR="007E193C" w:rsidRPr="00565F2E" w:rsidRDefault="007E193C" w:rsidP="005C63BC">
      <w:pPr>
        <w:ind w:left="1276"/>
        <w:jc w:val="both"/>
        <w:rPr>
          <w:rFonts w:ascii="Arial" w:hAnsi="Arial" w:cs="Arial"/>
          <w:sz w:val="22"/>
        </w:rPr>
      </w:pPr>
    </w:p>
    <w:p w14:paraId="03C00B23" w14:textId="77777777" w:rsidR="0037198E" w:rsidRPr="00565F2E" w:rsidRDefault="0037198E" w:rsidP="005C63BC">
      <w:pPr>
        <w:ind w:left="1276"/>
        <w:jc w:val="both"/>
        <w:rPr>
          <w:rFonts w:ascii="Arial" w:hAnsi="Arial" w:cs="Arial"/>
          <w:sz w:val="22"/>
        </w:rPr>
      </w:pPr>
    </w:p>
    <w:p w14:paraId="7977E161" w14:textId="561D33C0" w:rsidR="008500D9" w:rsidRPr="00565F2E" w:rsidRDefault="004A7DB9" w:rsidP="00027C05">
      <w:pPr>
        <w:spacing w:after="200" w:line="276" w:lineRule="auto"/>
        <w:rPr>
          <w:rFonts w:ascii="Arial" w:hAnsi="Arial" w:cs="Arial"/>
          <w:sz w:val="22"/>
        </w:rPr>
      </w:pPr>
      <w:r>
        <w:rPr>
          <w:noProof/>
        </w:rPr>
        <mc:AlternateContent>
          <mc:Choice Requires="wps">
            <w:drawing>
              <wp:anchor distT="0" distB="0" distL="114299" distR="114299" simplePos="0" relativeHeight="251658240" behindDoc="0" locked="0" layoutInCell="1" allowOverlap="1" wp14:anchorId="30073874" wp14:editId="2F43C65A">
                <wp:simplePos x="0" y="0"/>
                <wp:positionH relativeFrom="column">
                  <wp:posOffset>4090669</wp:posOffset>
                </wp:positionH>
                <wp:positionV relativeFrom="paragraph">
                  <wp:posOffset>203200</wp:posOffset>
                </wp:positionV>
                <wp:extent cx="0" cy="1162050"/>
                <wp:effectExtent l="95250" t="38100" r="38100" b="38100"/>
                <wp:wrapNone/>
                <wp:docPr id="1" name="Rechte verbindingslijn met pijl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620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41101216">
              <v:shape id="Rechte verbindingslijn met pijl 1" style="position:absolute;margin-left:322.1pt;margin-top:16pt;width:0;height:91.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" w14:anchorId="2B52645A">
                <v:stroke startarrow="open" endarrow="open"/>
                <o:lock v:ext="edit" shapetype="f"/>
              </v:shape>
            </w:pict>
          </mc:Fallback>
        </mc:AlternateContent>
      </w:r>
    </w:p>
    <w:p w14:paraId="070E31C4" w14:textId="77777777" w:rsidR="00027C05" w:rsidRPr="00565F2E" w:rsidRDefault="00027C05" w:rsidP="00027C05">
      <w:pPr>
        <w:spacing w:after="200" w:line="276" w:lineRule="auto"/>
        <w:rPr>
          <w:rFonts w:ascii="Arial" w:hAnsi="Arial" w:cs="Arial"/>
          <w:sz w:val="22"/>
        </w:rPr>
      </w:pPr>
    </w:p>
    <w:p w14:paraId="4697D27E" w14:textId="77777777" w:rsidR="00027C05" w:rsidRPr="00565F2E" w:rsidRDefault="00027C05" w:rsidP="00027C05">
      <w:pPr>
        <w:spacing w:after="200" w:line="276" w:lineRule="auto"/>
        <w:rPr>
          <w:rFonts w:ascii="Arial" w:hAnsi="Arial" w:cs="Arial"/>
          <w:sz w:val="22"/>
        </w:rPr>
      </w:pPr>
    </w:p>
    <w:p w14:paraId="4972FEA5" w14:textId="77777777" w:rsidR="00027C05" w:rsidRPr="00565F2E" w:rsidRDefault="00027C05" w:rsidP="00027C05">
      <w:pPr>
        <w:spacing w:after="200" w:line="276" w:lineRule="auto"/>
        <w:rPr>
          <w:rFonts w:ascii="Arial" w:hAnsi="Arial" w:cs="Arial"/>
          <w:sz w:val="22"/>
        </w:rPr>
      </w:pPr>
    </w:p>
    <w:p w14:paraId="5B9FD5BC" w14:textId="77777777" w:rsidR="00027C05" w:rsidRPr="00565F2E" w:rsidRDefault="00027C05" w:rsidP="00027C05">
      <w:pPr>
        <w:spacing w:after="200" w:line="276" w:lineRule="auto"/>
        <w:rPr>
          <w:rFonts w:ascii="Arial" w:hAnsi="Arial" w:cs="Arial"/>
          <w:sz w:val="22"/>
        </w:rPr>
      </w:pPr>
    </w:p>
    <w:p w14:paraId="1DD76650" w14:textId="77777777" w:rsidR="00945CC3" w:rsidRPr="00565F2E" w:rsidRDefault="00945CC3" w:rsidP="00027C05">
      <w:pPr>
        <w:spacing w:after="200" w:line="276" w:lineRule="auto"/>
        <w:rPr>
          <w:rFonts w:ascii="Arial" w:hAnsi="Arial" w:cs="Arial"/>
          <w:sz w:val="22"/>
        </w:rPr>
      </w:pPr>
    </w:p>
    <w:p w14:paraId="6B7CDCCF" w14:textId="77777777" w:rsidR="007A1A91" w:rsidRPr="00565F2E" w:rsidRDefault="007A1A91" w:rsidP="00027C05">
      <w:pPr>
        <w:spacing w:after="200" w:line="276" w:lineRule="auto"/>
        <w:rPr>
          <w:rFonts w:ascii="Arial" w:hAnsi="Arial" w:cs="Arial"/>
          <w:sz w:val="22"/>
        </w:rPr>
      </w:pPr>
    </w:p>
    <w:p w14:paraId="302FD18F" w14:textId="0947336E" w:rsidR="007A1A91" w:rsidRPr="00565F2E" w:rsidRDefault="007A1A91" w:rsidP="657B4529">
      <w:pPr>
        <w:spacing w:after="200" w:line="276" w:lineRule="auto"/>
        <w:rPr>
          <w:rFonts w:ascii="Arial" w:hAnsi="Arial" w:cs="Arial"/>
          <w:sz w:val="22"/>
        </w:rPr>
      </w:pPr>
      <w:r w:rsidRPr="00565F2E">
        <w:rPr>
          <w:rFonts w:ascii="Arial" w:hAnsi="Arial" w:cs="Arial"/>
          <w:sz w:val="22"/>
        </w:rPr>
        <w:br w:type="page"/>
      </w:r>
    </w:p>
    <w:p w14:paraId="35872534" w14:textId="77777777" w:rsidR="007E193C" w:rsidRPr="00565F2E" w:rsidRDefault="007E193C" w:rsidP="00695670">
      <w:pPr>
        <w:spacing w:after="200" w:line="276" w:lineRule="auto"/>
        <w:rPr>
          <w:rFonts w:ascii="Arial" w:hAnsi="Arial" w:cs="Arial"/>
          <w:i/>
          <w:sz w:val="18"/>
          <w:szCs w:val="18"/>
        </w:rPr>
      </w:pPr>
      <w:r w:rsidRPr="00565F2E">
        <w:rPr>
          <w:rFonts w:ascii="Arial" w:hAnsi="Arial" w:cs="Arial"/>
          <w:i/>
          <w:sz w:val="18"/>
          <w:szCs w:val="18"/>
        </w:rPr>
        <w:lastRenderedPageBreak/>
        <w:t>T</w:t>
      </w:r>
      <w:r w:rsidR="000C578C" w:rsidRPr="00565F2E">
        <w:rPr>
          <w:rFonts w:ascii="Arial" w:hAnsi="Arial" w:cs="Arial"/>
          <w:i/>
          <w:sz w:val="18"/>
          <w:szCs w:val="18"/>
        </w:rPr>
        <w:t>oelichting op de n</w:t>
      </w:r>
      <w:r w:rsidR="00260EFA" w:rsidRPr="00565F2E">
        <w:rPr>
          <w:rFonts w:ascii="Arial" w:hAnsi="Arial" w:cs="Arial"/>
          <w:i/>
          <w:sz w:val="18"/>
          <w:szCs w:val="18"/>
        </w:rPr>
        <w:t>iveaus van ondersteuning</w:t>
      </w:r>
      <w:r w:rsidR="00260EFA" w:rsidRPr="00565F2E">
        <w:rPr>
          <w:rFonts w:ascii="Arial" w:hAnsi="Arial" w:cs="Arial"/>
          <w:i/>
          <w:sz w:val="18"/>
          <w:szCs w:val="18"/>
          <w:vertAlign w:val="superscript"/>
        </w:rPr>
        <w:footnoteReference w:id="2"/>
      </w:r>
    </w:p>
    <w:tbl>
      <w:tblPr>
        <w:tblStyle w:val="Tabelraster"/>
        <w:tblW w:w="9185" w:type="dxa"/>
        <w:tblInd w:w="-5" w:type="dxa"/>
        <w:tblLayout w:type="fixed"/>
        <w:tblLook w:val="04A0" w:firstRow="1" w:lastRow="0" w:firstColumn="1" w:lastColumn="0" w:noHBand="0" w:noVBand="1"/>
      </w:tblPr>
      <w:tblGrid>
        <w:gridCol w:w="1843"/>
        <w:gridCol w:w="7342"/>
      </w:tblGrid>
      <w:tr w:rsidR="000718FD" w:rsidRPr="00565F2E" w14:paraId="4F8BE95F" w14:textId="77777777" w:rsidTr="00695670">
        <w:tc>
          <w:tcPr>
            <w:tcW w:w="1843" w:type="dxa"/>
            <w:shd w:val="clear" w:color="auto" w:fill="FFFF99"/>
          </w:tcPr>
          <w:p w14:paraId="1CAB15F5" w14:textId="77777777" w:rsidR="00AC0E10" w:rsidRPr="00565F2E" w:rsidRDefault="00AC0E10" w:rsidP="001F07E8">
            <w:pPr>
              <w:autoSpaceDE w:val="0"/>
              <w:autoSpaceDN w:val="0"/>
              <w:adjustRightInd w:val="0"/>
              <w:jc w:val="both"/>
              <w:rPr>
                <w:rFonts w:ascii="Arial" w:hAnsi="Arial" w:cs="Arial"/>
                <w:b/>
                <w:iCs/>
                <w:sz w:val="22"/>
              </w:rPr>
            </w:pPr>
            <w:r w:rsidRPr="00565F2E">
              <w:rPr>
                <w:rFonts w:ascii="Arial" w:hAnsi="Arial" w:cs="Arial"/>
                <w:b/>
                <w:iCs/>
                <w:sz w:val="22"/>
              </w:rPr>
              <w:t>Niveau</w:t>
            </w:r>
          </w:p>
        </w:tc>
        <w:tc>
          <w:tcPr>
            <w:tcW w:w="7342" w:type="dxa"/>
            <w:shd w:val="clear" w:color="auto" w:fill="FFFF99"/>
          </w:tcPr>
          <w:p w14:paraId="6A761837" w14:textId="77777777" w:rsidR="00AC0E10" w:rsidRPr="00565F2E" w:rsidRDefault="00AC0E10" w:rsidP="001F07E8">
            <w:pPr>
              <w:autoSpaceDE w:val="0"/>
              <w:autoSpaceDN w:val="0"/>
              <w:adjustRightInd w:val="0"/>
              <w:jc w:val="both"/>
              <w:rPr>
                <w:rFonts w:ascii="Arial" w:hAnsi="Arial" w:cs="Arial"/>
                <w:b/>
                <w:iCs/>
                <w:sz w:val="22"/>
              </w:rPr>
            </w:pPr>
            <w:r w:rsidRPr="00565F2E">
              <w:rPr>
                <w:rFonts w:ascii="Arial" w:hAnsi="Arial" w:cs="Arial"/>
                <w:b/>
                <w:iCs/>
                <w:sz w:val="22"/>
              </w:rPr>
              <w:t>Ondersteuningsmogelijkheden</w:t>
            </w:r>
          </w:p>
        </w:tc>
      </w:tr>
      <w:tr w:rsidR="000718FD" w:rsidRPr="00565F2E" w14:paraId="315CB184" w14:textId="77777777" w:rsidTr="00695670">
        <w:tc>
          <w:tcPr>
            <w:tcW w:w="1843" w:type="dxa"/>
            <w:shd w:val="clear" w:color="auto" w:fill="FFFFCC"/>
          </w:tcPr>
          <w:p w14:paraId="4584B0DC" w14:textId="77777777" w:rsidR="00AC0E10" w:rsidRPr="00565F2E" w:rsidRDefault="00AC0E10" w:rsidP="001F07E8">
            <w:pPr>
              <w:autoSpaceDE w:val="0"/>
              <w:autoSpaceDN w:val="0"/>
              <w:adjustRightInd w:val="0"/>
              <w:jc w:val="both"/>
              <w:rPr>
                <w:rFonts w:ascii="Arial" w:hAnsi="Arial" w:cs="Arial"/>
                <w:b/>
                <w:iCs/>
                <w:sz w:val="22"/>
              </w:rPr>
            </w:pPr>
            <w:r w:rsidRPr="00565F2E">
              <w:rPr>
                <w:rFonts w:ascii="Arial" w:hAnsi="Arial" w:cs="Arial"/>
                <w:b/>
                <w:iCs/>
                <w:sz w:val="22"/>
              </w:rPr>
              <w:t>1</w:t>
            </w:r>
            <w:r w:rsidRPr="00565F2E">
              <w:rPr>
                <w:rFonts w:ascii="Arial" w:hAnsi="Arial" w:cs="Arial"/>
                <w:b/>
                <w:iCs/>
                <w:sz w:val="22"/>
                <w:vertAlign w:val="superscript"/>
              </w:rPr>
              <w:t>e</w:t>
            </w:r>
            <w:r w:rsidR="00EF0C86" w:rsidRPr="00565F2E">
              <w:rPr>
                <w:rFonts w:ascii="Arial" w:hAnsi="Arial" w:cs="Arial"/>
                <w:b/>
                <w:iCs/>
                <w:sz w:val="22"/>
              </w:rPr>
              <w:t>-</w:t>
            </w:r>
            <w:r w:rsidRPr="00565F2E">
              <w:rPr>
                <w:rFonts w:ascii="Arial" w:hAnsi="Arial" w:cs="Arial"/>
                <w:b/>
                <w:iCs/>
                <w:sz w:val="22"/>
              </w:rPr>
              <w:t xml:space="preserve">lijns </w:t>
            </w:r>
          </w:p>
          <w:p w14:paraId="0E81CF7A" w14:textId="77777777" w:rsidR="00AC0E10" w:rsidRPr="00565F2E" w:rsidRDefault="00AC0E10" w:rsidP="001F07E8">
            <w:pPr>
              <w:autoSpaceDE w:val="0"/>
              <w:autoSpaceDN w:val="0"/>
              <w:adjustRightInd w:val="0"/>
              <w:jc w:val="both"/>
              <w:rPr>
                <w:rFonts w:ascii="Arial" w:hAnsi="Arial" w:cs="Arial"/>
                <w:b/>
                <w:iCs/>
                <w:sz w:val="22"/>
              </w:rPr>
            </w:pPr>
            <w:r w:rsidRPr="00565F2E">
              <w:rPr>
                <w:rFonts w:ascii="Arial" w:hAnsi="Arial" w:cs="Arial"/>
                <w:b/>
                <w:iCs/>
                <w:sz w:val="22"/>
              </w:rPr>
              <w:t>ondersteuning</w:t>
            </w:r>
          </w:p>
        </w:tc>
        <w:tc>
          <w:tcPr>
            <w:tcW w:w="7342" w:type="dxa"/>
            <w:shd w:val="clear" w:color="auto" w:fill="DBE5F1" w:themeFill="accent1" w:themeFillTint="33"/>
          </w:tcPr>
          <w:p w14:paraId="25012FD9" w14:textId="77777777" w:rsidR="005452D2" w:rsidRPr="00565F2E" w:rsidRDefault="005452D2" w:rsidP="00684A61">
            <w:pPr>
              <w:pStyle w:val="Lijstalinea"/>
              <w:numPr>
                <w:ilvl w:val="0"/>
                <w:numId w:val="8"/>
              </w:numPr>
              <w:jc w:val="both"/>
              <w:rPr>
                <w:rFonts w:ascii="Arial" w:hAnsi="Arial" w:cs="Arial"/>
                <w:sz w:val="22"/>
              </w:rPr>
            </w:pPr>
            <w:r w:rsidRPr="00565F2E">
              <w:rPr>
                <w:rFonts w:ascii="Arial" w:hAnsi="Arial" w:cs="Arial"/>
                <w:sz w:val="22"/>
              </w:rPr>
              <w:t>Uitgangspunt is dat de leerling zoveel mogelijk wordt opgevangen in de eigen groep door de eigen docent en mentor: de 1</w:t>
            </w:r>
            <w:r w:rsidRPr="00565F2E">
              <w:rPr>
                <w:rFonts w:ascii="Arial" w:hAnsi="Arial" w:cs="Arial"/>
                <w:sz w:val="22"/>
                <w:vertAlign w:val="superscript"/>
              </w:rPr>
              <w:t>e</w:t>
            </w:r>
            <w:r w:rsidRPr="00565F2E">
              <w:rPr>
                <w:rFonts w:ascii="Arial" w:hAnsi="Arial" w:cs="Arial"/>
                <w:sz w:val="22"/>
              </w:rPr>
              <w:t xml:space="preserve">-lijns ondersteuning. </w:t>
            </w:r>
          </w:p>
          <w:p w14:paraId="399557F9" w14:textId="236FD3F6" w:rsidR="00260EFA" w:rsidRPr="00565F2E" w:rsidRDefault="3CF41766" w:rsidP="00684A61">
            <w:pPr>
              <w:pStyle w:val="Lijstalinea"/>
              <w:numPr>
                <w:ilvl w:val="0"/>
                <w:numId w:val="8"/>
              </w:numPr>
              <w:jc w:val="both"/>
              <w:rPr>
                <w:rFonts w:ascii="Arial" w:hAnsi="Arial" w:cs="Arial"/>
                <w:sz w:val="22"/>
              </w:rPr>
            </w:pPr>
            <w:r w:rsidRPr="00565F2E">
              <w:rPr>
                <w:rFonts w:ascii="Arial" w:hAnsi="Arial" w:cs="Arial"/>
                <w:sz w:val="22"/>
              </w:rPr>
              <w:t>D</w:t>
            </w:r>
            <w:r w:rsidR="005452D2" w:rsidRPr="00565F2E">
              <w:rPr>
                <w:rFonts w:ascii="Arial" w:hAnsi="Arial" w:cs="Arial"/>
                <w:sz w:val="22"/>
              </w:rPr>
              <w:t>e teamleiders en het onderwijsondersteunend personeel, bijvoorbeeld de conciërges, spelen daarbij een rol.</w:t>
            </w:r>
          </w:p>
        </w:tc>
      </w:tr>
      <w:tr w:rsidR="000718FD" w:rsidRPr="00565F2E" w14:paraId="6D556D10" w14:textId="77777777" w:rsidTr="00695670">
        <w:tc>
          <w:tcPr>
            <w:tcW w:w="1843" w:type="dxa"/>
            <w:shd w:val="clear" w:color="auto" w:fill="FFFFCC"/>
          </w:tcPr>
          <w:p w14:paraId="4C12E86C" w14:textId="77777777" w:rsidR="005452D2" w:rsidRPr="00565F2E" w:rsidRDefault="005452D2" w:rsidP="005452D2">
            <w:pPr>
              <w:autoSpaceDE w:val="0"/>
              <w:autoSpaceDN w:val="0"/>
              <w:adjustRightInd w:val="0"/>
              <w:jc w:val="both"/>
              <w:rPr>
                <w:rFonts w:ascii="Arial" w:hAnsi="Arial" w:cs="Arial"/>
                <w:b/>
                <w:iCs/>
                <w:sz w:val="22"/>
              </w:rPr>
            </w:pPr>
            <w:r w:rsidRPr="00565F2E">
              <w:rPr>
                <w:rFonts w:ascii="Arial" w:hAnsi="Arial" w:cs="Arial"/>
                <w:b/>
                <w:iCs/>
                <w:sz w:val="22"/>
              </w:rPr>
              <w:t>2</w:t>
            </w:r>
            <w:r w:rsidRPr="00565F2E">
              <w:rPr>
                <w:rFonts w:ascii="Arial" w:hAnsi="Arial" w:cs="Arial"/>
                <w:b/>
                <w:iCs/>
                <w:sz w:val="22"/>
                <w:vertAlign w:val="superscript"/>
              </w:rPr>
              <w:t>e</w:t>
            </w:r>
            <w:r w:rsidRPr="00565F2E">
              <w:rPr>
                <w:rFonts w:ascii="Arial" w:hAnsi="Arial" w:cs="Arial"/>
                <w:b/>
                <w:iCs/>
                <w:sz w:val="22"/>
              </w:rPr>
              <w:t xml:space="preserve">-lijns </w:t>
            </w:r>
          </w:p>
          <w:p w14:paraId="0C6B5E6A" w14:textId="77777777" w:rsidR="00AC0E10" w:rsidRPr="00565F2E" w:rsidRDefault="005452D2" w:rsidP="005452D2">
            <w:pPr>
              <w:autoSpaceDE w:val="0"/>
              <w:autoSpaceDN w:val="0"/>
              <w:adjustRightInd w:val="0"/>
              <w:jc w:val="both"/>
              <w:rPr>
                <w:rFonts w:ascii="Arial" w:hAnsi="Arial" w:cs="Arial"/>
                <w:b/>
                <w:iCs/>
                <w:sz w:val="22"/>
              </w:rPr>
            </w:pPr>
            <w:r w:rsidRPr="00565F2E">
              <w:rPr>
                <w:rFonts w:ascii="Arial" w:hAnsi="Arial" w:cs="Arial"/>
                <w:b/>
                <w:iCs/>
                <w:sz w:val="22"/>
              </w:rPr>
              <w:t>ondersteuning</w:t>
            </w:r>
          </w:p>
        </w:tc>
        <w:tc>
          <w:tcPr>
            <w:tcW w:w="7342" w:type="dxa"/>
            <w:shd w:val="clear" w:color="auto" w:fill="DBE5F1" w:themeFill="accent1" w:themeFillTint="33"/>
          </w:tcPr>
          <w:p w14:paraId="0E11C08F" w14:textId="321ADEA7" w:rsidR="005452D2" w:rsidRPr="00565F2E" w:rsidRDefault="005452D2" w:rsidP="00684A61">
            <w:pPr>
              <w:pStyle w:val="Lijstalinea"/>
              <w:numPr>
                <w:ilvl w:val="0"/>
                <w:numId w:val="8"/>
              </w:numPr>
              <w:jc w:val="both"/>
              <w:rPr>
                <w:rFonts w:ascii="Arial" w:hAnsi="Arial" w:cs="Arial"/>
                <w:sz w:val="22"/>
              </w:rPr>
            </w:pPr>
            <w:r w:rsidRPr="00565F2E">
              <w:rPr>
                <w:rFonts w:ascii="Arial" w:hAnsi="Arial" w:cs="Arial"/>
                <w:sz w:val="22"/>
              </w:rPr>
              <w:t xml:space="preserve">Indien deze ondersteuning niet voldoende is, worden de interne deskundigen ingeschakeld: het </w:t>
            </w:r>
            <w:r w:rsidR="4D413125" w:rsidRPr="00565F2E">
              <w:rPr>
                <w:rFonts w:ascii="Arial" w:hAnsi="Arial" w:cs="Arial"/>
                <w:sz w:val="22"/>
              </w:rPr>
              <w:t>ondersteuningsteam/zorg</w:t>
            </w:r>
            <w:r w:rsidRPr="00565F2E">
              <w:rPr>
                <w:rFonts w:ascii="Arial" w:hAnsi="Arial" w:cs="Arial"/>
                <w:sz w:val="22"/>
              </w:rPr>
              <w:t>team. Er is dan sprake van 2e-lijns ondersteuning.</w:t>
            </w:r>
            <w:r w:rsidR="55E0FB62" w:rsidRPr="00565F2E">
              <w:rPr>
                <w:rFonts w:ascii="Arial" w:hAnsi="Arial" w:cs="Arial"/>
                <w:sz w:val="22"/>
              </w:rPr>
              <w:t xml:space="preserve"> Het ondersteuningsteam zal de begeleiding zoveel mogelijk in de reguliere klas aanbieden en kan op individuele basis ook buiten de</w:t>
            </w:r>
            <w:r w:rsidR="6D71BCC8" w:rsidRPr="00565F2E">
              <w:rPr>
                <w:rFonts w:ascii="Arial" w:hAnsi="Arial" w:cs="Arial"/>
                <w:sz w:val="22"/>
              </w:rPr>
              <w:t xml:space="preserve"> klas plaatsvinden.</w:t>
            </w:r>
          </w:p>
          <w:p w14:paraId="5A14DC54" w14:textId="21E5FCAE" w:rsidR="00AC0E10" w:rsidRPr="00565F2E" w:rsidRDefault="005452D2" w:rsidP="00684A61">
            <w:pPr>
              <w:pStyle w:val="Lijstalinea"/>
              <w:numPr>
                <w:ilvl w:val="0"/>
                <w:numId w:val="8"/>
              </w:numPr>
              <w:jc w:val="both"/>
              <w:rPr>
                <w:rFonts w:ascii="Arial" w:hAnsi="Arial" w:cs="Arial"/>
                <w:sz w:val="22"/>
              </w:rPr>
            </w:pPr>
            <w:r w:rsidRPr="00565F2E">
              <w:rPr>
                <w:rFonts w:ascii="Arial" w:hAnsi="Arial" w:cs="Arial"/>
                <w:sz w:val="22"/>
              </w:rPr>
              <w:t xml:space="preserve">Het </w:t>
            </w:r>
            <w:r w:rsidR="7595D99B" w:rsidRPr="00565F2E">
              <w:rPr>
                <w:rFonts w:ascii="Arial" w:hAnsi="Arial" w:cs="Arial"/>
                <w:sz w:val="22"/>
              </w:rPr>
              <w:t>ondersteunings</w:t>
            </w:r>
            <w:r w:rsidRPr="00565F2E">
              <w:rPr>
                <w:rFonts w:ascii="Arial" w:hAnsi="Arial" w:cs="Arial"/>
                <w:sz w:val="22"/>
              </w:rPr>
              <w:t xml:space="preserve">team bestaat uit medewerkers van de school (zie hier onder). Via het </w:t>
            </w:r>
            <w:r w:rsidR="52AA6932" w:rsidRPr="00565F2E">
              <w:rPr>
                <w:rFonts w:ascii="Arial" w:hAnsi="Arial" w:cs="Arial"/>
                <w:sz w:val="22"/>
              </w:rPr>
              <w:t>ondersteunings</w:t>
            </w:r>
            <w:r w:rsidRPr="00565F2E">
              <w:rPr>
                <w:rFonts w:ascii="Arial" w:hAnsi="Arial" w:cs="Arial"/>
                <w:sz w:val="22"/>
              </w:rPr>
              <w:t>team kunnen meer gespecialiseerde medewerkers van de school worden ingeschakeld.</w:t>
            </w:r>
          </w:p>
        </w:tc>
      </w:tr>
      <w:tr w:rsidR="000718FD" w:rsidRPr="00565F2E" w14:paraId="3C2A8DC0" w14:textId="77777777" w:rsidTr="00695670">
        <w:tc>
          <w:tcPr>
            <w:tcW w:w="1843" w:type="dxa"/>
            <w:shd w:val="clear" w:color="auto" w:fill="FFFFCC"/>
          </w:tcPr>
          <w:p w14:paraId="0145E3E5" w14:textId="77777777" w:rsidR="005452D2" w:rsidRPr="00565F2E" w:rsidRDefault="005452D2" w:rsidP="005452D2">
            <w:pPr>
              <w:autoSpaceDE w:val="0"/>
              <w:autoSpaceDN w:val="0"/>
              <w:adjustRightInd w:val="0"/>
              <w:jc w:val="both"/>
              <w:rPr>
                <w:rFonts w:ascii="Arial" w:hAnsi="Arial" w:cs="Arial"/>
                <w:b/>
                <w:iCs/>
                <w:sz w:val="22"/>
              </w:rPr>
            </w:pPr>
            <w:r w:rsidRPr="00565F2E">
              <w:rPr>
                <w:rFonts w:ascii="Arial" w:hAnsi="Arial" w:cs="Arial"/>
                <w:b/>
                <w:iCs/>
                <w:sz w:val="22"/>
              </w:rPr>
              <w:t>3</w:t>
            </w:r>
            <w:r w:rsidRPr="00565F2E">
              <w:rPr>
                <w:rFonts w:ascii="Arial" w:hAnsi="Arial" w:cs="Arial"/>
                <w:b/>
                <w:iCs/>
                <w:sz w:val="22"/>
                <w:vertAlign w:val="superscript"/>
              </w:rPr>
              <w:t>e</w:t>
            </w:r>
            <w:r w:rsidRPr="00565F2E">
              <w:rPr>
                <w:rFonts w:ascii="Arial" w:hAnsi="Arial" w:cs="Arial"/>
                <w:b/>
                <w:iCs/>
                <w:sz w:val="22"/>
              </w:rPr>
              <w:t xml:space="preserve">-lijns </w:t>
            </w:r>
          </w:p>
          <w:p w14:paraId="71447D03" w14:textId="77777777" w:rsidR="00AC0E10" w:rsidRPr="00565F2E" w:rsidRDefault="005452D2" w:rsidP="005452D2">
            <w:pPr>
              <w:autoSpaceDE w:val="0"/>
              <w:autoSpaceDN w:val="0"/>
              <w:adjustRightInd w:val="0"/>
              <w:jc w:val="both"/>
              <w:rPr>
                <w:rFonts w:ascii="Arial" w:hAnsi="Arial" w:cs="Arial"/>
                <w:b/>
                <w:iCs/>
                <w:sz w:val="22"/>
              </w:rPr>
            </w:pPr>
            <w:r w:rsidRPr="00565F2E">
              <w:rPr>
                <w:rFonts w:ascii="Arial" w:hAnsi="Arial" w:cs="Arial"/>
                <w:b/>
                <w:iCs/>
                <w:sz w:val="22"/>
              </w:rPr>
              <w:t>ondersteuning</w:t>
            </w:r>
          </w:p>
        </w:tc>
        <w:tc>
          <w:tcPr>
            <w:tcW w:w="7342" w:type="dxa"/>
            <w:shd w:val="clear" w:color="auto" w:fill="DBE5F1" w:themeFill="accent1" w:themeFillTint="33"/>
          </w:tcPr>
          <w:p w14:paraId="6B7CDE77" w14:textId="6779CC12" w:rsidR="00554FD5" w:rsidRPr="00565F2E" w:rsidRDefault="005452D2" w:rsidP="00684A61">
            <w:pPr>
              <w:pStyle w:val="Lijstalinea"/>
              <w:numPr>
                <w:ilvl w:val="0"/>
                <w:numId w:val="8"/>
              </w:numPr>
              <w:jc w:val="both"/>
              <w:rPr>
                <w:rFonts w:ascii="Arial" w:hAnsi="Arial" w:cs="Arial"/>
                <w:sz w:val="22"/>
              </w:rPr>
            </w:pPr>
            <w:r w:rsidRPr="00565F2E">
              <w:rPr>
                <w:rFonts w:ascii="Arial" w:hAnsi="Arial" w:cs="Arial"/>
                <w:sz w:val="22"/>
              </w:rPr>
              <w:t>Indien de school vermoedt de ondersteuning niet (geheel) zelf te kunnen bieden, vindt doorverwijzing plaat</w:t>
            </w:r>
            <w:r w:rsidR="00565F2E" w:rsidRPr="00565F2E">
              <w:rPr>
                <w:rFonts w:ascii="Arial" w:hAnsi="Arial" w:cs="Arial"/>
                <w:sz w:val="22"/>
              </w:rPr>
              <w:t>s</w:t>
            </w:r>
            <w:r w:rsidRPr="00565F2E">
              <w:rPr>
                <w:rFonts w:ascii="Arial" w:hAnsi="Arial" w:cs="Arial"/>
                <w:sz w:val="22"/>
              </w:rPr>
              <w:t xml:space="preserve">. </w:t>
            </w:r>
            <w:r w:rsidR="00565F2E" w:rsidRPr="00565F2E">
              <w:rPr>
                <w:rFonts w:ascii="Arial" w:hAnsi="Arial" w:cs="Arial"/>
                <w:sz w:val="22"/>
              </w:rPr>
              <w:t>Er volgt vaak</w:t>
            </w:r>
            <w:r w:rsidRPr="00565F2E">
              <w:rPr>
                <w:rFonts w:ascii="Arial" w:hAnsi="Arial" w:cs="Arial"/>
                <w:sz w:val="22"/>
              </w:rPr>
              <w:t xml:space="preserve"> een multidisciplinair overleg waarin ook externe deskundigen participeren. </w:t>
            </w:r>
          </w:p>
          <w:p w14:paraId="306F62B5" w14:textId="41674DBF" w:rsidR="003608A3" w:rsidRPr="00565F2E" w:rsidRDefault="003608A3" w:rsidP="00684A61">
            <w:pPr>
              <w:pStyle w:val="Lijstalinea"/>
              <w:numPr>
                <w:ilvl w:val="0"/>
                <w:numId w:val="8"/>
              </w:numPr>
              <w:jc w:val="both"/>
              <w:rPr>
                <w:rFonts w:ascii="Arial" w:hAnsi="Arial" w:cs="Arial"/>
                <w:sz w:val="22"/>
              </w:rPr>
            </w:pPr>
            <w:r w:rsidRPr="00565F2E">
              <w:rPr>
                <w:rFonts w:ascii="Arial" w:hAnsi="Arial" w:cs="Arial"/>
                <w:sz w:val="22"/>
              </w:rPr>
              <w:t>Er zijn nog meer ondersteuners beschikbaar in de 3</w:t>
            </w:r>
            <w:r w:rsidRPr="00565F2E">
              <w:rPr>
                <w:rFonts w:ascii="Arial" w:hAnsi="Arial" w:cs="Arial"/>
                <w:sz w:val="22"/>
                <w:vertAlign w:val="superscript"/>
              </w:rPr>
              <w:t>e</w:t>
            </w:r>
            <w:r w:rsidRPr="00565F2E">
              <w:rPr>
                <w:rFonts w:ascii="Arial" w:hAnsi="Arial" w:cs="Arial"/>
                <w:sz w:val="22"/>
              </w:rPr>
              <w:t xml:space="preserve"> lijn, zoals het VO loket en het </w:t>
            </w:r>
            <w:r w:rsidR="62E1C7BE" w:rsidRPr="00565F2E">
              <w:rPr>
                <w:rFonts w:ascii="Arial" w:hAnsi="Arial" w:cs="Arial"/>
                <w:sz w:val="22"/>
              </w:rPr>
              <w:t>A</w:t>
            </w:r>
            <w:r w:rsidRPr="00565F2E">
              <w:rPr>
                <w:rFonts w:ascii="Arial" w:hAnsi="Arial" w:cs="Arial"/>
                <w:sz w:val="22"/>
              </w:rPr>
              <w:t xml:space="preserve">-team van de Bascule. </w:t>
            </w:r>
          </w:p>
        </w:tc>
      </w:tr>
    </w:tbl>
    <w:p w14:paraId="478CC9FA" w14:textId="77777777" w:rsidR="005D1477" w:rsidRPr="00565F2E" w:rsidRDefault="005D1477" w:rsidP="657B4529">
      <w:pPr>
        <w:rPr>
          <w:rFonts w:ascii="Arial" w:hAnsi="Arial" w:cs="Arial"/>
          <w:b/>
          <w:bCs/>
          <w:sz w:val="22"/>
        </w:rPr>
      </w:pPr>
    </w:p>
    <w:p w14:paraId="0152FF31" w14:textId="49ECF90D" w:rsidR="657B4529" w:rsidRPr="00565F2E" w:rsidRDefault="657B4529" w:rsidP="657B4529">
      <w:pPr>
        <w:ind w:left="1276"/>
        <w:jc w:val="both"/>
        <w:rPr>
          <w:rFonts w:ascii="Arial" w:hAnsi="Arial" w:cs="Arial"/>
          <w:sz w:val="22"/>
        </w:rPr>
      </w:pPr>
    </w:p>
    <w:p w14:paraId="24D803F7" w14:textId="22271E4E" w:rsidR="00565F2E" w:rsidRPr="005875C8" w:rsidRDefault="00565F2E" w:rsidP="001A2367">
      <w:pPr>
        <w:pStyle w:val="Kop2"/>
      </w:pPr>
      <w:bookmarkStart w:id="8" w:name="_Toc139314816"/>
      <w:r w:rsidRPr="005875C8">
        <w:t xml:space="preserve">2.2 </w:t>
      </w:r>
      <w:r w:rsidRPr="005875C8">
        <w:tab/>
      </w:r>
      <w:proofErr w:type="spellStart"/>
      <w:r w:rsidRPr="005875C8">
        <w:t>Basisondersteuningsprofiel</w:t>
      </w:r>
      <w:bookmarkEnd w:id="8"/>
      <w:proofErr w:type="spellEnd"/>
      <w:r w:rsidRPr="005875C8">
        <w:t xml:space="preserve"> </w:t>
      </w:r>
    </w:p>
    <w:p w14:paraId="0E1CD03C" w14:textId="77777777" w:rsidR="00565F2E" w:rsidRPr="00565F2E" w:rsidRDefault="00565F2E" w:rsidP="00565F2E">
      <w:pPr>
        <w:rPr>
          <w:rFonts w:ascii="Arial" w:hAnsi="Arial" w:cs="Arial"/>
          <w:b/>
          <w:sz w:val="22"/>
        </w:rPr>
      </w:pPr>
    </w:p>
    <w:p w14:paraId="026D4C71" w14:textId="77777777" w:rsidR="00565F2E" w:rsidRPr="00565F2E" w:rsidRDefault="00565F2E" w:rsidP="005875C8">
      <w:pPr>
        <w:jc w:val="both"/>
        <w:rPr>
          <w:rFonts w:ascii="Arial" w:hAnsi="Arial" w:cs="Arial"/>
          <w:sz w:val="22"/>
        </w:rPr>
      </w:pPr>
      <w:r w:rsidRPr="00565F2E">
        <w:rPr>
          <w:rFonts w:ascii="Arial" w:hAnsi="Arial" w:cs="Arial"/>
          <w:sz w:val="22"/>
        </w:rPr>
        <w:t xml:space="preserve">Vonk Purmerend heeft in kaart gebracht hoe zij staat ten opzichte van het gewenste niveau van basisondersteuning met behulp van het genoemde overzicht van de basisondersteuning. De uitkomst van deze analyse is als bijlage bij dit </w:t>
      </w:r>
      <w:proofErr w:type="spellStart"/>
      <w:r w:rsidRPr="00565F2E">
        <w:rPr>
          <w:rFonts w:ascii="Arial" w:hAnsi="Arial" w:cs="Arial"/>
          <w:sz w:val="22"/>
        </w:rPr>
        <w:t>schoolondersteuningsprofiel</w:t>
      </w:r>
      <w:proofErr w:type="spellEnd"/>
      <w:r w:rsidRPr="00565F2E">
        <w:rPr>
          <w:rFonts w:ascii="Arial" w:hAnsi="Arial" w:cs="Arial"/>
          <w:sz w:val="22"/>
        </w:rPr>
        <w:t xml:space="preserve"> gevoegd. (bijlage 1)</w:t>
      </w:r>
    </w:p>
    <w:p w14:paraId="361A38D5" w14:textId="77777777" w:rsidR="00565F2E" w:rsidRPr="00565F2E" w:rsidRDefault="00565F2E" w:rsidP="00565F2E">
      <w:pPr>
        <w:ind w:left="1276"/>
        <w:jc w:val="both"/>
        <w:rPr>
          <w:rFonts w:ascii="Arial" w:hAnsi="Arial" w:cs="Arial"/>
          <w:sz w:val="22"/>
        </w:rPr>
      </w:pPr>
    </w:p>
    <w:p w14:paraId="27031C8C" w14:textId="77777777" w:rsidR="00565F2E" w:rsidRPr="00565F2E" w:rsidRDefault="00565F2E" w:rsidP="005875C8">
      <w:pPr>
        <w:jc w:val="both"/>
        <w:rPr>
          <w:rFonts w:ascii="Arial" w:hAnsi="Arial" w:cs="Arial"/>
          <w:sz w:val="22"/>
        </w:rPr>
      </w:pPr>
      <w:r w:rsidRPr="00565F2E">
        <w:rPr>
          <w:rFonts w:ascii="Arial" w:hAnsi="Arial" w:cs="Arial"/>
          <w:sz w:val="22"/>
        </w:rPr>
        <w:t xml:space="preserve">Uit de analyse blijkt dat de school al ver is gevorderd in haar ontwikkeling van de basisondersteuning, maar dat diverse aspecten de komende periode ook nog aandacht dienen te krijgen. </w:t>
      </w:r>
    </w:p>
    <w:p w14:paraId="3D6AF72F" w14:textId="77777777" w:rsidR="00565F2E" w:rsidRPr="00565F2E" w:rsidRDefault="00565F2E" w:rsidP="00565F2E">
      <w:pPr>
        <w:ind w:left="1276"/>
        <w:jc w:val="both"/>
        <w:rPr>
          <w:rFonts w:ascii="Arial" w:hAnsi="Arial" w:cs="Arial"/>
          <w:sz w:val="22"/>
        </w:rPr>
      </w:pPr>
    </w:p>
    <w:p w14:paraId="4B999520" w14:textId="77777777" w:rsidR="00565F2E" w:rsidRPr="00565F2E" w:rsidRDefault="00565F2E" w:rsidP="005875C8">
      <w:pPr>
        <w:jc w:val="both"/>
        <w:rPr>
          <w:rFonts w:ascii="Arial" w:hAnsi="Arial" w:cs="Arial"/>
          <w:i/>
          <w:sz w:val="22"/>
        </w:rPr>
      </w:pPr>
      <w:r w:rsidRPr="00565F2E">
        <w:rPr>
          <w:rFonts w:ascii="Arial" w:hAnsi="Arial" w:cs="Arial"/>
          <w:i/>
          <w:iCs/>
          <w:sz w:val="22"/>
        </w:rPr>
        <w:t xml:space="preserve">De school kan de basis- en extra ondersteuning alleen waar maken binnen de grenzen van de mogelijkheden van de school en de externe partners. </w:t>
      </w:r>
    </w:p>
    <w:p w14:paraId="5DFAB84D" w14:textId="77777777" w:rsidR="00565F2E" w:rsidRPr="00565F2E" w:rsidRDefault="00565F2E" w:rsidP="00565F2E">
      <w:pPr>
        <w:ind w:left="1276"/>
        <w:jc w:val="both"/>
        <w:rPr>
          <w:rFonts w:ascii="Arial" w:hAnsi="Arial" w:cs="Arial"/>
          <w:i/>
          <w:iCs/>
          <w:sz w:val="22"/>
        </w:rPr>
      </w:pPr>
    </w:p>
    <w:p w14:paraId="767D4D58" w14:textId="77777777" w:rsidR="00565F2E" w:rsidRPr="00565F2E" w:rsidRDefault="00565F2E" w:rsidP="005875C8">
      <w:pPr>
        <w:jc w:val="both"/>
        <w:rPr>
          <w:rFonts w:ascii="Arial" w:hAnsi="Arial" w:cs="Arial"/>
          <w:i/>
          <w:sz w:val="22"/>
        </w:rPr>
      </w:pPr>
      <w:r w:rsidRPr="00565F2E">
        <w:rPr>
          <w:rFonts w:ascii="Arial" w:hAnsi="Arial" w:cs="Arial"/>
          <w:i/>
          <w:sz w:val="22"/>
        </w:rPr>
        <w:t xml:space="preserve">Indien de ondersteuningsbehoefte van een leerling de mogelijkheden van de school te boven gaat, zal de school hierover met de ouders/verzorgers communiceren en deze op alternatieven buiten de school (indien aanwezig) wijzen. </w:t>
      </w:r>
    </w:p>
    <w:p w14:paraId="400D0DF9" w14:textId="77777777" w:rsidR="00565F2E" w:rsidRPr="00565F2E" w:rsidRDefault="00565F2E" w:rsidP="00565F2E">
      <w:pPr>
        <w:rPr>
          <w:rFonts w:ascii="Arial" w:hAnsi="Arial" w:cs="Arial"/>
          <w:b/>
          <w:sz w:val="22"/>
        </w:rPr>
      </w:pPr>
    </w:p>
    <w:p w14:paraId="70698FBD" w14:textId="47F9435E" w:rsidR="657B4529" w:rsidRPr="00565F2E" w:rsidRDefault="657B4529" w:rsidP="657B4529">
      <w:pPr>
        <w:rPr>
          <w:rFonts w:ascii="Arial" w:hAnsi="Arial" w:cs="Arial"/>
          <w:b/>
          <w:bCs/>
          <w:sz w:val="22"/>
        </w:rPr>
      </w:pPr>
    </w:p>
    <w:p w14:paraId="54C25D24" w14:textId="7ED19E85" w:rsidR="00123ED9" w:rsidRPr="00565F2E" w:rsidRDefault="407B34BB" w:rsidP="001A2367">
      <w:pPr>
        <w:pStyle w:val="Kop1"/>
      </w:pPr>
      <w:bookmarkStart w:id="9" w:name="_Toc139314817"/>
      <w:r w:rsidRPr="00565F2E">
        <w:t xml:space="preserve">3. </w:t>
      </w:r>
      <w:r w:rsidR="00AC2996" w:rsidRPr="00565F2E">
        <w:t>Interne deskundigheid waarover de school beschikt</w:t>
      </w:r>
      <w:bookmarkEnd w:id="9"/>
    </w:p>
    <w:p w14:paraId="7128A980" w14:textId="77777777" w:rsidR="00C67288" w:rsidRPr="00565F2E" w:rsidRDefault="00C67288" w:rsidP="00C67288">
      <w:pPr>
        <w:jc w:val="both"/>
        <w:rPr>
          <w:rFonts w:ascii="Arial" w:hAnsi="Arial" w:cs="Arial"/>
          <w:b/>
          <w:bCs/>
          <w:sz w:val="22"/>
        </w:rPr>
      </w:pPr>
    </w:p>
    <w:p w14:paraId="3F7C13E8" w14:textId="47E501C0" w:rsidR="00123ED9" w:rsidRPr="00565F2E" w:rsidRDefault="00123ED9" w:rsidP="657B4529">
      <w:pPr>
        <w:jc w:val="both"/>
        <w:rPr>
          <w:rFonts w:ascii="Arial" w:eastAsia="Arial" w:hAnsi="Arial" w:cs="Arial"/>
          <w:sz w:val="22"/>
        </w:rPr>
      </w:pPr>
      <w:r w:rsidRPr="00565F2E">
        <w:rPr>
          <w:rFonts w:ascii="Arial" w:hAnsi="Arial" w:cs="Arial"/>
          <w:i/>
          <w:iCs/>
          <w:sz w:val="22"/>
        </w:rPr>
        <w:t>De mentor</w:t>
      </w:r>
      <w:r w:rsidR="00E33AEE" w:rsidRPr="00565F2E">
        <w:rPr>
          <w:rFonts w:ascii="Arial" w:hAnsi="Arial" w:cs="Arial"/>
          <w:i/>
          <w:iCs/>
          <w:sz w:val="22"/>
        </w:rPr>
        <w:t xml:space="preserve">: </w:t>
      </w:r>
      <w:r w:rsidR="00E33AEE" w:rsidRPr="00565F2E">
        <w:rPr>
          <w:rFonts w:ascii="Arial" w:eastAsia="Arial" w:hAnsi="Arial" w:cs="Arial"/>
          <w:sz w:val="22"/>
        </w:rPr>
        <w:t>Elke klas heeft een eigen mentor. Wij streven ernaar om bij elke klas twee mentoren in te roosteren. De mentor is het eerste aanspreekpunt voor de leerling, ouders en verzorgers.</w:t>
      </w:r>
      <w:r w:rsidRPr="00565F2E">
        <w:rPr>
          <w:rFonts w:ascii="Arial" w:hAnsi="Arial" w:cs="Arial"/>
          <w:sz w:val="22"/>
        </w:rPr>
        <w:t xml:space="preserve"> De mentor monitort de studievorderingen bij alle vakken, overlegt zo nodig met de </w:t>
      </w:r>
      <w:r w:rsidRPr="00565F2E">
        <w:rPr>
          <w:rFonts w:ascii="Arial" w:hAnsi="Arial" w:cs="Arial"/>
          <w:sz w:val="22"/>
        </w:rPr>
        <w:lastRenderedPageBreak/>
        <w:t>docenten, bewaakt de sfeer in de klas en staat open voor persoonlijke problemen van de leerling.</w:t>
      </w:r>
      <w:r w:rsidR="002A5954" w:rsidRPr="00565F2E">
        <w:rPr>
          <w:rFonts w:ascii="Arial" w:eastAsia="Arial" w:hAnsi="Arial" w:cs="Arial"/>
          <w:sz w:val="22"/>
        </w:rPr>
        <w:t xml:space="preserve"> Voor elke groep wordt een groepsplan gemaakt waarin de aanpak staat voor die groep</w:t>
      </w:r>
      <w:r w:rsidR="00C67288" w:rsidRPr="00565F2E">
        <w:rPr>
          <w:rFonts w:ascii="Arial" w:eastAsia="Arial" w:hAnsi="Arial" w:cs="Arial"/>
          <w:sz w:val="22"/>
        </w:rPr>
        <w:t>.</w:t>
      </w:r>
    </w:p>
    <w:p w14:paraId="67116783" w14:textId="77777777" w:rsidR="001F0DEC" w:rsidRPr="00565F2E" w:rsidRDefault="001F0DEC" w:rsidP="00123ED9">
      <w:pPr>
        <w:jc w:val="both"/>
        <w:rPr>
          <w:rFonts w:ascii="Arial" w:hAnsi="Arial" w:cs="Arial"/>
          <w:szCs w:val="20"/>
        </w:rPr>
      </w:pPr>
    </w:p>
    <w:p w14:paraId="16147F5B" w14:textId="4D9E6E56" w:rsidR="00123ED9" w:rsidRDefault="00123ED9" w:rsidP="00123ED9">
      <w:pPr>
        <w:jc w:val="both"/>
        <w:rPr>
          <w:rFonts w:ascii="Arial" w:hAnsi="Arial" w:cs="Arial"/>
          <w:sz w:val="22"/>
        </w:rPr>
      </w:pPr>
      <w:r w:rsidRPr="00565F2E">
        <w:rPr>
          <w:rFonts w:ascii="Arial" w:hAnsi="Arial" w:cs="Arial"/>
          <w:i/>
          <w:iCs/>
          <w:sz w:val="22"/>
        </w:rPr>
        <w:t>De teamleiders:</w:t>
      </w:r>
      <w:r w:rsidRPr="00565F2E">
        <w:rPr>
          <w:rFonts w:ascii="Arial" w:hAnsi="Arial" w:cs="Arial"/>
          <w:sz w:val="22"/>
        </w:rPr>
        <w:t xml:space="preserve"> De teamleider overlegt met de mentoren over de leerlingen in de klas. Bij zorgen worden door de teamleider </w:t>
      </w:r>
      <w:r w:rsidR="004C4476">
        <w:rPr>
          <w:rFonts w:ascii="Arial" w:hAnsi="Arial" w:cs="Arial"/>
          <w:sz w:val="22"/>
        </w:rPr>
        <w:t xml:space="preserve">en/of mentor, </w:t>
      </w:r>
      <w:r w:rsidRPr="00565F2E">
        <w:rPr>
          <w:rFonts w:ascii="Arial" w:hAnsi="Arial" w:cs="Arial"/>
          <w:sz w:val="22"/>
        </w:rPr>
        <w:t xml:space="preserve">de stappen gezet richting zorgteam. </w:t>
      </w:r>
    </w:p>
    <w:p w14:paraId="49283DCF" w14:textId="77777777" w:rsidR="004C4476" w:rsidRPr="00565F2E" w:rsidRDefault="004C4476" w:rsidP="00123ED9">
      <w:pPr>
        <w:jc w:val="both"/>
        <w:rPr>
          <w:rFonts w:ascii="Arial" w:hAnsi="Arial" w:cs="Arial"/>
          <w:szCs w:val="20"/>
        </w:rPr>
      </w:pPr>
    </w:p>
    <w:p w14:paraId="142C1BA3" w14:textId="716167F1" w:rsidR="00123ED9" w:rsidRPr="00565F2E" w:rsidRDefault="00123ED9" w:rsidP="00123ED9">
      <w:pPr>
        <w:jc w:val="both"/>
        <w:rPr>
          <w:rFonts w:ascii="Arial" w:hAnsi="Arial" w:cs="Arial"/>
          <w:szCs w:val="20"/>
        </w:rPr>
      </w:pPr>
      <w:r w:rsidRPr="00565F2E">
        <w:rPr>
          <w:rFonts w:ascii="Arial" w:hAnsi="Arial" w:cs="Arial"/>
          <w:i/>
          <w:iCs/>
          <w:sz w:val="22"/>
        </w:rPr>
        <w:t xml:space="preserve">De ondersteuningscoördinator </w:t>
      </w:r>
      <w:r w:rsidRPr="00565F2E">
        <w:rPr>
          <w:rFonts w:ascii="Arial" w:hAnsi="Arial" w:cs="Arial"/>
          <w:sz w:val="22"/>
        </w:rPr>
        <w:t>bewaakt en begeleidt het zorg- en ondersteuningsproces en onderhoudt contacten met de externe hulpverleners.</w:t>
      </w:r>
      <w:r w:rsidR="001F0DEC" w:rsidRPr="00565F2E">
        <w:rPr>
          <w:rFonts w:ascii="Arial" w:eastAsia="Arial" w:hAnsi="Arial" w:cs="Arial"/>
          <w:color w:val="FF0000"/>
          <w:sz w:val="22"/>
        </w:rPr>
        <w:t xml:space="preserve"> </w:t>
      </w:r>
    </w:p>
    <w:p w14:paraId="7B2CED97" w14:textId="77777777" w:rsidR="00123ED9" w:rsidRPr="00565F2E" w:rsidRDefault="00123ED9" w:rsidP="00123ED9">
      <w:pPr>
        <w:ind w:left="1276"/>
        <w:jc w:val="both"/>
        <w:rPr>
          <w:rFonts w:ascii="Arial" w:hAnsi="Arial" w:cs="Arial"/>
          <w:sz w:val="22"/>
        </w:rPr>
      </w:pPr>
      <w:r w:rsidRPr="00565F2E">
        <w:rPr>
          <w:rFonts w:ascii="Arial" w:hAnsi="Arial" w:cs="Arial"/>
          <w:sz w:val="22"/>
        </w:rPr>
        <w:t>.</w:t>
      </w:r>
    </w:p>
    <w:p w14:paraId="6CFA492C" w14:textId="49B767AD" w:rsidR="007B5DA2" w:rsidRPr="00565F2E" w:rsidRDefault="00692052" w:rsidP="001A2367">
      <w:pPr>
        <w:pStyle w:val="Kop2"/>
      </w:pPr>
      <w:bookmarkStart w:id="10" w:name="_Toc139314818"/>
      <w:r w:rsidRPr="00565F2E">
        <w:t xml:space="preserve">3.1 </w:t>
      </w:r>
      <w:r w:rsidR="00C67288" w:rsidRPr="00565F2E">
        <w:t>Het on</w:t>
      </w:r>
      <w:r w:rsidR="007B5DA2" w:rsidRPr="00565F2E">
        <w:t>d</w:t>
      </w:r>
      <w:r w:rsidR="00C67288" w:rsidRPr="00565F2E">
        <w:t>er</w:t>
      </w:r>
      <w:r w:rsidR="00D210BD" w:rsidRPr="00565F2E">
        <w:t>s</w:t>
      </w:r>
      <w:r w:rsidR="00C67288" w:rsidRPr="00565F2E">
        <w:t>teuningsteam:</w:t>
      </w:r>
      <w:bookmarkEnd w:id="10"/>
    </w:p>
    <w:p w14:paraId="428D04EA" w14:textId="77777777" w:rsidR="007B5DA2" w:rsidRPr="00565F2E" w:rsidRDefault="007B5DA2" w:rsidP="657B4529">
      <w:pPr>
        <w:jc w:val="both"/>
        <w:rPr>
          <w:rFonts w:ascii="Arial" w:hAnsi="Arial" w:cs="Arial"/>
          <w:i/>
          <w:iCs/>
          <w:sz w:val="22"/>
        </w:rPr>
      </w:pPr>
    </w:p>
    <w:p w14:paraId="40DD8276" w14:textId="7D2654B8" w:rsidR="001F0DEC" w:rsidRPr="00565F2E" w:rsidRDefault="001F0DEC" w:rsidP="657B4529">
      <w:pPr>
        <w:jc w:val="both"/>
        <w:rPr>
          <w:rFonts w:ascii="Arial" w:hAnsi="Arial" w:cs="Arial"/>
        </w:rPr>
      </w:pPr>
      <w:r w:rsidRPr="00565F2E">
        <w:rPr>
          <w:rFonts w:ascii="Arial" w:eastAsia="Arial" w:hAnsi="Arial" w:cs="Arial"/>
          <w:sz w:val="22"/>
        </w:rPr>
        <w:t>Mocht uw zoon of dochter meer ondersteuningsbehoeften hebben, dan kan het ondersteuningsteam met</w:t>
      </w:r>
      <w:r w:rsidR="00C67288" w:rsidRPr="00565F2E">
        <w:rPr>
          <w:rFonts w:ascii="Arial" w:eastAsia="Arial" w:hAnsi="Arial" w:cs="Arial"/>
          <w:sz w:val="22"/>
        </w:rPr>
        <w:t xml:space="preserve"> de leerling,</w:t>
      </w:r>
      <w:r w:rsidRPr="00565F2E">
        <w:rPr>
          <w:rFonts w:ascii="Arial" w:eastAsia="Arial" w:hAnsi="Arial" w:cs="Arial"/>
          <w:sz w:val="22"/>
        </w:rPr>
        <w:t xml:space="preserve"> u </w:t>
      </w:r>
      <w:r w:rsidR="00DC5BFA" w:rsidRPr="00565F2E">
        <w:rPr>
          <w:rFonts w:ascii="Arial" w:eastAsia="Arial" w:hAnsi="Arial" w:cs="Arial"/>
          <w:sz w:val="22"/>
        </w:rPr>
        <w:t xml:space="preserve">en de mentor </w:t>
      </w:r>
      <w:r w:rsidRPr="00565F2E">
        <w:rPr>
          <w:rFonts w:ascii="Arial" w:eastAsia="Arial" w:hAnsi="Arial" w:cs="Arial"/>
          <w:sz w:val="22"/>
        </w:rPr>
        <w:t>meedenken</w:t>
      </w:r>
      <w:r w:rsidR="00DC5BFA" w:rsidRPr="00565F2E">
        <w:rPr>
          <w:rFonts w:ascii="Arial" w:eastAsia="Arial" w:hAnsi="Arial" w:cs="Arial"/>
          <w:sz w:val="22"/>
        </w:rPr>
        <w:t>.</w:t>
      </w:r>
    </w:p>
    <w:p w14:paraId="0CE2B0BA" w14:textId="77777777" w:rsidR="001F0DEC" w:rsidRPr="00565F2E" w:rsidRDefault="001F0DEC" w:rsidP="657B4529">
      <w:pPr>
        <w:jc w:val="both"/>
        <w:rPr>
          <w:rFonts w:ascii="Arial" w:hAnsi="Arial" w:cs="Arial"/>
        </w:rPr>
      </w:pPr>
    </w:p>
    <w:p w14:paraId="57E02C1F" w14:textId="7A881AEE" w:rsidR="00123ED9" w:rsidRPr="00565F2E" w:rsidRDefault="00123ED9" w:rsidP="657B4529">
      <w:pPr>
        <w:jc w:val="both"/>
        <w:rPr>
          <w:rFonts w:ascii="Arial" w:hAnsi="Arial" w:cs="Arial"/>
          <w:sz w:val="22"/>
        </w:rPr>
      </w:pPr>
      <w:r w:rsidRPr="00565F2E">
        <w:rPr>
          <w:rFonts w:ascii="Arial" w:hAnsi="Arial" w:cs="Arial"/>
          <w:sz w:val="22"/>
        </w:rPr>
        <w:t xml:space="preserve">Het ondersteuningsteam adviseert docenten, mentoren en ouders over de begeleiding van leerlingen, die extra ondersteuning nodig hebben. Het ondersteuningsteam kan verwijzen naar specifieke hulpverleners binnen en buiten de school en helpt bij het opstellen van handelingsplannen. </w:t>
      </w:r>
    </w:p>
    <w:p w14:paraId="4E097ACD" w14:textId="77777777" w:rsidR="00123ED9" w:rsidRPr="00565F2E" w:rsidRDefault="00123ED9" w:rsidP="657B4529">
      <w:pPr>
        <w:jc w:val="both"/>
        <w:rPr>
          <w:rFonts w:ascii="Arial" w:hAnsi="Arial" w:cs="Arial"/>
          <w:sz w:val="22"/>
        </w:rPr>
      </w:pPr>
      <w:r w:rsidRPr="00565F2E">
        <w:rPr>
          <w:rFonts w:ascii="Arial" w:hAnsi="Arial" w:cs="Arial"/>
          <w:sz w:val="22"/>
        </w:rPr>
        <w:t xml:space="preserve">Ouders worden door de mentoren op de hoogte gehouden van de voortgang van hun kind. </w:t>
      </w:r>
    </w:p>
    <w:p w14:paraId="5CB8E6A2" w14:textId="77777777" w:rsidR="00123ED9" w:rsidRPr="00565F2E" w:rsidRDefault="00123ED9" w:rsidP="657B4529">
      <w:pPr>
        <w:ind w:left="1276"/>
        <w:jc w:val="both"/>
        <w:rPr>
          <w:rFonts w:ascii="Arial" w:hAnsi="Arial" w:cs="Arial"/>
          <w:sz w:val="22"/>
        </w:rPr>
      </w:pPr>
    </w:p>
    <w:p w14:paraId="3C74BEBA" w14:textId="1B607878" w:rsidR="00123ED9" w:rsidRPr="00565F2E" w:rsidRDefault="00123ED9" w:rsidP="480F7F40">
      <w:pPr>
        <w:jc w:val="both"/>
        <w:rPr>
          <w:rFonts w:ascii="Arial" w:hAnsi="Arial" w:cs="Arial"/>
          <w:sz w:val="22"/>
        </w:rPr>
      </w:pPr>
      <w:r w:rsidRPr="480F7F40">
        <w:rPr>
          <w:rFonts w:ascii="Arial" w:hAnsi="Arial" w:cs="Arial"/>
          <w:sz w:val="22"/>
        </w:rPr>
        <w:t>Het intern</w:t>
      </w:r>
      <w:r w:rsidR="007B5DA2" w:rsidRPr="480F7F40">
        <w:rPr>
          <w:rFonts w:ascii="Arial" w:hAnsi="Arial" w:cs="Arial"/>
          <w:sz w:val="22"/>
        </w:rPr>
        <w:t>e ondersteunings</w:t>
      </w:r>
      <w:r w:rsidRPr="480F7F40">
        <w:rPr>
          <w:rFonts w:ascii="Arial" w:hAnsi="Arial" w:cs="Arial"/>
          <w:sz w:val="22"/>
        </w:rPr>
        <w:t>team kom elke week bijeen en bestaat uit:</w:t>
      </w:r>
    </w:p>
    <w:p w14:paraId="65C5B24B" w14:textId="77777777" w:rsidR="00123ED9" w:rsidRPr="00565F2E" w:rsidRDefault="00123ED9" w:rsidP="657B4529">
      <w:pPr>
        <w:ind w:left="1276"/>
        <w:jc w:val="both"/>
        <w:rPr>
          <w:rFonts w:ascii="Arial" w:hAnsi="Arial" w:cs="Arial"/>
          <w:sz w:val="22"/>
        </w:rPr>
      </w:pPr>
    </w:p>
    <w:p w14:paraId="6C55E772" w14:textId="77777777" w:rsidR="00123ED9" w:rsidRPr="00565F2E" w:rsidRDefault="00123ED9" w:rsidP="00684A61">
      <w:pPr>
        <w:pStyle w:val="Lijstalinea"/>
        <w:numPr>
          <w:ilvl w:val="0"/>
          <w:numId w:val="9"/>
        </w:numPr>
        <w:jc w:val="both"/>
        <w:rPr>
          <w:rFonts w:ascii="Arial" w:hAnsi="Arial" w:cs="Arial"/>
          <w:sz w:val="22"/>
        </w:rPr>
      </w:pPr>
      <w:r w:rsidRPr="00565F2E">
        <w:rPr>
          <w:rFonts w:ascii="Arial" w:hAnsi="Arial" w:cs="Arial"/>
          <w:sz w:val="22"/>
        </w:rPr>
        <w:t xml:space="preserve">Ondersteuningscoördinator </w:t>
      </w:r>
    </w:p>
    <w:p w14:paraId="369CF873" w14:textId="77777777" w:rsidR="00123ED9" w:rsidRPr="00565F2E" w:rsidRDefault="00123ED9" w:rsidP="00684A61">
      <w:pPr>
        <w:pStyle w:val="Lijstalinea"/>
        <w:numPr>
          <w:ilvl w:val="0"/>
          <w:numId w:val="9"/>
        </w:numPr>
        <w:jc w:val="both"/>
        <w:rPr>
          <w:rFonts w:ascii="Arial" w:hAnsi="Arial" w:cs="Arial"/>
          <w:sz w:val="22"/>
        </w:rPr>
      </w:pPr>
      <w:r w:rsidRPr="00565F2E">
        <w:rPr>
          <w:rFonts w:ascii="Arial" w:hAnsi="Arial" w:cs="Arial"/>
          <w:sz w:val="22"/>
        </w:rPr>
        <w:t xml:space="preserve">Verzuimcoördinator </w:t>
      </w:r>
    </w:p>
    <w:p w14:paraId="3EF42D51" w14:textId="37810B47" w:rsidR="00123ED9" w:rsidRPr="00565F2E" w:rsidRDefault="00123ED9" w:rsidP="00684A61">
      <w:pPr>
        <w:pStyle w:val="Lijstalinea"/>
        <w:numPr>
          <w:ilvl w:val="0"/>
          <w:numId w:val="9"/>
        </w:numPr>
        <w:jc w:val="both"/>
        <w:rPr>
          <w:rFonts w:ascii="Arial" w:hAnsi="Arial" w:cs="Arial"/>
          <w:sz w:val="22"/>
        </w:rPr>
      </w:pPr>
      <w:r w:rsidRPr="00565F2E">
        <w:rPr>
          <w:rFonts w:ascii="Arial" w:hAnsi="Arial" w:cs="Arial"/>
          <w:sz w:val="22"/>
        </w:rPr>
        <w:t>Begeleider</w:t>
      </w:r>
      <w:r w:rsidR="00C67288" w:rsidRPr="00565F2E">
        <w:rPr>
          <w:rFonts w:ascii="Arial" w:hAnsi="Arial" w:cs="Arial"/>
          <w:sz w:val="22"/>
        </w:rPr>
        <w:t>s</w:t>
      </w:r>
      <w:r w:rsidRPr="00565F2E">
        <w:rPr>
          <w:rFonts w:ascii="Arial" w:hAnsi="Arial" w:cs="Arial"/>
          <w:sz w:val="22"/>
        </w:rPr>
        <w:t xml:space="preserve"> Passend Onderwijs</w:t>
      </w:r>
    </w:p>
    <w:p w14:paraId="387B5897" w14:textId="77777777" w:rsidR="00123ED9" w:rsidRPr="00565F2E" w:rsidRDefault="00123ED9" w:rsidP="00684A61">
      <w:pPr>
        <w:pStyle w:val="Lijstalinea"/>
        <w:numPr>
          <w:ilvl w:val="0"/>
          <w:numId w:val="9"/>
        </w:numPr>
        <w:jc w:val="both"/>
        <w:rPr>
          <w:rFonts w:ascii="Arial" w:hAnsi="Arial" w:cs="Arial"/>
          <w:sz w:val="22"/>
        </w:rPr>
      </w:pPr>
      <w:r w:rsidRPr="00565F2E">
        <w:rPr>
          <w:rFonts w:ascii="Arial" w:hAnsi="Arial" w:cs="Arial"/>
          <w:sz w:val="22"/>
        </w:rPr>
        <w:t>Schoolmaatschappelijk werker</w:t>
      </w:r>
    </w:p>
    <w:p w14:paraId="6F025C5D" w14:textId="7BEA8A5D" w:rsidR="00123ED9" w:rsidRPr="00565F2E" w:rsidRDefault="00123ED9" w:rsidP="00684A61">
      <w:pPr>
        <w:pStyle w:val="Lijstalinea"/>
        <w:numPr>
          <w:ilvl w:val="0"/>
          <w:numId w:val="9"/>
        </w:numPr>
        <w:jc w:val="both"/>
        <w:rPr>
          <w:rFonts w:ascii="Arial" w:hAnsi="Arial" w:cs="Arial"/>
          <w:sz w:val="22"/>
        </w:rPr>
      </w:pPr>
      <w:r w:rsidRPr="00565F2E">
        <w:rPr>
          <w:rFonts w:ascii="Arial" w:hAnsi="Arial" w:cs="Arial"/>
          <w:sz w:val="22"/>
        </w:rPr>
        <w:t>OOM begeleider</w:t>
      </w:r>
      <w:r w:rsidR="00C67288" w:rsidRPr="00565F2E">
        <w:rPr>
          <w:rFonts w:ascii="Arial" w:hAnsi="Arial" w:cs="Arial"/>
          <w:sz w:val="22"/>
        </w:rPr>
        <w:t>(s)</w:t>
      </w:r>
    </w:p>
    <w:p w14:paraId="56D83745" w14:textId="77777777" w:rsidR="00123ED9" w:rsidRPr="00565F2E" w:rsidRDefault="00123ED9" w:rsidP="657B4529">
      <w:pPr>
        <w:ind w:left="1276"/>
        <w:jc w:val="both"/>
        <w:rPr>
          <w:rFonts w:ascii="Arial" w:hAnsi="Arial" w:cs="Arial"/>
          <w:sz w:val="22"/>
        </w:rPr>
      </w:pPr>
    </w:p>
    <w:p w14:paraId="3DCF4CCE" w14:textId="77777777" w:rsidR="00123ED9" w:rsidRPr="00565F2E" w:rsidRDefault="00123ED9" w:rsidP="657B4529">
      <w:pPr>
        <w:ind w:left="1276"/>
        <w:jc w:val="both"/>
        <w:rPr>
          <w:rFonts w:ascii="Arial" w:hAnsi="Arial" w:cs="Arial"/>
          <w:sz w:val="22"/>
        </w:rPr>
      </w:pPr>
    </w:p>
    <w:p w14:paraId="21FFF169" w14:textId="29191048" w:rsidR="008E1A36" w:rsidRPr="00565F2E" w:rsidRDefault="00692052" w:rsidP="001A2367">
      <w:pPr>
        <w:pStyle w:val="Kop2"/>
        <w:rPr>
          <w:rFonts w:eastAsia="Arial"/>
        </w:rPr>
      </w:pPr>
      <w:bookmarkStart w:id="11" w:name="_Toc139314819"/>
      <w:r w:rsidRPr="00565F2E">
        <w:rPr>
          <w:rFonts w:eastAsia="Arial"/>
        </w:rPr>
        <w:t xml:space="preserve">3.2 </w:t>
      </w:r>
      <w:r w:rsidR="505AA59B" w:rsidRPr="00565F2E">
        <w:rPr>
          <w:rFonts w:eastAsia="Arial"/>
        </w:rPr>
        <w:t>Ondersteunings</w:t>
      </w:r>
      <w:r w:rsidR="008E1A36" w:rsidRPr="00565F2E">
        <w:rPr>
          <w:rFonts w:eastAsia="Arial"/>
        </w:rPr>
        <w:t>aanbod</w:t>
      </w:r>
      <w:bookmarkEnd w:id="11"/>
    </w:p>
    <w:p w14:paraId="0522E142" w14:textId="77777777" w:rsidR="00123ED9" w:rsidRPr="00565F2E" w:rsidRDefault="00123ED9" w:rsidP="657B4529">
      <w:pPr>
        <w:rPr>
          <w:rFonts w:ascii="Arial" w:eastAsia="Arial" w:hAnsi="Arial" w:cs="Arial"/>
          <w:b/>
          <w:bCs/>
          <w:sz w:val="22"/>
        </w:rPr>
      </w:pPr>
    </w:p>
    <w:p w14:paraId="0527AF46" w14:textId="4114CF10" w:rsidR="7DE61DB2" w:rsidRPr="00565F2E" w:rsidRDefault="7DE61DB2" w:rsidP="657B4529">
      <w:pPr>
        <w:rPr>
          <w:rFonts w:ascii="Arial" w:eastAsia="Arial" w:hAnsi="Arial" w:cs="Arial"/>
          <w:sz w:val="22"/>
        </w:rPr>
      </w:pPr>
      <w:r w:rsidRPr="00565F2E">
        <w:rPr>
          <w:rFonts w:ascii="Arial" w:eastAsia="Arial" w:hAnsi="Arial" w:cs="Arial"/>
          <w:sz w:val="22"/>
        </w:rPr>
        <w:t xml:space="preserve">Hieronder ziet u een standaard zorgaanbod van de ondersteuning die Vonk kan aanbieden. Staat de specifieke behoeften van uw zoon of dochter niet genoemd, stel dan uw vragen </w:t>
      </w:r>
      <w:r w:rsidR="1B0E24B1" w:rsidRPr="00565F2E">
        <w:rPr>
          <w:rFonts w:ascii="Arial" w:eastAsia="Arial" w:hAnsi="Arial" w:cs="Arial"/>
          <w:sz w:val="22"/>
        </w:rPr>
        <w:t>aan de ondersteuningscoördinator.</w:t>
      </w:r>
    </w:p>
    <w:p w14:paraId="3FBDA65F" w14:textId="2A6C3982" w:rsidR="6B07026F" w:rsidRPr="00565F2E" w:rsidRDefault="6B07026F" w:rsidP="657B4529">
      <w:pPr>
        <w:rPr>
          <w:rFonts w:ascii="Arial" w:eastAsia="Arial" w:hAnsi="Arial" w:cs="Arial"/>
          <w:sz w:val="22"/>
        </w:rPr>
      </w:pPr>
    </w:p>
    <w:p w14:paraId="0B224836" w14:textId="3C59AA9F" w:rsidR="1B0E24B1" w:rsidRPr="00565F2E" w:rsidRDefault="1B0E24B1" w:rsidP="657B4529">
      <w:pPr>
        <w:rPr>
          <w:rFonts w:ascii="Arial" w:eastAsia="Arial" w:hAnsi="Arial" w:cs="Arial"/>
          <w:b/>
          <w:bCs/>
          <w:sz w:val="22"/>
        </w:rPr>
      </w:pPr>
      <w:r w:rsidRPr="00565F2E">
        <w:rPr>
          <w:rFonts w:ascii="Arial" w:eastAsia="Arial" w:hAnsi="Arial" w:cs="Arial"/>
          <w:b/>
          <w:bCs/>
          <w:sz w:val="22"/>
        </w:rPr>
        <w:t>L</w:t>
      </w:r>
      <w:r w:rsidR="09D5C095" w:rsidRPr="00565F2E">
        <w:rPr>
          <w:rFonts w:ascii="Arial" w:eastAsia="Arial" w:hAnsi="Arial" w:cs="Arial"/>
          <w:b/>
          <w:bCs/>
          <w:sz w:val="22"/>
        </w:rPr>
        <w:t>oopbaan oriëntatiebegeleiding (LOB)</w:t>
      </w:r>
    </w:p>
    <w:p w14:paraId="78E035B8" w14:textId="315E5597" w:rsidR="1B0E24B1" w:rsidRPr="00565F2E" w:rsidRDefault="1B0E24B1" w:rsidP="657B4529">
      <w:pPr>
        <w:rPr>
          <w:rFonts w:ascii="Arial" w:eastAsia="Arial" w:hAnsi="Arial" w:cs="Arial"/>
          <w:sz w:val="22"/>
        </w:rPr>
      </w:pPr>
      <w:r w:rsidRPr="00565F2E">
        <w:rPr>
          <w:rFonts w:ascii="Arial" w:eastAsia="Arial" w:hAnsi="Arial" w:cs="Arial"/>
          <w:sz w:val="22"/>
        </w:rPr>
        <w:t xml:space="preserve">De mentor en decaan werken samen </w:t>
      </w:r>
      <w:r w:rsidR="6E9BCEC5" w:rsidRPr="00565F2E">
        <w:rPr>
          <w:rFonts w:ascii="Arial" w:eastAsia="Arial" w:hAnsi="Arial" w:cs="Arial"/>
          <w:sz w:val="22"/>
        </w:rPr>
        <w:t>en begeleiden</w:t>
      </w:r>
      <w:r w:rsidRPr="00565F2E">
        <w:rPr>
          <w:rFonts w:ascii="Arial" w:hAnsi="Arial" w:cs="Arial"/>
          <w:sz w:val="23"/>
          <w:szCs w:val="23"/>
        </w:rPr>
        <w:t xml:space="preserve"> de leerling</w:t>
      </w:r>
      <w:r w:rsidR="4CD95EAE" w:rsidRPr="00565F2E">
        <w:rPr>
          <w:rFonts w:ascii="Arial" w:hAnsi="Arial" w:cs="Arial"/>
          <w:sz w:val="23"/>
          <w:szCs w:val="23"/>
        </w:rPr>
        <w:t>en</w:t>
      </w:r>
      <w:r w:rsidRPr="00565F2E">
        <w:rPr>
          <w:rFonts w:ascii="Arial" w:hAnsi="Arial" w:cs="Arial"/>
          <w:sz w:val="23"/>
          <w:szCs w:val="23"/>
        </w:rPr>
        <w:t xml:space="preserve"> bij specifieke problemen die te maken hebben met keuzes tijdens de schoolloopbaan voor vervolgopleidingen, de arbeidsmarkt, beroepen, beroepsprofielen en functies.</w:t>
      </w:r>
      <w:r w:rsidRPr="00565F2E">
        <w:rPr>
          <w:rFonts w:ascii="Arial" w:eastAsia="Arial" w:hAnsi="Arial" w:cs="Arial"/>
          <w:sz w:val="22"/>
        </w:rPr>
        <w:t xml:space="preserve"> </w:t>
      </w:r>
    </w:p>
    <w:p w14:paraId="7268AEF5" w14:textId="4A83ED18" w:rsidR="5CDCDF73" w:rsidRPr="00565F2E" w:rsidRDefault="5CDCDF73" w:rsidP="657B4529">
      <w:pPr>
        <w:rPr>
          <w:rFonts w:ascii="Arial" w:eastAsia="Arial" w:hAnsi="Arial" w:cs="Arial"/>
          <w:sz w:val="22"/>
        </w:rPr>
      </w:pPr>
    </w:p>
    <w:p w14:paraId="3E683E21" w14:textId="335A7100" w:rsidR="7DE61DB2" w:rsidRPr="00565F2E" w:rsidRDefault="7DE61DB2" w:rsidP="657B4529">
      <w:pPr>
        <w:rPr>
          <w:rFonts w:ascii="Arial" w:eastAsia="Arial" w:hAnsi="Arial" w:cs="Arial"/>
          <w:sz w:val="22"/>
        </w:rPr>
      </w:pPr>
      <w:r w:rsidRPr="00565F2E">
        <w:rPr>
          <w:rFonts w:ascii="Arial" w:eastAsia="Arial" w:hAnsi="Arial" w:cs="Arial"/>
          <w:b/>
          <w:bCs/>
          <w:sz w:val="22"/>
        </w:rPr>
        <w:t>Leerwegondersteunend onderwijs (LWOO)</w:t>
      </w:r>
    </w:p>
    <w:p w14:paraId="3FC827B3" w14:textId="71664344" w:rsidR="7DE61DB2" w:rsidRPr="00565F2E" w:rsidRDefault="004C4476" w:rsidP="657B4529">
      <w:pPr>
        <w:rPr>
          <w:rFonts w:ascii="Arial" w:eastAsia="Arial" w:hAnsi="Arial" w:cs="Arial"/>
          <w:sz w:val="22"/>
        </w:rPr>
      </w:pPr>
      <w:r>
        <w:rPr>
          <w:rFonts w:ascii="Arial" w:eastAsia="Arial" w:hAnsi="Arial" w:cs="Arial"/>
          <w:sz w:val="22"/>
        </w:rPr>
        <w:t>L</w:t>
      </w:r>
      <w:r w:rsidR="7DE61DB2" w:rsidRPr="00565F2E">
        <w:rPr>
          <w:rFonts w:ascii="Arial" w:eastAsia="Arial" w:hAnsi="Arial" w:cs="Arial"/>
          <w:sz w:val="22"/>
        </w:rPr>
        <w:t>eerlingen</w:t>
      </w:r>
      <w:r>
        <w:rPr>
          <w:rFonts w:ascii="Arial" w:eastAsia="Arial" w:hAnsi="Arial" w:cs="Arial"/>
          <w:sz w:val="22"/>
        </w:rPr>
        <w:t xml:space="preserve"> met basisniveau</w:t>
      </w:r>
      <w:r w:rsidR="7DE61DB2" w:rsidRPr="00565F2E">
        <w:rPr>
          <w:rFonts w:ascii="Arial" w:eastAsia="Arial" w:hAnsi="Arial" w:cs="Arial"/>
          <w:sz w:val="22"/>
        </w:rPr>
        <w:t xml:space="preserve"> met een LWOO indicatie worden op Vonk in kleine klassen geplaatst, omdat we de klassengrootte aanpassen aan de ondersteuningsbehoeften van de leerlingen. Hierdoor krijgen leerlingen van elke docent wat extra aandacht. Dit helpt veel leerlingen om de achterstanden kleiner te maken. Voor kaderleerlingen en leerlingen van de gemengde en </w:t>
      </w:r>
      <w:r w:rsidR="1F2D4E22" w:rsidRPr="00565F2E">
        <w:rPr>
          <w:rFonts w:ascii="Arial" w:eastAsia="Arial" w:hAnsi="Arial" w:cs="Arial"/>
          <w:sz w:val="22"/>
        </w:rPr>
        <w:t>theoretische</w:t>
      </w:r>
      <w:r w:rsidR="7DE61DB2" w:rsidRPr="00565F2E">
        <w:rPr>
          <w:rFonts w:ascii="Arial" w:eastAsia="Arial" w:hAnsi="Arial" w:cs="Arial"/>
          <w:sz w:val="22"/>
        </w:rPr>
        <w:t xml:space="preserve"> leerweg kan eventueel onderwijs op maat aangeboden worden.</w:t>
      </w:r>
    </w:p>
    <w:p w14:paraId="19F7B20F" w14:textId="00138883" w:rsidR="6B07026F" w:rsidRPr="00565F2E" w:rsidRDefault="6B07026F" w:rsidP="657B4529">
      <w:pPr>
        <w:rPr>
          <w:rFonts w:ascii="Arial" w:eastAsia="Arial" w:hAnsi="Arial" w:cs="Arial"/>
          <w:sz w:val="22"/>
        </w:rPr>
      </w:pPr>
    </w:p>
    <w:p w14:paraId="0B23720D" w14:textId="19FD6148" w:rsidR="7DE61DB2" w:rsidRPr="00565F2E" w:rsidRDefault="7DE61DB2" w:rsidP="657B4529">
      <w:pPr>
        <w:rPr>
          <w:rFonts w:ascii="Arial" w:eastAsia="Arial" w:hAnsi="Arial" w:cs="Arial"/>
          <w:sz w:val="22"/>
        </w:rPr>
      </w:pPr>
      <w:r w:rsidRPr="00565F2E">
        <w:rPr>
          <w:rFonts w:ascii="Arial" w:eastAsia="Arial" w:hAnsi="Arial" w:cs="Arial"/>
          <w:b/>
          <w:bCs/>
          <w:sz w:val="22"/>
        </w:rPr>
        <w:t>Dyslexie</w:t>
      </w:r>
    </w:p>
    <w:p w14:paraId="0632D64B" w14:textId="30BFD76A" w:rsidR="7DE61DB2" w:rsidRPr="00565F2E" w:rsidRDefault="7DE61DB2" w:rsidP="657B4529">
      <w:pPr>
        <w:rPr>
          <w:rFonts w:ascii="Arial" w:eastAsia="Arial" w:hAnsi="Arial" w:cs="Arial"/>
          <w:sz w:val="22"/>
        </w:rPr>
      </w:pPr>
      <w:r w:rsidRPr="00565F2E">
        <w:rPr>
          <w:rFonts w:ascii="Arial" w:eastAsia="Arial" w:hAnsi="Arial" w:cs="Arial"/>
          <w:sz w:val="22"/>
        </w:rPr>
        <w:t xml:space="preserve">De meeste leerlingen met dyslexie hebben vanuit de basisschool al een dyslexie verklaring. Een aantal leerlingen zal op het voortgezet onderwijs opvallen en alsnog getest worden. Voordat wij kunnen testen, zal een leerling een traject moeten doorlopen om te kijken of remediërende hulp voldoende is om de achterstanden in te halen. Als dit niet het geval is, zal </w:t>
      </w:r>
      <w:r w:rsidRPr="00565F2E">
        <w:rPr>
          <w:rFonts w:ascii="Arial" w:eastAsia="Arial" w:hAnsi="Arial" w:cs="Arial"/>
          <w:sz w:val="22"/>
        </w:rPr>
        <w:lastRenderedPageBreak/>
        <w:t>school in overleg met ouders via een externe organisatie een test kunnen organiseren. Met een officiële dyslexieverklaring krijgen de leerlingen een dyslexiekaart, waar alle faciliteiten op staan.</w:t>
      </w:r>
    </w:p>
    <w:p w14:paraId="43DCD671" w14:textId="738D02D0" w:rsidR="6B07026F" w:rsidRPr="00565F2E" w:rsidRDefault="6B07026F" w:rsidP="657B4529">
      <w:pPr>
        <w:spacing w:line="253" w:lineRule="atLeast"/>
        <w:rPr>
          <w:rFonts w:ascii="Arial" w:eastAsia="Arial" w:hAnsi="Arial" w:cs="Arial"/>
          <w:sz w:val="22"/>
        </w:rPr>
      </w:pPr>
    </w:p>
    <w:p w14:paraId="56D3FB78" w14:textId="17DEC63A" w:rsidR="7DE61DB2" w:rsidRPr="00565F2E" w:rsidRDefault="7DE61DB2" w:rsidP="657B4529">
      <w:pPr>
        <w:spacing w:line="253" w:lineRule="atLeast"/>
        <w:rPr>
          <w:rFonts w:ascii="Arial" w:eastAsia="Arial" w:hAnsi="Arial" w:cs="Arial"/>
          <w:sz w:val="22"/>
        </w:rPr>
      </w:pPr>
      <w:r w:rsidRPr="00565F2E">
        <w:rPr>
          <w:rFonts w:ascii="Arial" w:eastAsia="Arial" w:hAnsi="Arial" w:cs="Arial"/>
          <w:i/>
          <w:iCs/>
          <w:sz w:val="22"/>
          <w:u w:val="single"/>
        </w:rPr>
        <w:t>Faciliteiten tijdens toetsen, het schoolexamen en het centraal examen:</w:t>
      </w:r>
    </w:p>
    <w:p w14:paraId="125C5922" w14:textId="1A359D6F" w:rsidR="6B07026F" w:rsidRPr="00565F2E" w:rsidRDefault="6B07026F" w:rsidP="657B4529">
      <w:pPr>
        <w:spacing w:line="253" w:lineRule="atLeast"/>
        <w:rPr>
          <w:rFonts w:ascii="Arial" w:eastAsia="Calibri" w:hAnsi="Arial" w:cs="Arial"/>
          <w:sz w:val="22"/>
        </w:rPr>
      </w:pPr>
    </w:p>
    <w:p w14:paraId="669A18BC" w14:textId="16DB9B05" w:rsidR="7DE61DB2" w:rsidRPr="00565F2E" w:rsidRDefault="7DE61DB2" w:rsidP="00684A61">
      <w:pPr>
        <w:pStyle w:val="Lijstalinea"/>
        <w:numPr>
          <w:ilvl w:val="0"/>
          <w:numId w:val="5"/>
        </w:numPr>
        <w:spacing w:line="253" w:lineRule="atLeast"/>
        <w:rPr>
          <w:rFonts w:ascii="Arial" w:eastAsia="Arial" w:hAnsi="Arial" w:cs="Arial"/>
          <w:sz w:val="22"/>
        </w:rPr>
      </w:pPr>
      <w:r w:rsidRPr="00565F2E">
        <w:rPr>
          <w:rFonts w:ascii="Arial" w:eastAsia="Arial" w:hAnsi="Arial" w:cs="Arial"/>
          <w:sz w:val="22"/>
        </w:rPr>
        <w:t>Extra tijd (bij toetsen 25% van de tijd, bij SE en CSE 30 minuten).</w:t>
      </w:r>
    </w:p>
    <w:p w14:paraId="64BD51EE" w14:textId="2140EE2B" w:rsidR="7DE61DB2" w:rsidRPr="00565F2E" w:rsidRDefault="7DE61DB2" w:rsidP="00684A61">
      <w:pPr>
        <w:pStyle w:val="Lijstalinea"/>
        <w:numPr>
          <w:ilvl w:val="0"/>
          <w:numId w:val="5"/>
        </w:numPr>
        <w:spacing w:line="253" w:lineRule="atLeast"/>
        <w:rPr>
          <w:rFonts w:ascii="Arial" w:eastAsia="Arial" w:hAnsi="Arial" w:cs="Arial"/>
          <w:sz w:val="22"/>
        </w:rPr>
      </w:pPr>
      <w:r w:rsidRPr="00565F2E">
        <w:rPr>
          <w:rFonts w:ascii="Arial" w:eastAsia="Arial" w:hAnsi="Arial" w:cs="Arial"/>
          <w:sz w:val="22"/>
        </w:rPr>
        <w:t>Auditieve ondersteuning bij het schoolexamen of centraal examen.</w:t>
      </w:r>
    </w:p>
    <w:p w14:paraId="3B0EF7BE" w14:textId="52F24202" w:rsidR="6B07026F" w:rsidRPr="00565F2E" w:rsidRDefault="6B07026F" w:rsidP="657B4529">
      <w:pPr>
        <w:spacing w:beforeAutospacing="1" w:afterAutospacing="1"/>
        <w:rPr>
          <w:rFonts w:ascii="Arial" w:eastAsia="Arial" w:hAnsi="Arial" w:cs="Arial"/>
          <w:sz w:val="22"/>
        </w:rPr>
      </w:pPr>
    </w:p>
    <w:p w14:paraId="3D8FB5AC" w14:textId="2AD5F5D8" w:rsidR="7DE61DB2" w:rsidRPr="00565F2E" w:rsidRDefault="7DE61DB2" w:rsidP="657B4529">
      <w:pPr>
        <w:rPr>
          <w:rFonts w:ascii="Arial" w:eastAsia="Arial" w:hAnsi="Arial" w:cs="Arial"/>
          <w:sz w:val="22"/>
        </w:rPr>
      </w:pPr>
      <w:r w:rsidRPr="00565F2E">
        <w:rPr>
          <w:rFonts w:ascii="Arial" w:eastAsia="Arial" w:hAnsi="Arial" w:cs="Arial"/>
          <w:b/>
          <w:bCs/>
          <w:sz w:val="22"/>
        </w:rPr>
        <w:t>Dyscalculie</w:t>
      </w:r>
    </w:p>
    <w:p w14:paraId="23A1C685" w14:textId="3FFDFE6A" w:rsidR="7DE61DB2" w:rsidRPr="00565F2E" w:rsidRDefault="7DE61DB2" w:rsidP="657B4529">
      <w:pPr>
        <w:rPr>
          <w:rFonts w:ascii="Arial" w:eastAsia="Arial" w:hAnsi="Arial" w:cs="Arial"/>
          <w:sz w:val="22"/>
        </w:rPr>
      </w:pPr>
      <w:r w:rsidRPr="00565F2E">
        <w:rPr>
          <w:rFonts w:ascii="Arial" w:eastAsia="Arial" w:hAnsi="Arial" w:cs="Arial"/>
          <w:sz w:val="22"/>
        </w:rPr>
        <w:t>Tegenwoordig hebben veel kinderen met rekenproblemen al vanaf de basisschool een dyscalculieverklaring. Leerlingen die opvallen vanwege ernstige rekenproblematiek kunnen eventueel nog getest worden op het voortgezet onderwijs. Voordat wij kunnen testen, zal een leerling een traject moeten doorlopen om te kijken of remediërende hulp voldoende is om de achterstanden in te halen. Als dit niet het geval is, zal school in overleg met ouders via een externe organisatie een test kunnen organiseren. Leerlingen met een dyscalculieverklaring krijgen een dyscalculiekaart en hebben recht op onderstaande faciliteiten:</w:t>
      </w:r>
    </w:p>
    <w:p w14:paraId="6C277AC8" w14:textId="05CE5D2B" w:rsidR="7DE61DB2" w:rsidRPr="00565F2E" w:rsidRDefault="7DE61DB2" w:rsidP="00684A61">
      <w:pPr>
        <w:pStyle w:val="Lijstalinea"/>
        <w:numPr>
          <w:ilvl w:val="0"/>
          <w:numId w:val="4"/>
        </w:numPr>
        <w:spacing w:after="200" w:line="276" w:lineRule="auto"/>
        <w:rPr>
          <w:rFonts w:ascii="Arial" w:eastAsia="Arial" w:hAnsi="Arial" w:cs="Arial"/>
          <w:sz w:val="22"/>
        </w:rPr>
      </w:pPr>
      <w:r w:rsidRPr="00565F2E">
        <w:rPr>
          <w:rFonts w:ascii="Arial" w:eastAsia="Arial" w:hAnsi="Arial" w:cs="Arial"/>
          <w:sz w:val="22"/>
        </w:rPr>
        <w:t>Gebruik van een rekenkaart bij toetsen die ook rekenopgaven kent. De rekenkaart dient aanvankelijk onbeschreven te zijn maar mag tijdens gebruik wel beschreven worden.</w:t>
      </w:r>
    </w:p>
    <w:p w14:paraId="5EE499BB" w14:textId="07804D1B" w:rsidR="7DE61DB2" w:rsidRPr="00565F2E" w:rsidRDefault="7DE61DB2" w:rsidP="00684A61">
      <w:pPr>
        <w:pStyle w:val="Lijstalinea"/>
        <w:numPr>
          <w:ilvl w:val="0"/>
          <w:numId w:val="4"/>
        </w:numPr>
        <w:spacing w:after="200" w:line="276" w:lineRule="auto"/>
        <w:rPr>
          <w:rFonts w:ascii="Arial" w:eastAsia="Arial" w:hAnsi="Arial" w:cs="Arial"/>
          <w:sz w:val="22"/>
        </w:rPr>
      </w:pPr>
      <w:r w:rsidRPr="00565F2E">
        <w:rPr>
          <w:rFonts w:ascii="Arial" w:eastAsia="Arial" w:hAnsi="Arial" w:cs="Arial"/>
          <w:sz w:val="22"/>
        </w:rPr>
        <w:t>Extra tijd: 15 minuten extra tijd voor een toets die ook rekenopgaven kent, tot maximaal 30 minuten bij een examen</w:t>
      </w:r>
      <w:r w:rsidR="004C4476">
        <w:rPr>
          <w:rFonts w:ascii="Arial" w:eastAsia="Arial" w:hAnsi="Arial" w:cs="Arial"/>
          <w:sz w:val="22"/>
        </w:rPr>
        <w:t xml:space="preserve"> en PTA toetsen</w:t>
      </w:r>
      <w:r w:rsidRPr="00565F2E">
        <w:rPr>
          <w:rFonts w:ascii="Arial" w:eastAsia="Arial" w:hAnsi="Arial" w:cs="Arial"/>
          <w:sz w:val="22"/>
        </w:rPr>
        <w:t>.</w:t>
      </w:r>
    </w:p>
    <w:p w14:paraId="38B816D2" w14:textId="244B72D1" w:rsidR="7DE61DB2" w:rsidRPr="00565F2E" w:rsidRDefault="7DE61DB2" w:rsidP="657B4529">
      <w:pPr>
        <w:rPr>
          <w:rFonts w:ascii="Arial" w:eastAsia="Arial" w:hAnsi="Arial" w:cs="Arial"/>
          <w:sz w:val="22"/>
        </w:rPr>
      </w:pPr>
      <w:r w:rsidRPr="00565F2E">
        <w:rPr>
          <w:rFonts w:ascii="Arial" w:eastAsia="Arial" w:hAnsi="Arial" w:cs="Arial"/>
          <w:b/>
          <w:bCs/>
          <w:sz w:val="22"/>
        </w:rPr>
        <w:t>Begeleiding Passend Onderwijs (BPO)</w:t>
      </w:r>
    </w:p>
    <w:p w14:paraId="062D4F21" w14:textId="7E4344CB" w:rsidR="7DE61DB2" w:rsidRPr="00565F2E" w:rsidRDefault="7DE61DB2" w:rsidP="657B4529">
      <w:pPr>
        <w:rPr>
          <w:rFonts w:ascii="Arial" w:eastAsia="Arial" w:hAnsi="Arial" w:cs="Arial"/>
          <w:sz w:val="22"/>
        </w:rPr>
      </w:pPr>
      <w:r w:rsidRPr="00565F2E">
        <w:rPr>
          <w:rFonts w:ascii="Arial" w:eastAsia="Arial" w:hAnsi="Arial" w:cs="Arial"/>
          <w:sz w:val="22"/>
        </w:rPr>
        <w:t xml:space="preserve">De begeleiders passend onderwijs kunnen helpen bij ondersteuningsbehoeften op het gebied van plannen, leren </w:t>
      </w:r>
      <w:proofErr w:type="spellStart"/>
      <w:r w:rsidRPr="00565F2E">
        <w:rPr>
          <w:rFonts w:ascii="Arial" w:eastAsia="Arial" w:hAnsi="Arial" w:cs="Arial"/>
          <w:sz w:val="22"/>
        </w:rPr>
        <w:t>leren</w:t>
      </w:r>
      <w:proofErr w:type="spellEnd"/>
      <w:r w:rsidRPr="00565F2E">
        <w:rPr>
          <w:rFonts w:ascii="Arial" w:eastAsia="Arial" w:hAnsi="Arial" w:cs="Arial"/>
          <w:sz w:val="22"/>
        </w:rPr>
        <w:t>, gedrag, sociaal-emotionele ontwikkeling, studievaardigheden en het omgaan met beperkingen. Bijvoorbeeld bij het</w:t>
      </w:r>
      <w:r w:rsidR="004C4476">
        <w:rPr>
          <w:rFonts w:ascii="Arial" w:eastAsia="Arial" w:hAnsi="Arial" w:cs="Arial"/>
          <w:sz w:val="22"/>
        </w:rPr>
        <w:t xml:space="preserve"> plannen van het</w:t>
      </w:r>
      <w:r w:rsidRPr="00565F2E">
        <w:rPr>
          <w:rFonts w:ascii="Arial" w:eastAsia="Arial" w:hAnsi="Arial" w:cs="Arial"/>
          <w:sz w:val="22"/>
        </w:rPr>
        <w:t xml:space="preserve"> inhalen van toetsen, leerlingen die moeilijk verstaanbaar gedrag vertonen, leerlingen die even een luisterend oor nodig hebben, etc. </w:t>
      </w:r>
    </w:p>
    <w:p w14:paraId="78C34EAE" w14:textId="539087E3" w:rsidR="6B07026F" w:rsidRPr="00565F2E" w:rsidRDefault="6B07026F" w:rsidP="657B4529">
      <w:pPr>
        <w:rPr>
          <w:rFonts w:ascii="Arial" w:eastAsia="Arial" w:hAnsi="Arial" w:cs="Arial"/>
          <w:sz w:val="22"/>
        </w:rPr>
      </w:pPr>
    </w:p>
    <w:p w14:paraId="2899F6EE" w14:textId="0A1FB4D4" w:rsidR="7DE61DB2" w:rsidRPr="00565F2E" w:rsidRDefault="7DE61DB2" w:rsidP="657B4529">
      <w:pPr>
        <w:rPr>
          <w:rFonts w:ascii="Arial" w:eastAsia="Arial" w:hAnsi="Arial" w:cs="Arial"/>
          <w:sz w:val="22"/>
        </w:rPr>
      </w:pPr>
      <w:r w:rsidRPr="00565F2E">
        <w:rPr>
          <w:rFonts w:ascii="Arial" w:eastAsia="Arial" w:hAnsi="Arial" w:cs="Arial"/>
          <w:b/>
          <w:bCs/>
          <w:sz w:val="22"/>
        </w:rPr>
        <w:t>OOM begeleiders</w:t>
      </w:r>
    </w:p>
    <w:p w14:paraId="52E771C9" w14:textId="0E0B220E" w:rsidR="7DE61DB2" w:rsidRPr="00565F2E" w:rsidRDefault="7DE61DB2" w:rsidP="657B4529">
      <w:pPr>
        <w:rPr>
          <w:rFonts w:ascii="Arial" w:eastAsia="Arial" w:hAnsi="Arial" w:cs="Arial"/>
          <w:sz w:val="22"/>
        </w:rPr>
      </w:pPr>
      <w:r w:rsidRPr="00565F2E">
        <w:rPr>
          <w:rFonts w:ascii="Arial" w:eastAsia="Arial" w:hAnsi="Arial" w:cs="Arial"/>
          <w:sz w:val="22"/>
        </w:rPr>
        <w:t>De begeleiders van de OOM (onderwijs op maat) ruimte bieden huiswerkbegeleiding, zorgen voor de afname van toetsen voor leerlingen met dyslexie, vangen TO (time-out) leerlingen op en bieden maattrajecten aan in een cyclus van 10 weken in samenwerking met het zorgteam.</w:t>
      </w:r>
    </w:p>
    <w:p w14:paraId="074A12DB" w14:textId="1023590A" w:rsidR="6B07026F" w:rsidRPr="00565F2E" w:rsidRDefault="6B07026F" w:rsidP="657B4529">
      <w:pPr>
        <w:rPr>
          <w:rFonts w:ascii="Arial" w:eastAsia="Arial" w:hAnsi="Arial" w:cs="Arial"/>
          <w:sz w:val="22"/>
        </w:rPr>
      </w:pPr>
    </w:p>
    <w:p w14:paraId="193CC423" w14:textId="1CEC1360" w:rsidR="7DE61DB2" w:rsidRPr="00565F2E" w:rsidRDefault="7DE61DB2" w:rsidP="657B4529">
      <w:pPr>
        <w:rPr>
          <w:rFonts w:ascii="Arial" w:eastAsia="Arial" w:hAnsi="Arial" w:cs="Arial"/>
          <w:sz w:val="22"/>
        </w:rPr>
      </w:pPr>
      <w:r w:rsidRPr="00565F2E">
        <w:rPr>
          <w:rFonts w:ascii="Arial" w:eastAsia="Arial" w:hAnsi="Arial" w:cs="Arial"/>
          <w:b/>
          <w:bCs/>
          <w:sz w:val="22"/>
        </w:rPr>
        <w:t>Schoolmaatschappelijk werk (SMW)</w:t>
      </w:r>
    </w:p>
    <w:p w14:paraId="2CB4DBBF" w14:textId="055D6239" w:rsidR="7DE61DB2" w:rsidRPr="00565F2E" w:rsidRDefault="7DE61DB2" w:rsidP="657B4529">
      <w:pPr>
        <w:rPr>
          <w:rFonts w:ascii="Arial" w:eastAsia="Arial" w:hAnsi="Arial" w:cs="Arial"/>
          <w:sz w:val="22"/>
        </w:rPr>
      </w:pPr>
      <w:r w:rsidRPr="00565F2E">
        <w:rPr>
          <w:rFonts w:ascii="Arial" w:eastAsia="Arial" w:hAnsi="Arial" w:cs="Arial"/>
          <w:sz w:val="22"/>
        </w:rPr>
        <w:t xml:space="preserve">Als er zorgen zijn rondom een leerling wordt </w:t>
      </w:r>
      <w:proofErr w:type="spellStart"/>
      <w:r w:rsidRPr="00565F2E">
        <w:rPr>
          <w:rFonts w:ascii="Arial" w:eastAsia="Arial" w:hAnsi="Arial" w:cs="Arial"/>
          <w:sz w:val="22"/>
        </w:rPr>
        <w:t>smw</w:t>
      </w:r>
      <w:proofErr w:type="spellEnd"/>
      <w:r w:rsidRPr="00565F2E">
        <w:rPr>
          <w:rFonts w:ascii="Arial" w:eastAsia="Arial" w:hAnsi="Arial" w:cs="Arial"/>
          <w:sz w:val="22"/>
        </w:rPr>
        <w:t xml:space="preserve"> ingeschakeld in samenspraak met ouder(s)/verzorgers en ondersteuningscoördinator. </w:t>
      </w:r>
    </w:p>
    <w:p w14:paraId="72474698" w14:textId="0862A44C" w:rsidR="7DE61DB2" w:rsidRPr="00565F2E" w:rsidRDefault="7DE61DB2" w:rsidP="657B4529">
      <w:pPr>
        <w:rPr>
          <w:rFonts w:ascii="Arial" w:eastAsia="Arial" w:hAnsi="Arial" w:cs="Arial"/>
          <w:sz w:val="22"/>
        </w:rPr>
      </w:pPr>
      <w:r w:rsidRPr="00565F2E">
        <w:rPr>
          <w:rFonts w:ascii="Arial" w:eastAsia="Arial" w:hAnsi="Arial" w:cs="Arial"/>
          <w:sz w:val="22"/>
        </w:rPr>
        <w:t xml:space="preserve">Zorgen kunnen zijn; angsten, sombere gedachtes, laag zelfbeeld, </w:t>
      </w:r>
      <w:proofErr w:type="spellStart"/>
      <w:r w:rsidRPr="00565F2E">
        <w:rPr>
          <w:rFonts w:ascii="Arial" w:eastAsia="Arial" w:hAnsi="Arial" w:cs="Arial"/>
          <w:sz w:val="22"/>
        </w:rPr>
        <w:t>externaliserend</w:t>
      </w:r>
      <w:proofErr w:type="spellEnd"/>
      <w:r w:rsidRPr="00565F2E">
        <w:rPr>
          <w:rFonts w:ascii="Arial" w:eastAsia="Arial" w:hAnsi="Arial" w:cs="Arial"/>
          <w:sz w:val="22"/>
        </w:rPr>
        <w:t xml:space="preserve"> gedrag of als het thuis onrustig is om welke reden dan ook. De </w:t>
      </w:r>
      <w:proofErr w:type="spellStart"/>
      <w:r w:rsidRPr="00565F2E">
        <w:rPr>
          <w:rFonts w:ascii="Arial" w:eastAsia="Arial" w:hAnsi="Arial" w:cs="Arial"/>
          <w:sz w:val="22"/>
        </w:rPr>
        <w:t>smw’er</w:t>
      </w:r>
      <w:proofErr w:type="spellEnd"/>
      <w:r w:rsidRPr="00565F2E">
        <w:rPr>
          <w:rFonts w:ascii="Arial" w:eastAsia="Arial" w:hAnsi="Arial" w:cs="Arial"/>
          <w:sz w:val="22"/>
        </w:rPr>
        <w:t xml:space="preserve"> gaat dan samen met de leerling en/of ouders uitzoeken wat er nodig is. Soms heeft een leerling een uitlaatklep nodig of begeleiding in bv sterker in je schoenen staan, maar het kan ook wel eens zijn dat er buiten school iets georganiseerd moet worden wat betreft hulp. De </w:t>
      </w:r>
      <w:proofErr w:type="spellStart"/>
      <w:r w:rsidRPr="00565F2E">
        <w:rPr>
          <w:rFonts w:ascii="Arial" w:eastAsia="Arial" w:hAnsi="Arial" w:cs="Arial"/>
          <w:sz w:val="22"/>
        </w:rPr>
        <w:t>smw’er</w:t>
      </w:r>
      <w:proofErr w:type="spellEnd"/>
      <w:r w:rsidRPr="00565F2E">
        <w:rPr>
          <w:rFonts w:ascii="Arial" w:eastAsia="Arial" w:hAnsi="Arial" w:cs="Arial"/>
          <w:sz w:val="22"/>
        </w:rPr>
        <w:t xml:space="preserve"> is dan de brug tussen school, hulpverlening en thuis.</w:t>
      </w:r>
    </w:p>
    <w:p w14:paraId="05455466" w14:textId="4F0C6C11" w:rsidR="6B07026F" w:rsidRPr="00565F2E" w:rsidRDefault="6B07026F" w:rsidP="657B4529">
      <w:pPr>
        <w:rPr>
          <w:rFonts w:ascii="Arial" w:eastAsia="Arial" w:hAnsi="Arial" w:cs="Arial"/>
          <w:sz w:val="22"/>
        </w:rPr>
      </w:pPr>
    </w:p>
    <w:p w14:paraId="08D63ED8" w14:textId="7B6B0EAD" w:rsidR="7DE61DB2" w:rsidRPr="00565F2E" w:rsidRDefault="7DE61DB2" w:rsidP="657B4529">
      <w:pPr>
        <w:rPr>
          <w:rFonts w:ascii="Arial" w:eastAsia="Arial" w:hAnsi="Arial" w:cs="Arial"/>
          <w:sz w:val="22"/>
        </w:rPr>
      </w:pPr>
      <w:r w:rsidRPr="00565F2E">
        <w:rPr>
          <w:rFonts w:ascii="Arial" w:eastAsia="Arial" w:hAnsi="Arial" w:cs="Arial"/>
          <w:b/>
          <w:bCs/>
          <w:sz w:val="22"/>
        </w:rPr>
        <w:t>Verzuimcoördinator</w:t>
      </w:r>
    </w:p>
    <w:p w14:paraId="5324455E" w14:textId="6371CB6F" w:rsidR="7DE61DB2" w:rsidRPr="00565F2E" w:rsidRDefault="7DE61DB2" w:rsidP="657B4529">
      <w:pPr>
        <w:rPr>
          <w:rFonts w:ascii="Arial" w:eastAsia="Arial" w:hAnsi="Arial" w:cs="Arial"/>
          <w:sz w:val="22"/>
        </w:rPr>
      </w:pPr>
      <w:r w:rsidRPr="00565F2E">
        <w:rPr>
          <w:rFonts w:ascii="Arial" w:eastAsia="Arial" w:hAnsi="Arial" w:cs="Arial"/>
          <w:sz w:val="22"/>
        </w:rPr>
        <w:t>De verzuimcoördinator is elke dag op school aanwezig. Leerling die te laat komen of zonder reden een les hebben verzuimd</w:t>
      </w:r>
      <w:r w:rsidR="004C4476">
        <w:rPr>
          <w:rFonts w:ascii="Arial" w:eastAsia="Arial" w:hAnsi="Arial" w:cs="Arial"/>
          <w:sz w:val="22"/>
        </w:rPr>
        <w:t xml:space="preserve"> of verwijderd zijn uit de les</w:t>
      </w:r>
      <w:r w:rsidRPr="00565F2E">
        <w:rPr>
          <w:rFonts w:ascii="Arial" w:eastAsia="Arial" w:hAnsi="Arial" w:cs="Arial"/>
          <w:sz w:val="22"/>
        </w:rPr>
        <w:t>, melden zich de volgende ochtend om 7.45 uur bij de verzuimcoördinator. De verzuimcoördinator</w:t>
      </w:r>
      <w:r w:rsidR="004C4476">
        <w:rPr>
          <w:rFonts w:ascii="Arial" w:eastAsia="Arial" w:hAnsi="Arial" w:cs="Arial"/>
          <w:sz w:val="22"/>
        </w:rPr>
        <w:t xml:space="preserve"> heeft een luisterend oor, </w:t>
      </w:r>
      <w:r w:rsidR="004C4476">
        <w:rPr>
          <w:rFonts w:ascii="Arial" w:eastAsia="Arial" w:hAnsi="Arial" w:cs="Arial"/>
          <w:sz w:val="22"/>
        </w:rPr>
        <w:lastRenderedPageBreak/>
        <w:t>helpt de leerlingen met het voeren van herstelgesprekken en</w:t>
      </w:r>
      <w:r w:rsidRPr="00565F2E">
        <w:rPr>
          <w:rFonts w:ascii="Arial" w:eastAsia="Arial" w:hAnsi="Arial" w:cs="Arial"/>
          <w:sz w:val="22"/>
        </w:rPr>
        <w:t xml:space="preserve"> signaleert en schakelt tijdig het zorgteam in om vroegtijdig school verlaten te voorkomen</w:t>
      </w:r>
      <w:r w:rsidR="004C4476">
        <w:rPr>
          <w:rFonts w:ascii="Arial" w:eastAsia="Arial" w:hAnsi="Arial" w:cs="Arial"/>
          <w:sz w:val="22"/>
        </w:rPr>
        <w:t>.</w:t>
      </w:r>
    </w:p>
    <w:p w14:paraId="10985E86" w14:textId="081DCB77" w:rsidR="6B07026F" w:rsidRPr="00565F2E" w:rsidRDefault="6B07026F" w:rsidP="657B4529">
      <w:pPr>
        <w:rPr>
          <w:rFonts w:ascii="Arial" w:eastAsia="Arial" w:hAnsi="Arial" w:cs="Arial"/>
          <w:sz w:val="22"/>
        </w:rPr>
      </w:pPr>
    </w:p>
    <w:p w14:paraId="4F45E32C" w14:textId="33344468" w:rsidR="7DE61DB2" w:rsidRPr="00565F2E" w:rsidRDefault="7DE61DB2" w:rsidP="657B4529">
      <w:pPr>
        <w:rPr>
          <w:rFonts w:ascii="Arial" w:eastAsia="Arial" w:hAnsi="Arial" w:cs="Arial"/>
          <w:sz w:val="22"/>
        </w:rPr>
      </w:pPr>
      <w:r w:rsidRPr="00565F2E">
        <w:rPr>
          <w:rFonts w:ascii="Arial" w:eastAsia="Arial" w:hAnsi="Arial" w:cs="Arial"/>
          <w:b/>
          <w:bCs/>
          <w:sz w:val="22"/>
        </w:rPr>
        <w:t>Huiswerkbegeleiding</w:t>
      </w:r>
    </w:p>
    <w:p w14:paraId="0F496762" w14:textId="56E849DC" w:rsidR="7DE61DB2" w:rsidRPr="00565F2E" w:rsidRDefault="7DE61DB2" w:rsidP="480F7F40">
      <w:pPr>
        <w:rPr>
          <w:rFonts w:ascii="Arial" w:eastAsia="Arial" w:hAnsi="Arial" w:cs="Arial"/>
          <w:sz w:val="22"/>
        </w:rPr>
      </w:pPr>
      <w:r w:rsidRPr="480F7F40">
        <w:rPr>
          <w:rFonts w:ascii="Arial" w:eastAsia="Arial" w:hAnsi="Arial" w:cs="Arial"/>
          <w:sz w:val="22"/>
        </w:rPr>
        <w:t>3 dagen per week is er in de middag huiswerkbegeleiding mogelijk.</w:t>
      </w:r>
      <w:r w:rsidR="7ECD3CDC" w:rsidRPr="610A7A8B">
        <w:rPr>
          <w:rFonts w:ascii="Arial" w:eastAsia="Arial" w:hAnsi="Arial" w:cs="Arial"/>
          <w:sz w:val="22"/>
        </w:rPr>
        <w:t xml:space="preserve"> In het OLC kunnen leerlingen elke dag zelfstandig aan de slag. </w:t>
      </w:r>
    </w:p>
    <w:p w14:paraId="778DC564" w14:textId="1E4AB383" w:rsidR="6B07026F" w:rsidRPr="00565F2E" w:rsidRDefault="6B07026F" w:rsidP="657B4529">
      <w:pPr>
        <w:rPr>
          <w:rFonts w:ascii="Arial" w:eastAsia="Arial" w:hAnsi="Arial" w:cs="Arial"/>
          <w:sz w:val="22"/>
        </w:rPr>
      </w:pPr>
    </w:p>
    <w:p w14:paraId="3533AB9B" w14:textId="135FB7C5" w:rsidR="7DE61DB2" w:rsidRPr="00565F2E" w:rsidRDefault="7DE61DB2" w:rsidP="657B4529">
      <w:pPr>
        <w:rPr>
          <w:rFonts w:ascii="Arial" w:eastAsia="Arial" w:hAnsi="Arial" w:cs="Arial"/>
          <w:sz w:val="22"/>
        </w:rPr>
      </w:pPr>
      <w:r w:rsidRPr="00565F2E">
        <w:rPr>
          <w:rFonts w:ascii="Arial" w:eastAsia="Arial" w:hAnsi="Arial" w:cs="Arial"/>
          <w:b/>
          <w:bCs/>
          <w:sz w:val="22"/>
        </w:rPr>
        <w:t>Vakgerichte hulp</w:t>
      </w:r>
    </w:p>
    <w:p w14:paraId="7E9A1368" w14:textId="684B45F6" w:rsidR="7DE61DB2" w:rsidRPr="00565F2E" w:rsidRDefault="7DE61DB2" w:rsidP="657B4529">
      <w:pPr>
        <w:rPr>
          <w:rFonts w:ascii="Arial" w:eastAsia="Arial" w:hAnsi="Arial" w:cs="Arial"/>
          <w:sz w:val="22"/>
        </w:rPr>
      </w:pPr>
      <w:r w:rsidRPr="00565F2E">
        <w:rPr>
          <w:rFonts w:ascii="Arial" w:eastAsia="Arial" w:hAnsi="Arial" w:cs="Arial"/>
          <w:sz w:val="22"/>
        </w:rPr>
        <w:t xml:space="preserve">Leerlingen kunnen zich door middel van QR codes inschrijven voor </w:t>
      </w:r>
      <w:r w:rsidR="002F4F1C" w:rsidRPr="00565F2E">
        <w:rPr>
          <w:rFonts w:ascii="Arial" w:eastAsia="Arial" w:hAnsi="Arial" w:cs="Arial"/>
          <w:sz w:val="22"/>
        </w:rPr>
        <w:t>inloopuren</w:t>
      </w:r>
      <w:r w:rsidRPr="00565F2E">
        <w:rPr>
          <w:rFonts w:ascii="Arial" w:eastAsia="Arial" w:hAnsi="Arial" w:cs="Arial"/>
          <w:sz w:val="22"/>
        </w:rPr>
        <w:t xml:space="preserve"> van vakdocent</w:t>
      </w:r>
      <w:r w:rsidR="002F4F1C" w:rsidRPr="00565F2E">
        <w:rPr>
          <w:rFonts w:ascii="Arial" w:eastAsia="Arial" w:hAnsi="Arial" w:cs="Arial"/>
          <w:sz w:val="22"/>
        </w:rPr>
        <w:t>en</w:t>
      </w:r>
      <w:r w:rsidR="00F758E4" w:rsidRPr="00565F2E">
        <w:rPr>
          <w:rFonts w:ascii="Arial" w:eastAsia="Arial" w:hAnsi="Arial" w:cs="Arial"/>
          <w:sz w:val="22"/>
        </w:rPr>
        <w:t>.</w:t>
      </w:r>
      <w:r w:rsidRPr="00565F2E">
        <w:rPr>
          <w:rFonts w:ascii="Arial" w:eastAsia="Arial" w:hAnsi="Arial" w:cs="Arial"/>
          <w:sz w:val="22"/>
        </w:rPr>
        <w:t xml:space="preserve"> Eventueel kunnen er door middel van een arrangement ook andere lessen gerealiseerd worden. </w:t>
      </w:r>
    </w:p>
    <w:p w14:paraId="6DD5C510" w14:textId="65C20292" w:rsidR="6B07026F" w:rsidRPr="00565F2E" w:rsidRDefault="6B07026F" w:rsidP="657B4529">
      <w:pPr>
        <w:rPr>
          <w:rFonts w:ascii="Arial" w:eastAsia="Arial" w:hAnsi="Arial" w:cs="Arial"/>
          <w:sz w:val="22"/>
        </w:rPr>
      </w:pPr>
    </w:p>
    <w:p w14:paraId="62D0132E" w14:textId="08C05CB5" w:rsidR="7DE61DB2" w:rsidRPr="00565F2E" w:rsidRDefault="7DE61DB2" w:rsidP="657B4529">
      <w:pPr>
        <w:rPr>
          <w:rFonts w:ascii="Arial" w:eastAsia="Arial" w:hAnsi="Arial" w:cs="Arial"/>
          <w:b/>
          <w:bCs/>
          <w:sz w:val="22"/>
        </w:rPr>
      </w:pPr>
      <w:r w:rsidRPr="00565F2E">
        <w:rPr>
          <w:rFonts w:ascii="Arial" w:eastAsia="Arial" w:hAnsi="Arial" w:cs="Arial"/>
          <w:b/>
          <w:bCs/>
          <w:sz w:val="22"/>
        </w:rPr>
        <w:t>Faciliteitenkaart</w:t>
      </w:r>
    </w:p>
    <w:p w14:paraId="79DCF9E3" w14:textId="19EA78D8" w:rsidR="7DE61DB2" w:rsidRPr="00565F2E" w:rsidRDefault="7DE61DB2" w:rsidP="657B4529">
      <w:pPr>
        <w:rPr>
          <w:rFonts w:ascii="Arial" w:eastAsia="Arial" w:hAnsi="Arial" w:cs="Arial"/>
          <w:sz w:val="22"/>
        </w:rPr>
      </w:pPr>
      <w:r w:rsidRPr="00565F2E">
        <w:rPr>
          <w:rFonts w:ascii="Arial" w:eastAsia="Arial" w:hAnsi="Arial" w:cs="Arial"/>
          <w:sz w:val="22"/>
        </w:rPr>
        <w:t>Leerlingen waar specifieke faciliteiten voor worden toegekend, krijgen een faciliteitenkaart. Hierbij valt te denken aan:</w:t>
      </w:r>
    </w:p>
    <w:p w14:paraId="4B59A87A" w14:textId="64DF15F9" w:rsidR="7DE61DB2" w:rsidRPr="00565F2E" w:rsidRDefault="7DE61DB2" w:rsidP="00684A61">
      <w:pPr>
        <w:pStyle w:val="Lijstalinea"/>
        <w:numPr>
          <w:ilvl w:val="0"/>
          <w:numId w:val="1"/>
        </w:numPr>
        <w:rPr>
          <w:rFonts w:ascii="Arial" w:eastAsia="Arial" w:hAnsi="Arial" w:cs="Arial"/>
          <w:sz w:val="22"/>
        </w:rPr>
      </w:pPr>
      <w:r w:rsidRPr="00565F2E">
        <w:rPr>
          <w:rFonts w:ascii="Arial" w:eastAsia="Arial" w:hAnsi="Arial" w:cs="Arial"/>
          <w:sz w:val="22"/>
        </w:rPr>
        <w:t>Toiletbezoek</w:t>
      </w:r>
    </w:p>
    <w:p w14:paraId="3B668716" w14:textId="760FACF7" w:rsidR="7DE61DB2" w:rsidRPr="00565F2E" w:rsidRDefault="7DE61DB2" w:rsidP="00684A61">
      <w:pPr>
        <w:pStyle w:val="Lijstalinea"/>
        <w:numPr>
          <w:ilvl w:val="0"/>
          <w:numId w:val="1"/>
        </w:numPr>
        <w:rPr>
          <w:rFonts w:ascii="Arial" w:eastAsia="Arial" w:hAnsi="Arial" w:cs="Arial"/>
        </w:rPr>
      </w:pPr>
      <w:r w:rsidRPr="00565F2E">
        <w:rPr>
          <w:rFonts w:ascii="Arial" w:eastAsia="Arial" w:hAnsi="Arial" w:cs="Arial"/>
          <w:sz w:val="22"/>
        </w:rPr>
        <w:t xml:space="preserve">Eten indien nodig </w:t>
      </w:r>
    </w:p>
    <w:p w14:paraId="01F2ECDB" w14:textId="4A09CD7D" w:rsidR="7DE61DB2" w:rsidRPr="00565F2E" w:rsidRDefault="7DE61DB2" w:rsidP="00684A61">
      <w:pPr>
        <w:pStyle w:val="Lijstalinea"/>
        <w:numPr>
          <w:ilvl w:val="0"/>
          <w:numId w:val="1"/>
        </w:numPr>
        <w:rPr>
          <w:rFonts w:ascii="Arial" w:eastAsia="Arial" w:hAnsi="Arial" w:cs="Arial"/>
          <w:sz w:val="22"/>
        </w:rPr>
      </w:pPr>
      <w:r w:rsidRPr="00565F2E">
        <w:rPr>
          <w:rFonts w:ascii="Arial" w:eastAsia="Arial" w:hAnsi="Arial" w:cs="Arial"/>
          <w:sz w:val="22"/>
        </w:rPr>
        <w:t>Liftgebruik</w:t>
      </w:r>
    </w:p>
    <w:p w14:paraId="420E486C" w14:textId="5509708A" w:rsidR="7DE61DB2" w:rsidRPr="00565F2E" w:rsidRDefault="7DE61DB2" w:rsidP="00684A61">
      <w:pPr>
        <w:pStyle w:val="Lijstalinea"/>
        <w:numPr>
          <w:ilvl w:val="0"/>
          <w:numId w:val="1"/>
        </w:numPr>
        <w:rPr>
          <w:rFonts w:ascii="Arial" w:eastAsia="Arial" w:hAnsi="Arial" w:cs="Arial"/>
        </w:rPr>
      </w:pPr>
      <w:r w:rsidRPr="00565F2E">
        <w:rPr>
          <w:rFonts w:ascii="Arial" w:eastAsia="Arial" w:hAnsi="Arial" w:cs="Arial"/>
          <w:sz w:val="22"/>
        </w:rPr>
        <w:t>Overige maatregelen in overleg met een medisch specialist.</w:t>
      </w:r>
    </w:p>
    <w:p w14:paraId="577E9C4B" w14:textId="037F14EF" w:rsidR="7DE61DB2" w:rsidRPr="00565F2E" w:rsidRDefault="7DE61DB2" w:rsidP="00684A61">
      <w:pPr>
        <w:pStyle w:val="Lijstalinea"/>
        <w:numPr>
          <w:ilvl w:val="0"/>
          <w:numId w:val="1"/>
        </w:numPr>
        <w:rPr>
          <w:rFonts w:ascii="Arial" w:eastAsia="Arial" w:hAnsi="Arial" w:cs="Arial"/>
        </w:rPr>
      </w:pPr>
      <w:r w:rsidRPr="00565F2E">
        <w:rPr>
          <w:rFonts w:ascii="Arial" w:eastAsia="Arial" w:hAnsi="Arial" w:cs="Arial"/>
          <w:sz w:val="22"/>
        </w:rPr>
        <w:t>Etc.</w:t>
      </w:r>
    </w:p>
    <w:p w14:paraId="3BB6ADC7" w14:textId="2780D9D4" w:rsidR="6B07026F" w:rsidRPr="00565F2E" w:rsidRDefault="6B07026F" w:rsidP="657B4529">
      <w:pPr>
        <w:rPr>
          <w:rFonts w:ascii="Arial" w:eastAsia="Arial" w:hAnsi="Arial" w:cs="Arial"/>
          <w:sz w:val="22"/>
        </w:rPr>
      </w:pPr>
    </w:p>
    <w:p w14:paraId="1999A3BF" w14:textId="66E7C310" w:rsidR="7DE61DB2" w:rsidRPr="00565F2E" w:rsidRDefault="00692052" w:rsidP="001A2367">
      <w:pPr>
        <w:pStyle w:val="Kop2"/>
        <w:rPr>
          <w:rFonts w:eastAsia="Arial"/>
        </w:rPr>
      </w:pPr>
      <w:bookmarkStart w:id="12" w:name="_Toc139314820"/>
      <w:r w:rsidRPr="00565F2E">
        <w:rPr>
          <w:rFonts w:eastAsia="Arial"/>
        </w:rPr>
        <w:t xml:space="preserve">3.3 </w:t>
      </w:r>
      <w:r w:rsidR="7DE61DB2" w:rsidRPr="00565F2E">
        <w:rPr>
          <w:rFonts w:eastAsia="Arial"/>
        </w:rPr>
        <w:t>Trainingen:</w:t>
      </w:r>
      <w:bookmarkEnd w:id="12"/>
    </w:p>
    <w:p w14:paraId="304343C9" w14:textId="5AA2E46D" w:rsidR="6B07026F" w:rsidRPr="00565F2E" w:rsidRDefault="6B07026F" w:rsidP="657B4529">
      <w:pPr>
        <w:rPr>
          <w:rFonts w:ascii="Arial" w:eastAsia="Arial" w:hAnsi="Arial" w:cs="Arial"/>
          <w:sz w:val="22"/>
        </w:rPr>
      </w:pPr>
    </w:p>
    <w:p w14:paraId="07973E60" w14:textId="141FC97F" w:rsidR="7DE61DB2" w:rsidRPr="00565F2E" w:rsidRDefault="7DE61DB2" w:rsidP="657B4529">
      <w:pPr>
        <w:rPr>
          <w:rFonts w:ascii="Arial" w:eastAsia="Arial" w:hAnsi="Arial" w:cs="Arial"/>
          <w:sz w:val="22"/>
        </w:rPr>
      </w:pPr>
      <w:r w:rsidRPr="00565F2E">
        <w:rPr>
          <w:rFonts w:ascii="Arial" w:eastAsia="Arial" w:hAnsi="Arial" w:cs="Arial"/>
          <w:b/>
          <w:bCs/>
          <w:sz w:val="22"/>
        </w:rPr>
        <w:t>Sociale vaardigheidstraining (SOVA)</w:t>
      </w:r>
    </w:p>
    <w:p w14:paraId="329CCE82" w14:textId="28864637" w:rsidR="7DE61DB2" w:rsidRPr="00565F2E" w:rsidRDefault="7DE61DB2" w:rsidP="657B4529">
      <w:pPr>
        <w:rPr>
          <w:rFonts w:ascii="Arial" w:eastAsia="Arial" w:hAnsi="Arial" w:cs="Arial"/>
          <w:sz w:val="22"/>
        </w:rPr>
      </w:pPr>
      <w:r w:rsidRPr="00565F2E">
        <w:rPr>
          <w:rFonts w:ascii="Arial" w:eastAsia="Arial" w:hAnsi="Arial" w:cs="Arial"/>
          <w:sz w:val="22"/>
        </w:rPr>
        <w:t>In een SOVA training kunnen leerlingen sociale vaardigheden aanleren die hen helpen in het leggen en onderhouden van sociale contacten met leeftijdsgenoten en volwassenen. Hierdoor worden leerlingen ook weerbaarder. Tijdens de training is er aandacht voor de gevoelens van de leerling, het vergroten van zelfvertrouwen, nee durven zeggen en het ergens mee oneens zijn. Hierdoor zal het probleemoplossend vermogen versterkt worden en krijgen leerlingen meer zicht op sociale situaties en hun eigen rol daarin.</w:t>
      </w:r>
    </w:p>
    <w:p w14:paraId="31ED8945" w14:textId="269C78E3" w:rsidR="6B07026F" w:rsidRPr="00565F2E" w:rsidRDefault="6B07026F" w:rsidP="657B4529">
      <w:pPr>
        <w:ind w:left="1276" w:hanging="534"/>
        <w:rPr>
          <w:rFonts w:ascii="Arial" w:eastAsia="Arial" w:hAnsi="Arial" w:cs="Arial"/>
          <w:sz w:val="22"/>
        </w:rPr>
      </w:pPr>
    </w:p>
    <w:p w14:paraId="60DFF63B" w14:textId="0B480092" w:rsidR="7DE61DB2" w:rsidRPr="00565F2E" w:rsidRDefault="7DE61DB2" w:rsidP="657B4529">
      <w:pPr>
        <w:rPr>
          <w:rFonts w:ascii="Arial" w:eastAsia="Arial" w:hAnsi="Arial" w:cs="Arial"/>
          <w:sz w:val="22"/>
        </w:rPr>
      </w:pPr>
      <w:r w:rsidRPr="00565F2E">
        <w:rPr>
          <w:rFonts w:ascii="Arial" w:eastAsia="Arial" w:hAnsi="Arial" w:cs="Arial"/>
          <w:b/>
          <w:bCs/>
          <w:sz w:val="22"/>
        </w:rPr>
        <w:t>Faalangstreductietraining (FRT) en examenvreestraining</w:t>
      </w:r>
    </w:p>
    <w:p w14:paraId="5D793202" w14:textId="41F9B4C8" w:rsidR="7DE61DB2" w:rsidRPr="00565F2E" w:rsidRDefault="7DE61DB2" w:rsidP="657B4529">
      <w:pPr>
        <w:rPr>
          <w:rFonts w:ascii="Arial" w:eastAsia="Arial" w:hAnsi="Arial" w:cs="Arial"/>
          <w:sz w:val="22"/>
        </w:rPr>
      </w:pPr>
      <w:r w:rsidRPr="00565F2E">
        <w:rPr>
          <w:rFonts w:ascii="Arial" w:eastAsia="Arial" w:hAnsi="Arial" w:cs="Arial"/>
          <w:sz w:val="22"/>
        </w:rPr>
        <w:t>Spanning hoort er een beetje bij. Sommige leerlingen ervaren een te hoge spanning bij bijvoorbeeld toetsen. Deze leerlingen komen in aanmerking om een faalangstreductie training of examentraining te volgen. Hier leren ze te ontspannen en positief te denken</w:t>
      </w:r>
      <w:r w:rsidRPr="00565F2E">
        <w:rPr>
          <w:rFonts w:ascii="Arial" w:eastAsia="Arial" w:hAnsi="Arial" w:cs="Arial"/>
          <w:b/>
          <w:bCs/>
          <w:sz w:val="22"/>
        </w:rPr>
        <w:t xml:space="preserve">. </w:t>
      </w:r>
      <w:r w:rsidRPr="00565F2E">
        <w:rPr>
          <w:rFonts w:ascii="Arial" w:eastAsia="Arial" w:hAnsi="Arial" w:cs="Arial"/>
          <w:sz w:val="22"/>
        </w:rPr>
        <w:t>De leerlingen krijgen inzicht in hun eigen gedrag en leren daardoor anders te reageren op spannende momenten.</w:t>
      </w:r>
    </w:p>
    <w:p w14:paraId="7B2CB8F9" w14:textId="344E2533" w:rsidR="6B07026F" w:rsidRPr="00565F2E" w:rsidRDefault="6B07026F" w:rsidP="657B4529">
      <w:pPr>
        <w:rPr>
          <w:rFonts w:ascii="Arial" w:eastAsia="Arial" w:hAnsi="Arial" w:cs="Arial"/>
          <w:sz w:val="22"/>
        </w:rPr>
      </w:pPr>
    </w:p>
    <w:p w14:paraId="28BAA376" w14:textId="2535370D" w:rsidR="7DE61DB2" w:rsidRPr="00565F2E" w:rsidRDefault="7DE61DB2" w:rsidP="657B4529">
      <w:pPr>
        <w:rPr>
          <w:rFonts w:ascii="Arial" w:eastAsia="Arial" w:hAnsi="Arial" w:cs="Arial"/>
          <w:sz w:val="22"/>
        </w:rPr>
      </w:pPr>
      <w:r w:rsidRPr="00565F2E">
        <w:rPr>
          <w:rFonts w:ascii="Arial" w:eastAsia="Arial" w:hAnsi="Arial" w:cs="Arial"/>
          <w:b/>
          <w:bCs/>
          <w:sz w:val="22"/>
        </w:rPr>
        <w:t>Pesten/weerbaarheid</w:t>
      </w:r>
    </w:p>
    <w:p w14:paraId="23CE56FD" w14:textId="1BF70E88" w:rsidR="7DE61DB2" w:rsidRPr="00565F2E" w:rsidRDefault="7DE61DB2" w:rsidP="657B4529">
      <w:pPr>
        <w:rPr>
          <w:rFonts w:ascii="Arial" w:eastAsia="Arial" w:hAnsi="Arial" w:cs="Arial"/>
          <w:sz w:val="22"/>
        </w:rPr>
      </w:pPr>
      <w:r w:rsidRPr="00565F2E">
        <w:rPr>
          <w:rFonts w:ascii="Arial" w:eastAsia="Arial" w:hAnsi="Arial" w:cs="Arial"/>
          <w:sz w:val="22"/>
        </w:rPr>
        <w:t xml:space="preserve">Op Vonk Purmerend hebben wij ook een (anti)pestprotocol en een antipest coördinator. In het protocol wordt geschreven over preventie en de werkwijze die wij hanteren bij pestsignalen. Hier is een duidelijk stappenplan voor, welke beschreven wordt in het protocol. De antipest coördinator komt in beeld wanneer de mentor, teamleider of ondersteuningscoördinator daarom vraagt. De antipest coördinator analyseert de pestsituatie en ontwerpt een samenhangende en systematische aanpak om pesten op korte en lange termijn te stoppen in samenwerking met de mentor en of de teamleider. </w:t>
      </w:r>
    </w:p>
    <w:p w14:paraId="5F021A1C" w14:textId="4518EE58" w:rsidR="6B07026F" w:rsidRPr="00565F2E" w:rsidRDefault="6B07026F" w:rsidP="657B4529">
      <w:pPr>
        <w:rPr>
          <w:rFonts w:ascii="Arial" w:eastAsia="Arial" w:hAnsi="Arial" w:cs="Arial"/>
          <w:sz w:val="22"/>
        </w:rPr>
      </w:pPr>
    </w:p>
    <w:p w14:paraId="6FBEB579" w14:textId="1555A483" w:rsidR="7DE61DB2" w:rsidRPr="00565F2E" w:rsidRDefault="7DE61DB2" w:rsidP="657B4529">
      <w:pPr>
        <w:rPr>
          <w:rFonts w:ascii="Arial" w:eastAsia="Arial" w:hAnsi="Arial" w:cs="Arial"/>
          <w:sz w:val="22"/>
        </w:rPr>
      </w:pPr>
      <w:r w:rsidRPr="00565F2E">
        <w:rPr>
          <w:rFonts w:ascii="Arial" w:eastAsia="Arial" w:hAnsi="Arial" w:cs="Arial"/>
          <w:b/>
          <w:bCs/>
          <w:sz w:val="22"/>
        </w:rPr>
        <w:t>Ik leer leren</w:t>
      </w:r>
    </w:p>
    <w:p w14:paraId="648AE088" w14:textId="06EB6A12" w:rsidR="7DE61DB2" w:rsidRPr="00565F2E" w:rsidRDefault="7DE61DB2" w:rsidP="657B4529">
      <w:pPr>
        <w:rPr>
          <w:rFonts w:ascii="Arial" w:eastAsia="Arial" w:hAnsi="Arial" w:cs="Arial"/>
          <w:sz w:val="22"/>
        </w:rPr>
      </w:pPr>
      <w:r w:rsidRPr="00565F2E">
        <w:rPr>
          <w:rFonts w:ascii="Arial" w:eastAsia="Arial" w:hAnsi="Arial" w:cs="Arial"/>
          <w:sz w:val="22"/>
        </w:rPr>
        <w:t xml:space="preserve">Elk jaar wordt de training ‘ik leer leren’ van Tea Adema aangeboden op Vonk Purmerend. Dit is een training die bestaat uit vier tot vijf bijeenkomsten, waarin we ingegaan op onder andere de volgende onderwerpen: </w:t>
      </w:r>
    </w:p>
    <w:p w14:paraId="69BDE3FC" w14:textId="5E4F74D0" w:rsidR="7DE61DB2" w:rsidRPr="00565F2E" w:rsidRDefault="7DE61DB2" w:rsidP="00684A61">
      <w:pPr>
        <w:pStyle w:val="Lijstalinea"/>
        <w:numPr>
          <w:ilvl w:val="0"/>
          <w:numId w:val="3"/>
        </w:numPr>
        <w:rPr>
          <w:rFonts w:ascii="Arial" w:eastAsia="Arial" w:hAnsi="Arial" w:cs="Arial"/>
          <w:sz w:val="22"/>
        </w:rPr>
      </w:pPr>
      <w:r w:rsidRPr="00565F2E">
        <w:rPr>
          <w:rFonts w:ascii="Arial" w:eastAsia="Arial" w:hAnsi="Arial" w:cs="Arial"/>
          <w:sz w:val="22"/>
        </w:rPr>
        <w:t>Het maken van planningen.</w:t>
      </w:r>
    </w:p>
    <w:p w14:paraId="374E5562" w14:textId="2042E78A" w:rsidR="7DE61DB2" w:rsidRPr="00565F2E" w:rsidRDefault="7DE61DB2" w:rsidP="00684A61">
      <w:pPr>
        <w:pStyle w:val="Lijstalinea"/>
        <w:numPr>
          <w:ilvl w:val="0"/>
          <w:numId w:val="3"/>
        </w:numPr>
        <w:rPr>
          <w:rFonts w:ascii="Arial" w:eastAsia="Arial" w:hAnsi="Arial" w:cs="Arial"/>
          <w:sz w:val="22"/>
        </w:rPr>
      </w:pPr>
      <w:r w:rsidRPr="00565F2E">
        <w:rPr>
          <w:rFonts w:ascii="Arial" w:eastAsia="Arial" w:hAnsi="Arial" w:cs="Arial"/>
          <w:sz w:val="22"/>
        </w:rPr>
        <w:t>Welke leerstijlen zijn er?</w:t>
      </w:r>
    </w:p>
    <w:p w14:paraId="76DDFF3E" w14:textId="6D9C1BE7" w:rsidR="7DE61DB2" w:rsidRPr="00565F2E" w:rsidRDefault="7DE61DB2" w:rsidP="00684A61">
      <w:pPr>
        <w:pStyle w:val="Lijstalinea"/>
        <w:numPr>
          <w:ilvl w:val="0"/>
          <w:numId w:val="3"/>
        </w:numPr>
        <w:rPr>
          <w:rFonts w:ascii="Arial" w:eastAsia="Arial" w:hAnsi="Arial" w:cs="Arial"/>
          <w:sz w:val="22"/>
        </w:rPr>
      </w:pPr>
      <w:r w:rsidRPr="00565F2E">
        <w:rPr>
          <w:rFonts w:ascii="Arial" w:eastAsia="Arial" w:hAnsi="Arial" w:cs="Arial"/>
          <w:sz w:val="22"/>
        </w:rPr>
        <w:lastRenderedPageBreak/>
        <w:t>Hoe ga je om met faalangst?</w:t>
      </w:r>
    </w:p>
    <w:p w14:paraId="50E145CC" w14:textId="4209DCA8" w:rsidR="7DE61DB2" w:rsidRPr="00565F2E" w:rsidRDefault="7DE61DB2" w:rsidP="00684A61">
      <w:pPr>
        <w:pStyle w:val="Lijstalinea"/>
        <w:numPr>
          <w:ilvl w:val="0"/>
          <w:numId w:val="3"/>
        </w:numPr>
        <w:rPr>
          <w:rFonts w:ascii="Arial" w:eastAsia="Arial" w:hAnsi="Arial" w:cs="Arial"/>
          <w:sz w:val="22"/>
        </w:rPr>
      </w:pPr>
      <w:r w:rsidRPr="00565F2E">
        <w:rPr>
          <w:rFonts w:ascii="Arial" w:eastAsia="Arial" w:hAnsi="Arial" w:cs="Arial"/>
          <w:sz w:val="22"/>
        </w:rPr>
        <w:t xml:space="preserve">Wat houdt motivatie in? </w:t>
      </w:r>
    </w:p>
    <w:p w14:paraId="4AE6D60C" w14:textId="378E494F" w:rsidR="6B07026F" w:rsidRPr="00565F2E" w:rsidRDefault="6B07026F" w:rsidP="657B4529">
      <w:pPr>
        <w:ind w:left="720"/>
        <w:rPr>
          <w:rFonts w:ascii="Arial" w:eastAsia="Arial" w:hAnsi="Arial" w:cs="Arial"/>
          <w:sz w:val="24"/>
          <w:szCs w:val="24"/>
        </w:rPr>
      </w:pPr>
    </w:p>
    <w:p w14:paraId="14E340A6" w14:textId="3417B27F" w:rsidR="6B07026F" w:rsidRPr="00565F2E" w:rsidRDefault="6B07026F" w:rsidP="6B07026F">
      <w:pPr>
        <w:jc w:val="both"/>
        <w:rPr>
          <w:rFonts w:ascii="Arial" w:hAnsi="Arial" w:cs="Arial"/>
          <w:szCs w:val="20"/>
        </w:rPr>
      </w:pPr>
    </w:p>
    <w:p w14:paraId="16AEE198" w14:textId="77777777" w:rsidR="00277727" w:rsidRPr="00565F2E" w:rsidRDefault="00277727" w:rsidP="00D45FFC">
      <w:pPr>
        <w:jc w:val="both"/>
        <w:rPr>
          <w:rFonts w:ascii="Arial" w:hAnsi="Arial" w:cs="Arial"/>
          <w:sz w:val="22"/>
        </w:rPr>
      </w:pPr>
    </w:p>
    <w:p w14:paraId="35161F4C" w14:textId="598EB627" w:rsidR="004855E0" w:rsidRPr="00565F2E" w:rsidRDefault="001A2367" w:rsidP="001A2367">
      <w:pPr>
        <w:pStyle w:val="Kop2"/>
      </w:pPr>
      <w:bookmarkStart w:id="13" w:name="_Toc139314821"/>
      <w:r>
        <w:t xml:space="preserve">3.4 </w:t>
      </w:r>
      <w:r w:rsidR="00820EBE" w:rsidRPr="00565F2E">
        <w:t>O</w:t>
      </w:r>
      <w:r w:rsidR="004855E0" w:rsidRPr="00565F2E">
        <w:t>pvangmogelijkhed</w:t>
      </w:r>
      <w:r w:rsidR="0031297E" w:rsidRPr="00565F2E">
        <w:t>en</w:t>
      </w:r>
      <w:bookmarkEnd w:id="13"/>
    </w:p>
    <w:p w14:paraId="25E97475" w14:textId="6F8EE8BE" w:rsidR="00136A02" w:rsidRPr="00565F2E" w:rsidRDefault="00136A02" w:rsidP="5CDCDF73">
      <w:pPr>
        <w:ind w:left="1276"/>
        <w:jc w:val="both"/>
        <w:rPr>
          <w:rFonts w:ascii="Arial" w:hAnsi="Arial" w:cs="Arial"/>
          <w:sz w:val="22"/>
        </w:rPr>
      </w:pPr>
    </w:p>
    <w:p w14:paraId="25BDB60D" w14:textId="09021FAD" w:rsidR="00136A02" w:rsidRPr="00565F2E" w:rsidRDefault="2F06455D" w:rsidP="657B4529">
      <w:pPr>
        <w:rPr>
          <w:rFonts w:ascii="Arial" w:eastAsia="Arial" w:hAnsi="Arial" w:cs="Arial"/>
          <w:sz w:val="22"/>
        </w:rPr>
      </w:pPr>
      <w:r w:rsidRPr="00565F2E">
        <w:rPr>
          <w:rFonts w:ascii="Arial" w:eastAsia="Arial" w:hAnsi="Arial" w:cs="Arial"/>
          <w:b/>
          <w:bCs/>
          <w:sz w:val="22"/>
        </w:rPr>
        <w:t>Onderwijs op maat lokaal (OOM)</w:t>
      </w:r>
    </w:p>
    <w:p w14:paraId="75BF68D4" w14:textId="7502262D" w:rsidR="00136A02" w:rsidRPr="00565F2E" w:rsidRDefault="2F06455D" w:rsidP="657B4529">
      <w:pPr>
        <w:rPr>
          <w:rFonts w:ascii="Arial" w:eastAsia="Arial" w:hAnsi="Arial" w:cs="Arial"/>
          <w:sz w:val="22"/>
        </w:rPr>
      </w:pPr>
      <w:r w:rsidRPr="00565F2E">
        <w:rPr>
          <w:rFonts w:ascii="Arial" w:eastAsia="Arial" w:hAnsi="Arial" w:cs="Arial"/>
          <w:sz w:val="22"/>
        </w:rPr>
        <w:t>In het OOM lokaal kunnen leerlingen terecht voor o.a.:</w:t>
      </w:r>
    </w:p>
    <w:p w14:paraId="6EE893D0" w14:textId="1B48E3BB" w:rsidR="00136A02" w:rsidRPr="00565F2E" w:rsidRDefault="2F06455D" w:rsidP="657B4529">
      <w:pPr>
        <w:rPr>
          <w:rFonts w:ascii="Arial" w:eastAsia="Arial" w:hAnsi="Arial" w:cs="Arial"/>
          <w:sz w:val="22"/>
        </w:rPr>
      </w:pPr>
      <w:r w:rsidRPr="00565F2E">
        <w:rPr>
          <w:rFonts w:ascii="Arial" w:eastAsia="Arial" w:hAnsi="Arial" w:cs="Arial"/>
          <w:sz w:val="22"/>
        </w:rPr>
        <w:t xml:space="preserve"> er bv.</w:t>
      </w:r>
    </w:p>
    <w:p w14:paraId="0D06D0BA" w14:textId="6CA91C13" w:rsidR="00136A02" w:rsidRPr="00565F2E" w:rsidRDefault="37C673CC" w:rsidP="00684A61">
      <w:pPr>
        <w:pStyle w:val="Lijstalinea"/>
        <w:numPr>
          <w:ilvl w:val="0"/>
          <w:numId w:val="2"/>
        </w:numPr>
        <w:rPr>
          <w:rFonts w:ascii="Arial" w:eastAsia="Arial" w:hAnsi="Arial" w:cs="Arial"/>
          <w:sz w:val="22"/>
        </w:rPr>
      </w:pPr>
      <w:r w:rsidRPr="00565F2E">
        <w:rPr>
          <w:rFonts w:ascii="Arial" w:eastAsia="Arial" w:hAnsi="Arial" w:cs="Arial"/>
          <w:sz w:val="22"/>
        </w:rPr>
        <w:t xml:space="preserve">Maatwerktrajecten, bv. </w:t>
      </w:r>
      <w:r w:rsidR="00F10551" w:rsidRPr="00565F2E">
        <w:rPr>
          <w:rFonts w:ascii="Arial" w:eastAsia="Arial" w:hAnsi="Arial" w:cs="Arial"/>
          <w:sz w:val="22"/>
        </w:rPr>
        <w:t>a</w:t>
      </w:r>
      <w:r w:rsidRPr="00565F2E">
        <w:rPr>
          <w:rFonts w:ascii="Arial" w:eastAsia="Arial" w:hAnsi="Arial" w:cs="Arial"/>
          <w:sz w:val="22"/>
        </w:rPr>
        <w:t>ls er e</w:t>
      </w:r>
      <w:r w:rsidR="2F06455D" w:rsidRPr="00565F2E">
        <w:rPr>
          <w:rFonts w:ascii="Arial" w:eastAsia="Arial" w:hAnsi="Arial" w:cs="Arial"/>
          <w:sz w:val="22"/>
        </w:rPr>
        <w:t>en vrijstelling voor een vak is afgegeven.</w:t>
      </w:r>
    </w:p>
    <w:p w14:paraId="6D5B7215" w14:textId="4259EE8C" w:rsidR="00136A02" w:rsidRPr="00565F2E" w:rsidRDefault="78A48CD6" w:rsidP="00684A61">
      <w:pPr>
        <w:pStyle w:val="Lijstalinea"/>
        <w:numPr>
          <w:ilvl w:val="0"/>
          <w:numId w:val="2"/>
        </w:numPr>
        <w:rPr>
          <w:rFonts w:ascii="Arial" w:eastAsia="Arial" w:hAnsi="Arial" w:cs="Arial"/>
          <w:sz w:val="22"/>
        </w:rPr>
      </w:pPr>
      <w:r w:rsidRPr="00565F2E">
        <w:rPr>
          <w:rFonts w:ascii="Arial" w:eastAsia="Arial" w:hAnsi="Arial" w:cs="Arial"/>
          <w:sz w:val="22"/>
        </w:rPr>
        <w:t>Verklankte toetsen</w:t>
      </w:r>
      <w:r w:rsidR="2F06455D" w:rsidRPr="00565F2E">
        <w:rPr>
          <w:rFonts w:ascii="Arial" w:eastAsia="Arial" w:hAnsi="Arial" w:cs="Arial"/>
          <w:sz w:val="22"/>
        </w:rPr>
        <w:t>. (op afspraak bij dyslexie)</w:t>
      </w:r>
    </w:p>
    <w:p w14:paraId="30B8A335" w14:textId="2812C919" w:rsidR="00136A02" w:rsidRPr="00565F2E" w:rsidRDefault="0BBCF0F6" w:rsidP="00684A61">
      <w:pPr>
        <w:pStyle w:val="Lijstalinea"/>
        <w:numPr>
          <w:ilvl w:val="0"/>
          <w:numId w:val="2"/>
        </w:numPr>
        <w:rPr>
          <w:rFonts w:ascii="Arial" w:eastAsia="Arial" w:hAnsi="Arial" w:cs="Arial"/>
          <w:sz w:val="22"/>
        </w:rPr>
      </w:pPr>
      <w:r w:rsidRPr="00565F2E">
        <w:rPr>
          <w:rFonts w:ascii="Arial" w:eastAsia="Arial" w:hAnsi="Arial" w:cs="Arial"/>
          <w:sz w:val="22"/>
        </w:rPr>
        <w:t>H</w:t>
      </w:r>
      <w:r w:rsidR="2F06455D" w:rsidRPr="00565F2E">
        <w:rPr>
          <w:rFonts w:ascii="Arial" w:eastAsia="Arial" w:hAnsi="Arial" w:cs="Arial"/>
          <w:sz w:val="22"/>
        </w:rPr>
        <w:t>uiswerkbegeleiding.</w:t>
      </w:r>
    </w:p>
    <w:p w14:paraId="1C453342" w14:textId="3EC9F9CE" w:rsidR="00136A02" w:rsidRPr="00565F2E" w:rsidRDefault="6D6D27BA" w:rsidP="00684A61">
      <w:pPr>
        <w:pStyle w:val="Lijstalinea"/>
        <w:numPr>
          <w:ilvl w:val="0"/>
          <w:numId w:val="2"/>
        </w:numPr>
        <w:rPr>
          <w:rFonts w:ascii="Arial" w:eastAsia="Arial" w:hAnsi="Arial" w:cs="Arial"/>
          <w:sz w:val="22"/>
        </w:rPr>
      </w:pPr>
      <w:r w:rsidRPr="00565F2E">
        <w:rPr>
          <w:rFonts w:ascii="Arial" w:eastAsia="Arial" w:hAnsi="Arial" w:cs="Arial"/>
          <w:sz w:val="22"/>
        </w:rPr>
        <w:t>H</w:t>
      </w:r>
      <w:r w:rsidR="2F06455D" w:rsidRPr="00565F2E">
        <w:rPr>
          <w:rFonts w:ascii="Arial" w:eastAsia="Arial" w:hAnsi="Arial" w:cs="Arial"/>
          <w:sz w:val="22"/>
        </w:rPr>
        <w:t>ulpvragen.</w:t>
      </w:r>
    </w:p>
    <w:p w14:paraId="1466427D" w14:textId="241C83BA" w:rsidR="00136A02" w:rsidRPr="00565F2E" w:rsidRDefault="2F06455D" w:rsidP="00684A61">
      <w:pPr>
        <w:pStyle w:val="Lijstalinea"/>
        <w:numPr>
          <w:ilvl w:val="0"/>
          <w:numId w:val="2"/>
        </w:numPr>
        <w:rPr>
          <w:rFonts w:ascii="Arial" w:eastAsia="Arial" w:hAnsi="Arial" w:cs="Arial"/>
          <w:sz w:val="22"/>
        </w:rPr>
      </w:pPr>
      <w:r w:rsidRPr="00565F2E">
        <w:rPr>
          <w:rFonts w:ascii="Arial" w:eastAsia="Arial" w:hAnsi="Arial" w:cs="Arial"/>
          <w:sz w:val="22"/>
        </w:rPr>
        <w:t>Ik leer leren training.</w:t>
      </w:r>
    </w:p>
    <w:p w14:paraId="5929DCC7" w14:textId="78F82A40" w:rsidR="00136A02" w:rsidRPr="00565F2E" w:rsidRDefault="2F06455D" w:rsidP="00684A61">
      <w:pPr>
        <w:pStyle w:val="Lijstalinea"/>
        <w:numPr>
          <w:ilvl w:val="0"/>
          <w:numId w:val="2"/>
        </w:numPr>
        <w:rPr>
          <w:rFonts w:ascii="Arial" w:eastAsia="Arial" w:hAnsi="Arial" w:cs="Arial"/>
          <w:sz w:val="22"/>
        </w:rPr>
      </w:pPr>
      <w:r w:rsidRPr="00565F2E">
        <w:rPr>
          <w:rFonts w:ascii="Arial" w:eastAsia="Arial" w:hAnsi="Arial" w:cs="Arial"/>
          <w:sz w:val="22"/>
        </w:rPr>
        <w:t>Zelfstandig werken en af en toe hulp nodig hebben.</w:t>
      </w:r>
    </w:p>
    <w:p w14:paraId="0B174464" w14:textId="157F22DE" w:rsidR="00136A02" w:rsidRPr="00565F2E" w:rsidRDefault="2F06455D" w:rsidP="657B4529">
      <w:pPr>
        <w:rPr>
          <w:rFonts w:ascii="Arial" w:eastAsia="Arial" w:hAnsi="Arial" w:cs="Arial"/>
          <w:sz w:val="22"/>
        </w:rPr>
      </w:pPr>
      <w:r w:rsidRPr="00565F2E">
        <w:rPr>
          <w:rFonts w:ascii="Arial" w:eastAsia="Arial" w:hAnsi="Arial" w:cs="Arial"/>
          <w:sz w:val="22"/>
        </w:rPr>
        <w:t>Kortom onderwijs op maat.</w:t>
      </w:r>
    </w:p>
    <w:p w14:paraId="2D471628" w14:textId="6B021ACE" w:rsidR="00136A02" w:rsidRPr="00565F2E" w:rsidRDefault="00136A02" w:rsidP="657B4529">
      <w:pPr>
        <w:rPr>
          <w:rFonts w:ascii="Arial" w:eastAsia="Arial" w:hAnsi="Arial" w:cs="Arial"/>
          <w:sz w:val="22"/>
        </w:rPr>
      </w:pPr>
    </w:p>
    <w:p w14:paraId="3309FFAB" w14:textId="5D4EEDC1" w:rsidR="00136A02" w:rsidRPr="00565F2E" w:rsidRDefault="00136A02" w:rsidP="657B4529">
      <w:pPr>
        <w:rPr>
          <w:rFonts w:ascii="Arial" w:eastAsia="Arial" w:hAnsi="Arial" w:cs="Arial"/>
          <w:sz w:val="22"/>
        </w:rPr>
      </w:pPr>
    </w:p>
    <w:p w14:paraId="083EB4CF" w14:textId="2B50DD37" w:rsidR="00136A02" w:rsidRPr="00565F2E" w:rsidRDefault="2F06455D" w:rsidP="657B4529">
      <w:pPr>
        <w:rPr>
          <w:rFonts w:ascii="Arial" w:eastAsia="Arial" w:hAnsi="Arial" w:cs="Arial"/>
          <w:sz w:val="22"/>
        </w:rPr>
      </w:pPr>
      <w:r w:rsidRPr="00565F2E">
        <w:rPr>
          <w:rFonts w:ascii="Arial" w:eastAsia="Arial" w:hAnsi="Arial" w:cs="Arial"/>
          <w:b/>
          <w:bCs/>
          <w:sz w:val="22"/>
        </w:rPr>
        <w:t>Time-Out</w:t>
      </w:r>
    </w:p>
    <w:p w14:paraId="7215F19C" w14:textId="5AED9DD8" w:rsidR="00136A02" w:rsidRPr="00565F2E" w:rsidRDefault="2F06455D" w:rsidP="657B4529">
      <w:pPr>
        <w:rPr>
          <w:rFonts w:ascii="Arial" w:eastAsia="Arial" w:hAnsi="Arial" w:cs="Arial"/>
          <w:sz w:val="22"/>
        </w:rPr>
      </w:pPr>
      <w:r w:rsidRPr="00565F2E">
        <w:rPr>
          <w:rFonts w:ascii="Arial" w:eastAsia="Arial" w:hAnsi="Arial" w:cs="Arial"/>
          <w:sz w:val="22"/>
        </w:rPr>
        <w:t xml:space="preserve">In de Time-Out zijn leerlingen welkom met een Time-Out kaart. Het gaat dan om leerlingen die soms moeite hebben alle lessen regulier te volgen. Zij kunnen dan </w:t>
      </w:r>
      <w:r w:rsidR="4143CF5D" w:rsidRPr="00565F2E">
        <w:rPr>
          <w:rFonts w:ascii="Arial" w:eastAsia="Arial" w:hAnsi="Arial" w:cs="Arial"/>
          <w:sz w:val="22"/>
        </w:rPr>
        <w:t>maximaal 10 minuten</w:t>
      </w:r>
      <w:r w:rsidRPr="00565F2E">
        <w:rPr>
          <w:rFonts w:ascii="Arial" w:eastAsia="Arial" w:hAnsi="Arial" w:cs="Arial"/>
          <w:sz w:val="22"/>
        </w:rPr>
        <w:t xml:space="preserve"> de les uit om tot rust te komen. Het is de bedoeling dat de leerlingen de volgende les weer regulier gaan volgen. Soms lukt dat n</w:t>
      </w:r>
      <w:r w:rsidR="4AC8DAEE" w:rsidRPr="00565F2E">
        <w:rPr>
          <w:rFonts w:ascii="Arial" w:eastAsia="Arial" w:hAnsi="Arial" w:cs="Arial"/>
          <w:sz w:val="22"/>
        </w:rPr>
        <w:t xml:space="preserve">og niet. </w:t>
      </w:r>
    </w:p>
    <w:p w14:paraId="31146DDE" w14:textId="3B275858" w:rsidR="00136A02" w:rsidRPr="00565F2E" w:rsidRDefault="2F06455D" w:rsidP="657B4529">
      <w:pPr>
        <w:rPr>
          <w:rFonts w:ascii="Arial" w:eastAsia="Arial" w:hAnsi="Arial" w:cs="Arial"/>
          <w:sz w:val="22"/>
        </w:rPr>
      </w:pPr>
      <w:r w:rsidRPr="00565F2E">
        <w:rPr>
          <w:rFonts w:ascii="Arial" w:eastAsia="Arial" w:hAnsi="Arial" w:cs="Arial"/>
          <w:sz w:val="22"/>
        </w:rPr>
        <w:t>In de Time-Out is een begeleider passend onderwijs</w:t>
      </w:r>
      <w:r w:rsidR="37497208" w:rsidRPr="00565F2E">
        <w:rPr>
          <w:rFonts w:ascii="Arial" w:eastAsia="Arial" w:hAnsi="Arial" w:cs="Arial"/>
          <w:sz w:val="22"/>
        </w:rPr>
        <w:t xml:space="preserve"> of OOM begeleider</w:t>
      </w:r>
      <w:r w:rsidRPr="00565F2E">
        <w:rPr>
          <w:rFonts w:ascii="Arial" w:eastAsia="Arial" w:hAnsi="Arial" w:cs="Arial"/>
          <w:sz w:val="22"/>
        </w:rPr>
        <w:t xml:space="preserve"> aanwezig. Deze </w:t>
      </w:r>
      <w:proofErr w:type="spellStart"/>
      <w:r w:rsidRPr="00565F2E">
        <w:rPr>
          <w:rFonts w:ascii="Arial" w:eastAsia="Arial" w:hAnsi="Arial" w:cs="Arial"/>
          <w:sz w:val="22"/>
        </w:rPr>
        <w:t>BPO’er</w:t>
      </w:r>
      <w:proofErr w:type="spellEnd"/>
      <w:r w:rsidRPr="00565F2E">
        <w:rPr>
          <w:rFonts w:ascii="Arial" w:eastAsia="Arial" w:hAnsi="Arial" w:cs="Arial"/>
          <w:sz w:val="22"/>
        </w:rPr>
        <w:t xml:space="preserve"> vangt de leerling op en vraagt even of er behoefte is aan een gesprek of dat de leerling even behoefte heeft aan een prikkelarme omgeving.</w:t>
      </w:r>
      <w:r w:rsidR="504A2FFE" w:rsidRPr="00565F2E">
        <w:rPr>
          <w:rFonts w:ascii="Arial" w:eastAsia="Arial" w:hAnsi="Arial" w:cs="Arial"/>
          <w:sz w:val="22"/>
        </w:rPr>
        <w:t xml:space="preserve"> Deze trajecten duren maximaal 10 weken. Daarna wordt gekeken of de TO nog nodig is of de leerling de lessen regulier kan vervolgen.</w:t>
      </w:r>
      <w:r w:rsidRPr="00565F2E">
        <w:rPr>
          <w:rFonts w:ascii="Arial" w:eastAsia="Arial" w:hAnsi="Arial" w:cs="Arial"/>
          <w:sz w:val="22"/>
        </w:rPr>
        <w:t xml:space="preserve"> De TO kan ook in de OOM plaatsvinden, afhankelijk van de beschikbaarheid van BPO en OOM begeleiding.</w:t>
      </w:r>
    </w:p>
    <w:p w14:paraId="5B86F890" w14:textId="427859C4" w:rsidR="00136A02" w:rsidRPr="00565F2E" w:rsidRDefault="00136A02" w:rsidP="657B4529">
      <w:pPr>
        <w:rPr>
          <w:rFonts w:ascii="Arial" w:eastAsia="Calibri" w:hAnsi="Arial" w:cs="Arial"/>
          <w:color w:val="000000" w:themeColor="text1"/>
        </w:rPr>
      </w:pPr>
    </w:p>
    <w:p w14:paraId="2FA527B4" w14:textId="57311D5A" w:rsidR="00136A02" w:rsidRPr="00565F2E" w:rsidRDefault="1FAA7788" w:rsidP="657B4529">
      <w:pPr>
        <w:jc w:val="both"/>
        <w:rPr>
          <w:rFonts w:ascii="Arial" w:hAnsi="Arial" w:cs="Arial"/>
          <w:b/>
          <w:bCs/>
          <w:sz w:val="22"/>
        </w:rPr>
      </w:pPr>
      <w:r w:rsidRPr="00565F2E">
        <w:rPr>
          <w:rFonts w:ascii="Arial" w:hAnsi="Arial" w:cs="Arial"/>
          <w:b/>
          <w:bCs/>
          <w:sz w:val="22"/>
        </w:rPr>
        <w:t>Het verzuimkantoor</w:t>
      </w:r>
    </w:p>
    <w:p w14:paraId="70AD007E" w14:textId="27DBDD84" w:rsidR="00136A02" w:rsidRPr="00565F2E" w:rsidRDefault="1FAA7788" w:rsidP="005875C8">
      <w:pPr>
        <w:jc w:val="both"/>
        <w:rPr>
          <w:rFonts w:ascii="Arial" w:hAnsi="Arial" w:cs="Arial"/>
          <w:sz w:val="22"/>
        </w:rPr>
      </w:pPr>
      <w:r w:rsidRPr="00565F2E">
        <w:rPr>
          <w:rFonts w:ascii="Arial" w:hAnsi="Arial" w:cs="Arial"/>
          <w:sz w:val="22"/>
        </w:rPr>
        <w:t>Leerlingen die uit de les verwijderd worden, komen op ‘het verzuimkantoor’ bij de verzuimcoördinator. Op het kantoor kan de leerling zijn verhaal kwijt, bereid zich voor op het oplossen van het probleem dat in de les is ontstaan en kan rustig verder werken op de daarvoor bestemde werkplek voor leerlingen binnen ‘het verzuimkantoor’. Leerlingen die te laat bij de les zijn of zonder geldige reden een les verzuimt, melden zich de volgende ochtend om 7.45 uur bij de verzuimcoördinator.</w:t>
      </w:r>
    </w:p>
    <w:p w14:paraId="6D74BAB3" w14:textId="34DF26D0" w:rsidR="00136A02" w:rsidRPr="00565F2E" w:rsidRDefault="00136A02" w:rsidP="5CDCDF73">
      <w:pPr>
        <w:tabs>
          <w:tab w:val="left" w:pos="1338"/>
        </w:tabs>
        <w:rPr>
          <w:rFonts w:ascii="Arial" w:eastAsia="Arial" w:hAnsi="Arial" w:cs="Arial"/>
          <w:color w:val="000000" w:themeColor="text1"/>
          <w:sz w:val="22"/>
        </w:rPr>
      </w:pPr>
    </w:p>
    <w:p w14:paraId="1FFD0CCC" w14:textId="5DA20BD1" w:rsidR="00136A02" w:rsidRPr="00565F2E" w:rsidRDefault="00136A02" w:rsidP="6B07026F">
      <w:pPr>
        <w:rPr>
          <w:rFonts w:ascii="Arial" w:eastAsia="Calibri" w:hAnsi="Arial" w:cs="Arial"/>
          <w:color w:val="000000" w:themeColor="text1"/>
          <w:sz w:val="22"/>
        </w:rPr>
      </w:pPr>
    </w:p>
    <w:p w14:paraId="16958D98" w14:textId="3BA6C7D2" w:rsidR="00136A02" w:rsidRPr="00565F2E" w:rsidRDefault="00136A02" w:rsidP="6B07026F">
      <w:pPr>
        <w:jc w:val="both"/>
        <w:rPr>
          <w:rFonts w:ascii="Arial" w:hAnsi="Arial" w:cs="Arial"/>
          <w:b/>
          <w:bCs/>
          <w:i/>
          <w:iCs/>
          <w:sz w:val="22"/>
        </w:rPr>
      </w:pPr>
    </w:p>
    <w:p w14:paraId="179BE2AB" w14:textId="4A5F8E48" w:rsidR="00F058B1" w:rsidRPr="005875C8" w:rsidRDefault="001A2367" w:rsidP="001A2367">
      <w:pPr>
        <w:pStyle w:val="Kop1"/>
      </w:pPr>
      <w:bookmarkStart w:id="14" w:name="_Toc139314822"/>
      <w:r>
        <w:t xml:space="preserve">4. </w:t>
      </w:r>
      <w:r w:rsidR="00111B05" w:rsidRPr="005875C8">
        <w:t>Extra ondersteuning</w:t>
      </w:r>
      <w:r w:rsidR="002F3297" w:rsidRPr="005875C8">
        <w:t xml:space="preserve"> met zorgarrangementen</w:t>
      </w:r>
      <w:bookmarkEnd w:id="14"/>
    </w:p>
    <w:p w14:paraId="52536F65" w14:textId="77777777" w:rsidR="00F058B1" w:rsidRPr="00565F2E" w:rsidRDefault="00F058B1" w:rsidP="00F058B1">
      <w:pPr>
        <w:pStyle w:val="Lijstalinea"/>
        <w:ind w:left="1134" w:hanging="414"/>
        <w:jc w:val="both"/>
        <w:rPr>
          <w:rFonts w:ascii="Arial" w:hAnsi="Arial" w:cs="Arial"/>
          <w:sz w:val="22"/>
        </w:rPr>
      </w:pPr>
    </w:p>
    <w:p w14:paraId="65E55526" w14:textId="77777777" w:rsidR="002D23F3" w:rsidRPr="005875C8" w:rsidRDefault="00906CED" w:rsidP="005875C8">
      <w:pPr>
        <w:jc w:val="both"/>
        <w:rPr>
          <w:rFonts w:ascii="Arial" w:hAnsi="Arial" w:cs="Arial"/>
          <w:sz w:val="22"/>
        </w:rPr>
      </w:pPr>
      <w:r w:rsidRPr="005875C8">
        <w:rPr>
          <w:rFonts w:ascii="Arial" w:hAnsi="Arial" w:cs="Arial"/>
          <w:sz w:val="22"/>
        </w:rPr>
        <w:t xml:space="preserve">Het samenwerkingsverband geeft </w:t>
      </w:r>
      <w:r w:rsidR="003F7626" w:rsidRPr="005875C8">
        <w:rPr>
          <w:rFonts w:ascii="Arial" w:hAnsi="Arial" w:cs="Arial"/>
          <w:sz w:val="22"/>
        </w:rPr>
        <w:t xml:space="preserve">de </w:t>
      </w:r>
      <w:r w:rsidRPr="005875C8">
        <w:rPr>
          <w:rFonts w:ascii="Arial" w:hAnsi="Arial" w:cs="Arial"/>
          <w:sz w:val="22"/>
        </w:rPr>
        <w:t>scho</w:t>
      </w:r>
      <w:r w:rsidR="002D23F3" w:rsidRPr="005875C8">
        <w:rPr>
          <w:rFonts w:ascii="Arial" w:hAnsi="Arial" w:cs="Arial"/>
          <w:sz w:val="22"/>
        </w:rPr>
        <w:t>ol</w:t>
      </w:r>
      <w:r w:rsidRPr="005875C8">
        <w:rPr>
          <w:rFonts w:ascii="Arial" w:hAnsi="Arial" w:cs="Arial"/>
          <w:sz w:val="22"/>
        </w:rPr>
        <w:t xml:space="preserve"> de beschikking over ondersteuningsmiddelen waarmee zij </w:t>
      </w:r>
      <w:r w:rsidR="002D23F3" w:rsidRPr="005875C8">
        <w:rPr>
          <w:rFonts w:ascii="Arial" w:hAnsi="Arial" w:cs="Arial"/>
          <w:sz w:val="22"/>
        </w:rPr>
        <w:t xml:space="preserve">naast de basisondersteuning </w:t>
      </w:r>
      <w:r w:rsidR="000B648A" w:rsidRPr="005875C8">
        <w:rPr>
          <w:rFonts w:ascii="Arial" w:hAnsi="Arial" w:cs="Arial"/>
          <w:sz w:val="22"/>
        </w:rPr>
        <w:t>vo</w:t>
      </w:r>
      <w:r w:rsidR="002D23F3" w:rsidRPr="005875C8">
        <w:rPr>
          <w:rFonts w:ascii="Arial" w:hAnsi="Arial" w:cs="Arial"/>
          <w:sz w:val="22"/>
        </w:rPr>
        <w:t xml:space="preserve">or leerlingen </w:t>
      </w:r>
      <w:r w:rsidRPr="005875C8">
        <w:rPr>
          <w:rFonts w:ascii="Arial" w:hAnsi="Arial" w:cs="Arial"/>
          <w:i/>
          <w:sz w:val="22"/>
        </w:rPr>
        <w:t>extra</w:t>
      </w:r>
      <w:r w:rsidRPr="005875C8">
        <w:rPr>
          <w:rFonts w:ascii="Arial" w:hAnsi="Arial" w:cs="Arial"/>
          <w:sz w:val="22"/>
        </w:rPr>
        <w:t xml:space="preserve"> ondersteuning op maat k</w:t>
      </w:r>
      <w:r w:rsidR="002D23F3" w:rsidRPr="005875C8">
        <w:rPr>
          <w:rFonts w:ascii="Arial" w:hAnsi="Arial" w:cs="Arial"/>
          <w:sz w:val="22"/>
        </w:rPr>
        <w:t>an</w:t>
      </w:r>
      <w:r w:rsidRPr="005875C8">
        <w:rPr>
          <w:rFonts w:ascii="Arial" w:hAnsi="Arial" w:cs="Arial"/>
          <w:sz w:val="22"/>
        </w:rPr>
        <w:t xml:space="preserve"> inzetten</w:t>
      </w:r>
      <w:r w:rsidR="00C32954" w:rsidRPr="005875C8">
        <w:rPr>
          <w:rFonts w:ascii="Arial" w:hAnsi="Arial" w:cs="Arial"/>
          <w:sz w:val="22"/>
        </w:rPr>
        <w:t xml:space="preserve"> in de vorm van een arrangement</w:t>
      </w:r>
      <w:r w:rsidRPr="005875C8">
        <w:rPr>
          <w:rFonts w:ascii="Arial" w:hAnsi="Arial" w:cs="Arial"/>
          <w:sz w:val="22"/>
        </w:rPr>
        <w:t xml:space="preserve">. </w:t>
      </w:r>
    </w:p>
    <w:p w14:paraId="2A007C61" w14:textId="77777777" w:rsidR="00906CED" w:rsidRPr="005875C8" w:rsidRDefault="002D23F3" w:rsidP="005875C8">
      <w:pPr>
        <w:jc w:val="both"/>
        <w:rPr>
          <w:rFonts w:ascii="Arial" w:hAnsi="Arial" w:cs="Arial"/>
          <w:sz w:val="22"/>
        </w:rPr>
      </w:pPr>
      <w:r w:rsidRPr="005875C8">
        <w:rPr>
          <w:rFonts w:ascii="Arial" w:hAnsi="Arial" w:cs="Arial"/>
          <w:sz w:val="22"/>
        </w:rPr>
        <w:t>De</w:t>
      </w:r>
      <w:r w:rsidR="00906CED" w:rsidRPr="005875C8">
        <w:rPr>
          <w:rFonts w:ascii="Arial" w:hAnsi="Arial" w:cs="Arial"/>
          <w:sz w:val="22"/>
        </w:rPr>
        <w:t xml:space="preserve"> school kan deze extra middelen</w:t>
      </w:r>
      <w:r w:rsidRPr="005875C8">
        <w:rPr>
          <w:rFonts w:ascii="Arial" w:hAnsi="Arial" w:cs="Arial"/>
          <w:sz w:val="22"/>
        </w:rPr>
        <w:t xml:space="preserve"> dus</w:t>
      </w:r>
      <w:r w:rsidR="00906CED" w:rsidRPr="005875C8">
        <w:rPr>
          <w:rFonts w:ascii="Arial" w:hAnsi="Arial" w:cs="Arial"/>
          <w:sz w:val="22"/>
        </w:rPr>
        <w:t xml:space="preserve"> gebruiken om de basisondersteuning verder te verbreden met expertise vanuit de school zelf</w:t>
      </w:r>
      <w:r w:rsidR="00C32954" w:rsidRPr="005875C8">
        <w:rPr>
          <w:rFonts w:ascii="Arial" w:hAnsi="Arial" w:cs="Arial"/>
          <w:sz w:val="22"/>
        </w:rPr>
        <w:t>,</w:t>
      </w:r>
      <w:r w:rsidR="00906CED" w:rsidRPr="005875C8">
        <w:rPr>
          <w:rFonts w:ascii="Arial" w:hAnsi="Arial" w:cs="Arial"/>
          <w:sz w:val="22"/>
        </w:rPr>
        <w:t xml:space="preserve"> of met expertise van buitenaf. De school kan er ook </w:t>
      </w:r>
      <w:r w:rsidR="000B648A" w:rsidRPr="005875C8">
        <w:rPr>
          <w:rFonts w:ascii="Arial" w:hAnsi="Arial" w:cs="Arial"/>
          <w:sz w:val="22"/>
        </w:rPr>
        <w:t>vo</w:t>
      </w:r>
      <w:r w:rsidR="00906CED" w:rsidRPr="005875C8">
        <w:rPr>
          <w:rFonts w:ascii="Arial" w:hAnsi="Arial" w:cs="Arial"/>
          <w:sz w:val="22"/>
        </w:rPr>
        <w:t>or kiezen om de ondersteuningsmiddelen te gebruiken om een tijdelijke plaatsing op het speciaal onderwijs in te kopen.</w:t>
      </w:r>
    </w:p>
    <w:p w14:paraId="1ED90227" w14:textId="77777777" w:rsidR="00F058B1" w:rsidRPr="00565F2E" w:rsidRDefault="00F058B1" w:rsidP="002F3297">
      <w:pPr>
        <w:rPr>
          <w:rFonts w:ascii="Arial" w:hAnsi="Arial" w:cs="Arial"/>
          <w:sz w:val="22"/>
        </w:rPr>
      </w:pPr>
    </w:p>
    <w:p w14:paraId="063464BE" w14:textId="5126C6A4" w:rsidR="00720926" w:rsidRPr="005875C8" w:rsidRDefault="713F0218" w:rsidP="005875C8">
      <w:pPr>
        <w:jc w:val="both"/>
        <w:rPr>
          <w:rFonts w:ascii="Arial" w:hAnsi="Arial" w:cs="Arial"/>
          <w:sz w:val="22"/>
        </w:rPr>
      </w:pPr>
      <w:r w:rsidRPr="005875C8">
        <w:rPr>
          <w:rFonts w:ascii="Arial" w:hAnsi="Arial" w:cs="Arial"/>
          <w:sz w:val="22"/>
        </w:rPr>
        <w:lastRenderedPageBreak/>
        <w:t xml:space="preserve">Vonk </w:t>
      </w:r>
      <w:r w:rsidR="00720926" w:rsidRPr="005875C8">
        <w:rPr>
          <w:rFonts w:ascii="Arial" w:hAnsi="Arial" w:cs="Arial"/>
          <w:sz w:val="22"/>
        </w:rPr>
        <w:t>Purmerend vraagt in voorkomende gevallen voor leerlingen een individueel arrangement aan in relatie tot de extra ondersteuningsbehoefte van de leerling. Het gaat dan om een ondersteuningsbehoefte die uitgaat boven de mogelijkheden van de basisondersteuning, zoals aangegeven in bijlage 1.</w:t>
      </w:r>
    </w:p>
    <w:p w14:paraId="230986F2" w14:textId="77777777" w:rsidR="00720926" w:rsidRPr="00565F2E" w:rsidRDefault="00720926" w:rsidP="00AC2996">
      <w:pPr>
        <w:pStyle w:val="Lijstalinea"/>
        <w:ind w:left="1134"/>
        <w:jc w:val="both"/>
        <w:rPr>
          <w:rFonts w:ascii="Arial" w:hAnsi="Arial" w:cs="Arial"/>
          <w:sz w:val="22"/>
        </w:rPr>
      </w:pPr>
    </w:p>
    <w:p w14:paraId="3F8AB50D" w14:textId="77777777" w:rsidR="00967EC2" w:rsidRPr="005875C8" w:rsidRDefault="00720926" w:rsidP="005875C8">
      <w:pPr>
        <w:jc w:val="both"/>
        <w:rPr>
          <w:rFonts w:ascii="Arial" w:hAnsi="Arial" w:cs="Arial"/>
          <w:sz w:val="22"/>
        </w:rPr>
      </w:pPr>
      <w:r w:rsidRPr="005875C8">
        <w:rPr>
          <w:rFonts w:ascii="Arial" w:hAnsi="Arial" w:cs="Arial"/>
          <w:sz w:val="22"/>
        </w:rPr>
        <w:t xml:space="preserve">Verder </w:t>
      </w:r>
      <w:r w:rsidR="00967EC2" w:rsidRPr="005875C8">
        <w:rPr>
          <w:rFonts w:ascii="Arial" w:hAnsi="Arial" w:cs="Arial"/>
          <w:sz w:val="22"/>
        </w:rPr>
        <w:t xml:space="preserve">kent </w:t>
      </w:r>
      <w:r w:rsidRPr="005875C8">
        <w:rPr>
          <w:rFonts w:ascii="Arial" w:hAnsi="Arial" w:cs="Arial"/>
          <w:sz w:val="22"/>
        </w:rPr>
        <w:t xml:space="preserve">de school </w:t>
      </w:r>
      <w:r w:rsidR="00967EC2" w:rsidRPr="005875C8">
        <w:rPr>
          <w:rFonts w:ascii="Arial" w:hAnsi="Arial" w:cs="Arial"/>
          <w:sz w:val="22"/>
        </w:rPr>
        <w:t xml:space="preserve">in het kader van de extra ondersteuning </w:t>
      </w:r>
      <w:r w:rsidR="00F058B1" w:rsidRPr="005875C8">
        <w:rPr>
          <w:rFonts w:ascii="Arial" w:hAnsi="Arial" w:cs="Arial"/>
          <w:sz w:val="22"/>
        </w:rPr>
        <w:t>het</w:t>
      </w:r>
      <w:r w:rsidR="00967EC2" w:rsidRPr="005875C8">
        <w:rPr>
          <w:rFonts w:ascii="Arial" w:hAnsi="Arial" w:cs="Arial"/>
          <w:sz w:val="22"/>
        </w:rPr>
        <w:t xml:space="preserve"> </w:t>
      </w:r>
      <w:r w:rsidR="000B648A" w:rsidRPr="005875C8">
        <w:rPr>
          <w:rFonts w:ascii="Arial" w:hAnsi="Arial" w:cs="Arial"/>
          <w:sz w:val="22"/>
        </w:rPr>
        <w:t>vo</w:t>
      </w:r>
      <w:r w:rsidR="00967EC2" w:rsidRPr="005875C8">
        <w:rPr>
          <w:rFonts w:ascii="Arial" w:hAnsi="Arial" w:cs="Arial"/>
          <w:sz w:val="22"/>
        </w:rPr>
        <w:t>lgende arrangemen</w:t>
      </w:r>
      <w:r w:rsidR="00F058B1" w:rsidRPr="005875C8">
        <w:rPr>
          <w:rFonts w:ascii="Arial" w:hAnsi="Arial" w:cs="Arial"/>
          <w:sz w:val="22"/>
        </w:rPr>
        <w:t>t</w:t>
      </w:r>
      <w:r w:rsidR="00967EC2" w:rsidRPr="005875C8">
        <w:rPr>
          <w:rFonts w:ascii="Arial" w:hAnsi="Arial" w:cs="Arial"/>
          <w:sz w:val="22"/>
        </w:rPr>
        <w:t>:</w:t>
      </w:r>
    </w:p>
    <w:p w14:paraId="475083F9" w14:textId="77777777" w:rsidR="00F058B1" w:rsidRPr="00565F2E" w:rsidRDefault="00F058B1" w:rsidP="00F058B1">
      <w:pPr>
        <w:pStyle w:val="Lijstalinea"/>
        <w:ind w:left="1134"/>
        <w:jc w:val="both"/>
        <w:rPr>
          <w:rFonts w:ascii="Arial" w:hAnsi="Arial" w:cs="Arial"/>
          <w:sz w:val="22"/>
        </w:rPr>
      </w:pPr>
    </w:p>
    <w:tbl>
      <w:tblPr>
        <w:tblStyle w:val="Lichtraster1"/>
        <w:tblW w:w="0" w:type="auto"/>
        <w:tblInd w:w="1242" w:type="dxa"/>
        <w:tblLook w:val="04A0" w:firstRow="1" w:lastRow="0" w:firstColumn="1" w:lastColumn="0" w:noHBand="0" w:noVBand="1"/>
      </w:tblPr>
      <w:tblGrid>
        <w:gridCol w:w="1819"/>
        <w:gridCol w:w="5989"/>
      </w:tblGrid>
      <w:tr w:rsidR="00967EC2" w:rsidRPr="00565F2E" w14:paraId="70E06588" w14:textId="77777777" w:rsidTr="00565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9" w:type="dxa"/>
            <w:tcBorders>
              <w:bottom w:val="single" w:sz="4" w:space="0" w:color="auto"/>
            </w:tcBorders>
            <w:shd w:val="clear" w:color="auto" w:fill="FFFF99"/>
          </w:tcPr>
          <w:p w14:paraId="76E3AF89" w14:textId="77777777" w:rsidR="00374941" w:rsidRPr="00565F2E" w:rsidRDefault="00374941" w:rsidP="00BB041A">
            <w:pPr>
              <w:rPr>
                <w:rFonts w:ascii="Arial" w:hAnsi="Arial" w:cs="Arial"/>
                <w:i/>
                <w:iCs/>
                <w:color w:val="4F6228" w:themeColor="accent3" w:themeShade="80"/>
                <w:szCs w:val="20"/>
              </w:rPr>
            </w:pPr>
            <w:r w:rsidRPr="00565F2E">
              <w:rPr>
                <w:rFonts w:ascii="Arial" w:hAnsi="Arial" w:cs="Arial"/>
                <w:b w:val="0"/>
                <w:szCs w:val="20"/>
              </w:rPr>
              <w:br w:type="page"/>
            </w:r>
            <w:proofErr w:type="spellStart"/>
            <w:r w:rsidR="00BB041A" w:rsidRPr="00565F2E">
              <w:rPr>
                <w:rFonts w:ascii="Arial" w:hAnsi="Arial" w:cs="Arial"/>
                <w:i/>
                <w:iCs/>
                <w:szCs w:val="20"/>
              </w:rPr>
              <w:t>Ondersteunings</w:t>
            </w:r>
            <w:proofErr w:type="spellEnd"/>
            <w:r w:rsidR="00BB041A" w:rsidRPr="00565F2E">
              <w:rPr>
                <w:rFonts w:ascii="Arial" w:hAnsi="Arial" w:cs="Arial"/>
                <w:i/>
                <w:iCs/>
                <w:szCs w:val="20"/>
              </w:rPr>
              <w:t xml:space="preserve"> Arrangement</w:t>
            </w:r>
          </w:p>
        </w:tc>
        <w:tc>
          <w:tcPr>
            <w:tcW w:w="5989" w:type="dxa"/>
            <w:tcBorders>
              <w:bottom w:val="single" w:sz="4" w:space="0" w:color="auto"/>
            </w:tcBorders>
            <w:shd w:val="clear" w:color="auto" w:fill="FFFF99"/>
          </w:tcPr>
          <w:p w14:paraId="17D210EF" w14:textId="77777777" w:rsidR="00967EC2" w:rsidRPr="00565F2E" w:rsidRDefault="00967EC2" w:rsidP="00967EC2">
            <w:pPr>
              <w:cnfStyle w:val="100000000000" w:firstRow="1" w:lastRow="0" w:firstColumn="0" w:lastColumn="0" w:oddVBand="0" w:evenVBand="0" w:oddHBand="0" w:evenHBand="0" w:firstRowFirstColumn="0" w:firstRowLastColumn="0" w:lastRowFirstColumn="0" w:lastRowLastColumn="0"/>
              <w:rPr>
                <w:rFonts w:ascii="Arial" w:hAnsi="Arial" w:cs="Arial"/>
                <w:i/>
                <w:iCs/>
                <w:szCs w:val="20"/>
              </w:rPr>
            </w:pPr>
            <w:r w:rsidRPr="00565F2E">
              <w:rPr>
                <w:rFonts w:ascii="Arial" w:hAnsi="Arial" w:cs="Arial"/>
                <w:i/>
                <w:iCs/>
                <w:szCs w:val="20"/>
              </w:rPr>
              <w:t>Extra ondersteuning</w:t>
            </w:r>
            <w:r w:rsidR="00A05A52" w:rsidRPr="00565F2E">
              <w:rPr>
                <w:rFonts w:ascii="Arial" w:hAnsi="Arial" w:cs="Arial"/>
                <w:i/>
                <w:iCs/>
                <w:szCs w:val="20"/>
              </w:rPr>
              <w:t xml:space="preserve"> individuele leerling.</w:t>
            </w:r>
          </w:p>
        </w:tc>
      </w:tr>
      <w:tr w:rsidR="00967EC2" w:rsidRPr="00565F2E" w14:paraId="5A7217D0" w14:textId="77777777" w:rsidTr="00565F2E">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1819" w:type="dxa"/>
            <w:tcBorders>
              <w:top w:val="single" w:sz="4" w:space="0" w:color="auto"/>
            </w:tcBorders>
            <w:shd w:val="clear" w:color="auto" w:fill="FFFFCC"/>
          </w:tcPr>
          <w:p w14:paraId="6BA401E6" w14:textId="77777777" w:rsidR="00967EC2" w:rsidRPr="00565F2E" w:rsidRDefault="002D23F3" w:rsidP="00967EC2">
            <w:pPr>
              <w:rPr>
                <w:rFonts w:ascii="Arial" w:hAnsi="Arial" w:cs="Arial"/>
                <w:iCs/>
                <w:szCs w:val="20"/>
              </w:rPr>
            </w:pPr>
            <w:r w:rsidRPr="00565F2E">
              <w:rPr>
                <w:rFonts w:ascii="Arial" w:hAnsi="Arial" w:cs="Arial"/>
                <w:iCs/>
                <w:szCs w:val="20"/>
              </w:rPr>
              <w:t>Doelgroep</w:t>
            </w:r>
          </w:p>
        </w:tc>
        <w:tc>
          <w:tcPr>
            <w:tcW w:w="5989" w:type="dxa"/>
            <w:tcBorders>
              <w:top w:val="single" w:sz="4" w:space="0" w:color="auto"/>
            </w:tcBorders>
            <w:shd w:val="clear" w:color="auto" w:fill="DBE5F1" w:themeFill="accent1" w:themeFillTint="33"/>
          </w:tcPr>
          <w:p w14:paraId="0DE9B930" w14:textId="77777777" w:rsidR="00FD08C6" w:rsidRPr="00565F2E" w:rsidRDefault="00720926" w:rsidP="00684A61">
            <w:pPr>
              <w:pStyle w:val="Lijstalinea"/>
              <w:numPr>
                <w:ilvl w:val="0"/>
                <w:numId w:val="7"/>
              </w:numPr>
              <w:jc w:val="both"/>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65F2E">
              <w:rPr>
                <w:rFonts w:ascii="Arial" w:hAnsi="Arial" w:cs="Arial"/>
                <w:szCs w:val="20"/>
              </w:rPr>
              <w:t>Leerlingen, die zijn toegelaten aangezien zij een perspectief op het halen van een diploma hadden, maar die door bijzondere omstandigheden na de toelating dat perspectief niet meer hebben.</w:t>
            </w:r>
          </w:p>
        </w:tc>
      </w:tr>
      <w:tr w:rsidR="00967EC2" w:rsidRPr="00565F2E" w14:paraId="43DE3E1F" w14:textId="77777777" w:rsidTr="00565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9" w:type="dxa"/>
            <w:shd w:val="clear" w:color="auto" w:fill="FFFFCC"/>
          </w:tcPr>
          <w:p w14:paraId="66087B4C" w14:textId="77777777" w:rsidR="00967EC2" w:rsidRPr="00565F2E" w:rsidRDefault="0037198E" w:rsidP="00967EC2">
            <w:pPr>
              <w:rPr>
                <w:rFonts w:ascii="Arial" w:hAnsi="Arial" w:cs="Arial"/>
                <w:iCs/>
                <w:szCs w:val="20"/>
              </w:rPr>
            </w:pPr>
            <w:r w:rsidRPr="00565F2E">
              <w:rPr>
                <w:rFonts w:ascii="Arial" w:hAnsi="Arial" w:cs="Arial"/>
                <w:b w:val="0"/>
                <w:bCs w:val="0"/>
                <w:szCs w:val="20"/>
              </w:rPr>
              <w:br w:type="page"/>
            </w:r>
            <w:r w:rsidR="002D23F3" w:rsidRPr="00565F2E">
              <w:rPr>
                <w:rFonts w:ascii="Arial" w:hAnsi="Arial" w:cs="Arial"/>
                <w:iCs/>
                <w:szCs w:val="20"/>
              </w:rPr>
              <w:t>Doelstellingen</w:t>
            </w:r>
          </w:p>
        </w:tc>
        <w:tc>
          <w:tcPr>
            <w:tcW w:w="5989" w:type="dxa"/>
            <w:shd w:val="clear" w:color="auto" w:fill="DBE5F1" w:themeFill="accent1" w:themeFillTint="33"/>
          </w:tcPr>
          <w:p w14:paraId="6E6F12A9" w14:textId="77777777" w:rsidR="00560BD6" w:rsidRPr="00565F2E" w:rsidRDefault="00720926" w:rsidP="00684A61">
            <w:pPr>
              <w:pStyle w:val="Lijstalinea"/>
              <w:numPr>
                <w:ilvl w:val="0"/>
                <w:numId w:val="7"/>
              </w:numPr>
              <w:jc w:val="both"/>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565F2E">
              <w:rPr>
                <w:rFonts w:ascii="Arial" w:hAnsi="Arial" w:cs="Arial"/>
                <w:szCs w:val="20"/>
              </w:rPr>
              <w:t xml:space="preserve">Aanbieden van alternatieve, aangepaste </w:t>
            </w:r>
            <w:r w:rsidR="00560BD6" w:rsidRPr="00565F2E">
              <w:rPr>
                <w:rFonts w:ascii="Arial" w:hAnsi="Arial" w:cs="Arial"/>
                <w:szCs w:val="20"/>
              </w:rPr>
              <w:t>leerroutes</w:t>
            </w:r>
            <w:r w:rsidRPr="00565F2E">
              <w:rPr>
                <w:rFonts w:ascii="Arial" w:hAnsi="Arial" w:cs="Arial"/>
                <w:szCs w:val="20"/>
              </w:rPr>
              <w:t>, passend bij de resterende mogelijkheden van de leerling.</w:t>
            </w:r>
          </w:p>
          <w:p w14:paraId="362BC77E" w14:textId="77777777" w:rsidR="00720926" w:rsidRPr="00565F2E" w:rsidRDefault="00BB041A" w:rsidP="00684A61">
            <w:pPr>
              <w:pStyle w:val="Lijstalinea"/>
              <w:numPr>
                <w:ilvl w:val="0"/>
                <w:numId w:val="7"/>
              </w:numPr>
              <w:jc w:val="both"/>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565F2E">
              <w:rPr>
                <w:rFonts w:ascii="Arial" w:hAnsi="Arial" w:cs="Arial"/>
                <w:szCs w:val="20"/>
              </w:rPr>
              <w:t xml:space="preserve">Opstellen </w:t>
            </w:r>
            <w:r w:rsidR="009C58DD" w:rsidRPr="00565F2E">
              <w:rPr>
                <w:rFonts w:ascii="Arial" w:hAnsi="Arial" w:cs="Arial"/>
                <w:color w:val="FF0000"/>
                <w:szCs w:val="20"/>
              </w:rPr>
              <w:t>OPP</w:t>
            </w:r>
            <w:r w:rsidR="00720926" w:rsidRPr="00565F2E">
              <w:rPr>
                <w:rFonts w:ascii="Arial" w:hAnsi="Arial" w:cs="Arial"/>
                <w:color w:val="FF0000"/>
                <w:szCs w:val="20"/>
              </w:rPr>
              <w:t xml:space="preserve"> </w:t>
            </w:r>
            <w:r w:rsidR="00720926" w:rsidRPr="00565F2E">
              <w:rPr>
                <w:rFonts w:ascii="Arial" w:hAnsi="Arial" w:cs="Arial"/>
                <w:szCs w:val="20"/>
              </w:rPr>
              <w:t>in samenwerking met de ouders/ verzorgers.</w:t>
            </w:r>
          </w:p>
          <w:p w14:paraId="48910E68" w14:textId="77777777" w:rsidR="00720926" w:rsidRPr="00565F2E" w:rsidRDefault="00720926" w:rsidP="00684A61">
            <w:pPr>
              <w:pStyle w:val="Lijstalinea"/>
              <w:numPr>
                <w:ilvl w:val="0"/>
                <w:numId w:val="7"/>
              </w:numPr>
              <w:jc w:val="both"/>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565F2E">
              <w:rPr>
                <w:rFonts w:ascii="Arial" w:hAnsi="Arial" w:cs="Arial"/>
                <w:szCs w:val="20"/>
              </w:rPr>
              <w:t>Maken van afspraken over hoe en hoe vaak de contacten</w:t>
            </w:r>
            <w:r w:rsidR="00BB041A" w:rsidRPr="00565F2E">
              <w:rPr>
                <w:rFonts w:ascii="Arial" w:hAnsi="Arial" w:cs="Arial"/>
                <w:szCs w:val="20"/>
              </w:rPr>
              <w:t xml:space="preserve"> met de </w:t>
            </w:r>
            <w:r w:rsidRPr="00565F2E">
              <w:rPr>
                <w:rFonts w:ascii="Arial" w:hAnsi="Arial" w:cs="Arial"/>
                <w:szCs w:val="20"/>
              </w:rPr>
              <w:t>mentor plaatsvinden.</w:t>
            </w:r>
          </w:p>
          <w:p w14:paraId="7FE27941" w14:textId="77777777" w:rsidR="00720926" w:rsidRPr="00565F2E" w:rsidRDefault="00720926" w:rsidP="00684A61">
            <w:pPr>
              <w:pStyle w:val="Lijstalinea"/>
              <w:numPr>
                <w:ilvl w:val="0"/>
                <w:numId w:val="7"/>
              </w:numPr>
              <w:jc w:val="both"/>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565F2E">
              <w:rPr>
                <w:rFonts w:ascii="Arial" w:hAnsi="Arial" w:cs="Arial"/>
                <w:szCs w:val="20"/>
              </w:rPr>
              <w:t>Afspreken wat de inhoud van het</w:t>
            </w:r>
            <w:r w:rsidR="00BB041A" w:rsidRPr="00565F2E">
              <w:rPr>
                <w:rFonts w:ascii="Arial" w:hAnsi="Arial" w:cs="Arial"/>
                <w:szCs w:val="20"/>
              </w:rPr>
              <w:t xml:space="preserve"> </w:t>
            </w:r>
            <w:r w:rsidR="009C58DD" w:rsidRPr="00565F2E">
              <w:rPr>
                <w:rFonts w:ascii="Arial" w:hAnsi="Arial" w:cs="Arial"/>
                <w:color w:val="FF0000"/>
                <w:szCs w:val="20"/>
              </w:rPr>
              <w:t>OPP</w:t>
            </w:r>
            <w:r w:rsidRPr="00565F2E">
              <w:rPr>
                <w:rFonts w:ascii="Arial" w:hAnsi="Arial" w:cs="Arial"/>
                <w:color w:val="FF0000"/>
                <w:szCs w:val="20"/>
              </w:rPr>
              <w:t xml:space="preserve"> </w:t>
            </w:r>
            <w:r w:rsidRPr="00565F2E">
              <w:rPr>
                <w:rFonts w:ascii="Arial" w:hAnsi="Arial" w:cs="Arial"/>
                <w:szCs w:val="20"/>
              </w:rPr>
              <w:t>wordt.</w:t>
            </w:r>
          </w:p>
          <w:p w14:paraId="2E52ABC6" w14:textId="77777777" w:rsidR="00720926" w:rsidRPr="00565F2E" w:rsidRDefault="00720926" w:rsidP="00684A61">
            <w:pPr>
              <w:pStyle w:val="Lijstalinea"/>
              <w:numPr>
                <w:ilvl w:val="0"/>
                <w:numId w:val="7"/>
              </w:numPr>
              <w:jc w:val="both"/>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565F2E">
              <w:rPr>
                <w:rFonts w:ascii="Arial" w:hAnsi="Arial" w:cs="Arial"/>
                <w:szCs w:val="20"/>
              </w:rPr>
              <w:t>Bepalen welke ondersteuning de leerling van vakdocenten kan verwachten en op welke momenten.</w:t>
            </w:r>
          </w:p>
          <w:p w14:paraId="349499D5" w14:textId="77777777" w:rsidR="006C5599" w:rsidRPr="00565F2E" w:rsidRDefault="00720926" w:rsidP="00684A61">
            <w:pPr>
              <w:pStyle w:val="Lijstalinea"/>
              <w:numPr>
                <w:ilvl w:val="0"/>
                <w:numId w:val="7"/>
              </w:numPr>
              <w:jc w:val="both"/>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565F2E">
              <w:rPr>
                <w:rFonts w:ascii="Arial" w:hAnsi="Arial" w:cs="Arial"/>
                <w:szCs w:val="20"/>
              </w:rPr>
              <w:t>Bepalen op welke wijze de leerling zijn/haar vo</w:t>
            </w:r>
            <w:r w:rsidR="00BB041A" w:rsidRPr="00565F2E">
              <w:rPr>
                <w:rFonts w:ascii="Arial" w:hAnsi="Arial" w:cs="Arial"/>
                <w:szCs w:val="20"/>
              </w:rPr>
              <w:t xml:space="preserve">rderingen binnen het </w:t>
            </w:r>
            <w:r w:rsidR="009C58DD" w:rsidRPr="00565F2E">
              <w:rPr>
                <w:rFonts w:ascii="Arial" w:hAnsi="Arial" w:cs="Arial"/>
                <w:color w:val="FF0000"/>
                <w:szCs w:val="20"/>
              </w:rPr>
              <w:t>OPP</w:t>
            </w:r>
            <w:r w:rsidR="00BB041A" w:rsidRPr="00565F2E">
              <w:rPr>
                <w:rFonts w:ascii="Arial" w:hAnsi="Arial" w:cs="Arial"/>
                <w:color w:val="FF0000"/>
                <w:szCs w:val="20"/>
              </w:rPr>
              <w:t xml:space="preserve"> </w:t>
            </w:r>
            <w:r w:rsidRPr="00565F2E">
              <w:rPr>
                <w:rFonts w:ascii="Arial" w:hAnsi="Arial" w:cs="Arial"/>
                <w:szCs w:val="20"/>
              </w:rPr>
              <w:t>bijhoudt.</w:t>
            </w:r>
          </w:p>
        </w:tc>
      </w:tr>
      <w:tr w:rsidR="00967EC2" w:rsidRPr="00565F2E" w14:paraId="6C8D030A" w14:textId="77777777" w:rsidTr="00565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9" w:type="dxa"/>
            <w:tcBorders>
              <w:bottom w:val="single" w:sz="4" w:space="0" w:color="auto"/>
            </w:tcBorders>
            <w:shd w:val="clear" w:color="auto" w:fill="FFFFCC"/>
          </w:tcPr>
          <w:p w14:paraId="4001F883" w14:textId="77777777" w:rsidR="0037198E" w:rsidRPr="00565F2E" w:rsidRDefault="00402BF8" w:rsidP="00967EC2">
            <w:pPr>
              <w:rPr>
                <w:rFonts w:ascii="Arial" w:hAnsi="Arial" w:cs="Arial"/>
                <w:iCs/>
                <w:szCs w:val="20"/>
              </w:rPr>
            </w:pPr>
            <w:r w:rsidRPr="00565F2E">
              <w:rPr>
                <w:rFonts w:ascii="Arial" w:hAnsi="Arial" w:cs="Arial"/>
                <w:b w:val="0"/>
                <w:bCs w:val="0"/>
                <w:szCs w:val="20"/>
              </w:rPr>
              <w:br w:type="page"/>
            </w:r>
            <w:r w:rsidR="002D23F3" w:rsidRPr="00565F2E">
              <w:rPr>
                <w:rFonts w:ascii="Arial" w:hAnsi="Arial" w:cs="Arial"/>
                <w:iCs/>
                <w:szCs w:val="20"/>
              </w:rPr>
              <w:t xml:space="preserve">Beschikbare </w:t>
            </w:r>
          </w:p>
          <w:p w14:paraId="26A79DD9" w14:textId="77777777" w:rsidR="00967EC2" w:rsidRPr="00565F2E" w:rsidRDefault="002D23F3" w:rsidP="00967EC2">
            <w:pPr>
              <w:rPr>
                <w:rFonts w:ascii="Arial" w:hAnsi="Arial" w:cs="Arial"/>
                <w:iCs/>
                <w:szCs w:val="20"/>
              </w:rPr>
            </w:pPr>
            <w:r w:rsidRPr="00565F2E">
              <w:rPr>
                <w:rFonts w:ascii="Arial" w:hAnsi="Arial" w:cs="Arial"/>
                <w:iCs/>
                <w:szCs w:val="20"/>
              </w:rPr>
              <w:t>materialen</w:t>
            </w:r>
          </w:p>
        </w:tc>
        <w:tc>
          <w:tcPr>
            <w:tcW w:w="5989" w:type="dxa"/>
            <w:tcBorders>
              <w:bottom w:val="single" w:sz="4" w:space="0" w:color="auto"/>
            </w:tcBorders>
            <w:shd w:val="clear" w:color="auto" w:fill="DBE5F1" w:themeFill="accent1" w:themeFillTint="33"/>
          </w:tcPr>
          <w:p w14:paraId="075F42A9" w14:textId="77777777" w:rsidR="00374941" w:rsidRPr="00565F2E" w:rsidRDefault="00BB041A" w:rsidP="00684A61">
            <w:pPr>
              <w:pStyle w:val="Lijstalinea"/>
              <w:numPr>
                <w:ilvl w:val="0"/>
                <w:numId w:val="7"/>
              </w:numPr>
              <w:jc w:val="both"/>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65F2E">
              <w:rPr>
                <w:rFonts w:ascii="Arial" w:hAnsi="Arial" w:cs="Arial"/>
                <w:szCs w:val="20"/>
              </w:rPr>
              <w:t xml:space="preserve">Passend bij </w:t>
            </w:r>
            <w:r w:rsidR="00720926" w:rsidRPr="00565F2E">
              <w:rPr>
                <w:rFonts w:ascii="Arial" w:hAnsi="Arial" w:cs="Arial"/>
                <w:szCs w:val="20"/>
              </w:rPr>
              <w:t>de mogelijkheden van de leerling.</w:t>
            </w:r>
          </w:p>
        </w:tc>
      </w:tr>
      <w:tr w:rsidR="00967EC2" w:rsidRPr="00565F2E" w14:paraId="1CAD6D39" w14:textId="77777777" w:rsidTr="00565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9" w:type="dxa"/>
            <w:tcBorders>
              <w:top w:val="single" w:sz="4" w:space="0" w:color="auto"/>
            </w:tcBorders>
            <w:shd w:val="clear" w:color="auto" w:fill="FFFFCC"/>
          </w:tcPr>
          <w:p w14:paraId="78BA98EE" w14:textId="77777777" w:rsidR="0037198E" w:rsidRPr="00565F2E" w:rsidRDefault="002D23F3" w:rsidP="00967EC2">
            <w:pPr>
              <w:rPr>
                <w:rFonts w:ascii="Arial" w:hAnsi="Arial" w:cs="Arial"/>
                <w:iCs/>
                <w:szCs w:val="20"/>
              </w:rPr>
            </w:pPr>
            <w:r w:rsidRPr="00565F2E">
              <w:rPr>
                <w:rFonts w:ascii="Arial" w:hAnsi="Arial" w:cs="Arial"/>
                <w:iCs/>
                <w:szCs w:val="20"/>
              </w:rPr>
              <w:t xml:space="preserve">Ruimtelijke </w:t>
            </w:r>
          </w:p>
          <w:p w14:paraId="2989DDDF" w14:textId="77777777" w:rsidR="00967EC2" w:rsidRPr="00565F2E" w:rsidRDefault="002D23F3" w:rsidP="00967EC2">
            <w:pPr>
              <w:rPr>
                <w:rFonts w:ascii="Arial" w:hAnsi="Arial" w:cs="Arial"/>
                <w:iCs/>
                <w:szCs w:val="20"/>
              </w:rPr>
            </w:pPr>
            <w:r w:rsidRPr="00565F2E">
              <w:rPr>
                <w:rFonts w:ascii="Arial" w:hAnsi="Arial" w:cs="Arial"/>
                <w:iCs/>
                <w:szCs w:val="20"/>
              </w:rPr>
              <w:t>omgeving</w:t>
            </w:r>
          </w:p>
        </w:tc>
        <w:tc>
          <w:tcPr>
            <w:tcW w:w="5989" w:type="dxa"/>
            <w:tcBorders>
              <w:top w:val="single" w:sz="4" w:space="0" w:color="auto"/>
            </w:tcBorders>
            <w:shd w:val="clear" w:color="auto" w:fill="DBE5F1" w:themeFill="accent1" w:themeFillTint="33"/>
          </w:tcPr>
          <w:p w14:paraId="29116DC8" w14:textId="77777777" w:rsidR="00967EC2" w:rsidRPr="00565F2E" w:rsidRDefault="00720926" w:rsidP="00684A61">
            <w:pPr>
              <w:pStyle w:val="Lijstalinea"/>
              <w:numPr>
                <w:ilvl w:val="0"/>
                <w:numId w:val="7"/>
              </w:numPr>
              <w:jc w:val="both"/>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565F2E">
              <w:rPr>
                <w:rFonts w:ascii="Arial" w:hAnsi="Arial" w:cs="Arial"/>
                <w:szCs w:val="20"/>
              </w:rPr>
              <w:t>Indien gewenst of noodzakelijk in overleg nader te regelen.</w:t>
            </w:r>
          </w:p>
        </w:tc>
      </w:tr>
      <w:tr w:rsidR="00967EC2" w:rsidRPr="00565F2E" w14:paraId="7FFC83F1" w14:textId="77777777" w:rsidTr="00565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9" w:type="dxa"/>
            <w:shd w:val="clear" w:color="auto" w:fill="FFFFCC"/>
          </w:tcPr>
          <w:p w14:paraId="4443D5D6" w14:textId="77777777" w:rsidR="00967EC2" w:rsidRPr="00565F2E" w:rsidRDefault="002D23F3" w:rsidP="00967EC2">
            <w:pPr>
              <w:rPr>
                <w:rFonts w:ascii="Arial" w:hAnsi="Arial" w:cs="Arial"/>
                <w:iCs/>
                <w:szCs w:val="20"/>
              </w:rPr>
            </w:pPr>
            <w:r w:rsidRPr="00565F2E">
              <w:rPr>
                <w:rFonts w:ascii="Arial" w:hAnsi="Arial" w:cs="Arial"/>
                <w:iCs/>
                <w:szCs w:val="20"/>
              </w:rPr>
              <w:t>Deskundigheid</w:t>
            </w:r>
          </w:p>
        </w:tc>
        <w:tc>
          <w:tcPr>
            <w:tcW w:w="5989" w:type="dxa"/>
            <w:shd w:val="clear" w:color="auto" w:fill="DBE5F1" w:themeFill="accent1" w:themeFillTint="33"/>
          </w:tcPr>
          <w:p w14:paraId="796F3A12" w14:textId="4BD6E881" w:rsidR="002D23F3" w:rsidRPr="00565F2E" w:rsidRDefault="792A3C97" w:rsidP="00684A61">
            <w:pPr>
              <w:pStyle w:val="Lijstalinea"/>
              <w:numPr>
                <w:ilvl w:val="0"/>
                <w:numId w:val="7"/>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5F2E">
              <w:rPr>
                <w:rFonts w:ascii="Arial" w:hAnsi="Arial" w:cs="Arial"/>
              </w:rPr>
              <w:t>Ondersteunings</w:t>
            </w:r>
            <w:r w:rsidR="650AD7EE" w:rsidRPr="00565F2E">
              <w:rPr>
                <w:rFonts w:ascii="Arial" w:hAnsi="Arial" w:cs="Arial"/>
              </w:rPr>
              <w:t>coördinator</w:t>
            </w:r>
            <w:r w:rsidR="005D417B" w:rsidRPr="00565F2E">
              <w:rPr>
                <w:rFonts w:ascii="Arial" w:hAnsi="Arial" w:cs="Arial"/>
              </w:rPr>
              <w:t xml:space="preserve"> + </w:t>
            </w:r>
            <w:r w:rsidR="5DA8960B" w:rsidRPr="00565F2E">
              <w:rPr>
                <w:rFonts w:ascii="Arial" w:hAnsi="Arial" w:cs="Arial"/>
              </w:rPr>
              <w:t>ondersteuningsteam/</w:t>
            </w:r>
            <w:r w:rsidR="005D417B" w:rsidRPr="00565F2E">
              <w:rPr>
                <w:rFonts w:ascii="Arial" w:hAnsi="Arial" w:cs="Arial"/>
              </w:rPr>
              <w:t>zorgteam (+ ZAT)</w:t>
            </w:r>
          </w:p>
          <w:p w14:paraId="3B13C1BF" w14:textId="77777777" w:rsidR="002107D0" w:rsidRPr="00565F2E" w:rsidRDefault="00815390" w:rsidP="00684A61">
            <w:pPr>
              <w:pStyle w:val="Lijstalinea"/>
              <w:numPr>
                <w:ilvl w:val="0"/>
                <w:numId w:val="7"/>
              </w:numPr>
              <w:jc w:val="both"/>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65F2E">
              <w:rPr>
                <w:rFonts w:ascii="Arial" w:hAnsi="Arial" w:cs="Arial"/>
                <w:szCs w:val="20"/>
              </w:rPr>
              <w:t>In nader overleg met de leerling en ouders/verzorgers: zie de interne en externe deskundigen van de school</w:t>
            </w:r>
          </w:p>
        </w:tc>
      </w:tr>
      <w:tr w:rsidR="002D23F3" w:rsidRPr="00565F2E" w14:paraId="1090C901" w14:textId="77777777" w:rsidTr="00565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9" w:type="dxa"/>
            <w:tcBorders>
              <w:bottom w:val="single" w:sz="4" w:space="0" w:color="auto"/>
            </w:tcBorders>
            <w:shd w:val="clear" w:color="auto" w:fill="FFFFCC"/>
          </w:tcPr>
          <w:p w14:paraId="155EA04D" w14:textId="77777777" w:rsidR="002D23F3" w:rsidRPr="00565F2E" w:rsidRDefault="002D23F3" w:rsidP="00967EC2">
            <w:pPr>
              <w:rPr>
                <w:rFonts w:ascii="Arial" w:hAnsi="Arial" w:cs="Arial"/>
                <w:iCs/>
                <w:szCs w:val="20"/>
              </w:rPr>
            </w:pPr>
            <w:r w:rsidRPr="00565F2E">
              <w:rPr>
                <w:rFonts w:ascii="Arial" w:hAnsi="Arial" w:cs="Arial"/>
                <w:iCs/>
                <w:szCs w:val="20"/>
              </w:rPr>
              <w:t>Samenwerking met externe instanties</w:t>
            </w:r>
          </w:p>
        </w:tc>
        <w:tc>
          <w:tcPr>
            <w:tcW w:w="5989" w:type="dxa"/>
            <w:tcBorders>
              <w:bottom w:val="single" w:sz="4" w:space="0" w:color="auto"/>
            </w:tcBorders>
            <w:shd w:val="clear" w:color="auto" w:fill="DBE5F1" w:themeFill="accent1" w:themeFillTint="33"/>
          </w:tcPr>
          <w:p w14:paraId="6A38653D" w14:textId="77777777" w:rsidR="002107D0" w:rsidRPr="00565F2E" w:rsidRDefault="00815390" w:rsidP="00684A61">
            <w:pPr>
              <w:pStyle w:val="Lijstalinea"/>
              <w:numPr>
                <w:ilvl w:val="0"/>
                <w:numId w:val="7"/>
              </w:numPr>
              <w:jc w:val="both"/>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565F2E">
              <w:rPr>
                <w:rFonts w:ascii="Arial" w:hAnsi="Arial" w:cs="Arial"/>
                <w:szCs w:val="20"/>
              </w:rPr>
              <w:t>In overleg met leerling en ouders/verzorgers binnen de mogelijkheden van de school.</w:t>
            </w:r>
          </w:p>
        </w:tc>
      </w:tr>
    </w:tbl>
    <w:p w14:paraId="5FC32209" w14:textId="6A3998B8" w:rsidR="00565F2E" w:rsidRPr="001A2367" w:rsidRDefault="001A2367" w:rsidP="001A2367">
      <w:pPr>
        <w:pStyle w:val="Kop1"/>
      </w:pPr>
      <w:bookmarkStart w:id="15" w:name="_Toc139314823"/>
      <w:r>
        <w:t xml:space="preserve">5. </w:t>
      </w:r>
      <w:r w:rsidR="00565F2E">
        <w:t>Externe deskundigen</w:t>
      </w:r>
      <w:bookmarkEnd w:id="15"/>
    </w:p>
    <w:p w14:paraId="5BFDAF46" w14:textId="77777777" w:rsidR="00565F2E" w:rsidRPr="00565F2E" w:rsidRDefault="00565F2E" w:rsidP="00565F2E">
      <w:pPr>
        <w:ind w:left="1276"/>
        <w:jc w:val="both"/>
        <w:rPr>
          <w:rFonts w:ascii="Arial" w:hAnsi="Arial" w:cs="Arial"/>
          <w:sz w:val="22"/>
        </w:rPr>
      </w:pPr>
    </w:p>
    <w:p w14:paraId="2E3A01DF" w14:textId="77777777" w:rsidR="00565F2E" w:rsidRPr="00565F2E" w:rsidRDefault="00565F2E" w:rsidP="00565F2E">
      <w:pPr>
        <w:ind w:left="1276"/>
        <w:jc w:val="both"/>
        <w:rPr>
          <w:rFonts w:ascii="Arial" w:hAnsi="Arial" w:cs="Arial"/>
          <w:sz w:val="22"/>
        </w:rPr>
      </w:pPr>
      <w:r w:rsidRPr="00565F2E">
        <w:rPr>
          <w:rFonts w:ascii="Arial" w:hAnsi="Arial" w:cs="Arial"/>
          <w:sz w:val="22"/>
        </w:rPr>
        <w:t>Externe deskundigen en instellingen, waarmee de school mee samenwerkt, zijn:</w:t>
      </w:r>
    </w:p>
    <w:p w14:paraId="0266A201" w14:textId="77777777" w:rsidR="00565F2E" w:rsidRPr="00565F2E" w:rsidRDefault="00565F2E" w:rsidP="00565F2E">
      <w:pPr>
        <w:ind w:left="1276"/>
        <w:jc w:val="both"/>
        <w:rPr>
          <w:rFonts w:ascii="Arial" w:hAnsi="Arial" w:cs="Arial"/>
          <w:sz w:val="22"/>
        </w:rPr>
      </w:pPr>
    </w:p>
    <w:p w14:paraId="256F48BE" w14:textId="1761EBF0" w:rsidR="00565F2E" w:rsidRPr="00565F2E" w:rsidRDefault="4F8C6E0C" w:rsidP="480F7F40">
      <w:pPr>
        <w:pStyle w:val="Lijstalinea"/>
        <w:numPr>
          <w:ilvl w:val="0"/>
          <w:numId w:val="6"/>
        </w:numPr>
        <w:jc w:val="both"/>
        <w:rPr>
          <w:rFonts w:ascii="Arial" w:hAnsi="Arial" w:cs="Arial"/>
          <w:sz w:val="22"/>
        </w:rPr>
      </w:pPr>
      <w:r w:rsidRPr="480F7F40">
        <w:rPr>
          <w:rFonts w:ascii="Arial" w:hAnsi="Arial" w:cs="Arial"/>
          <w:sz w:val="22"/>
        </w:rPr>
        <w:t xml:space="preserve">BPO via het </w:t>
      </w:r>
      <w:r w:rsidR="4676A3F4" w:rsidRPr="480F7F40">
        <w:rPr>
          <w:rFonts w:ascii="Arial" w:hAnsi="Arial" w:cs="Arial"/>
          <w:sz w:val="22"/>
        </w:rPr>
        <w:t>samenwerkingsverband VO Waterland.</w:t>
      </w:r>
    </w:p>
    <w:p w14:paraId="3661B99C" w14:textId="0EAB027E" w:rsidR="00565F2E" w:rsidRPr="00565F2E" w:rsidRDefault="00565F2E" w:rsidP="480F7F40">
      <w:pPr>
        <w:pStyle w:val="Lijstalinea"/>
        <w:numPr>
          <w:ilvl w:val="0"/>
          <w:numId w:val="6"/>
        </w:numPr>
        <w:jc w:val="both"/>
        <w:rPr>
          <w:rFonts w:ascii="Arial" w:hAnsi="Arial" w:cs="Arial"/>
          <w:sz w:val="22"/>
        </w:rPr>
      </w:pPr>
      <w:r w:rsidRPr="480F7F40">
        <w:rPr>
          <w:rFonts w:ascii="Arial" w:hAnsi="Arial" w:cs="Arial"/>
          <w:sz w:val="22"/>
        </w:rPr>
        <w:t>Leerplichtambtenaar.</w:t>
      </w:r>
    </w:p>
    <w:p w14:paraId="5E1A66D2" w14:textId="77777777" w:rsidR="00565F2E" w:rsidRPr="00565F2E" w:rsidRDefault="00565F2E" w:rsidP="00684A61">
      <w:pPr>
        <w:pStyle w:val="Lijstalinea"/>
        <w:numPr>
          <w:ilvl w:val="0"/>
          <w:numId w:val="6"/>
        </w:numPr>
        <w:jc w:val="both"/>
        <w:rPr>
          <w:rFonts w:ascii="Arial" w:hAnsi="Arial" w:cs="Arial"/>
          <w:sz w:val="22"/>
        </w:rPr>
      </w:pPr>
      <w:r w:rsidRPr="480F7F40">
        <w:rPr>
          <w:rFonts w:ascii="Arial" w:hAnsi="Arial" w:cs="Arial"/>
          <w:sz w:val="22"/>
        </w:rPr>
        <w:t>(School) Maatschappelijk Werk.</w:t>
      </w:r>
    </w:p>
    <w:p w14:paraId="35E76C44" w14:textId="77777777" w:rsidR="00565F2E" w:rsidRPr="00565F2E" w:rsidRDefault="00565F2E" w:rsidP="00684A61">
      <w:pPr>
        <w:pStyle w:val="Lijstalinea"/>
        <w:numPr>
          <w:ilvl w:val="0"/>
          <w:numId w:val="6"/>
        </w:numPr>
        <w:jc w:val="both"/>
        <w:rPr>
          <w:rFonts w:ascii="Arial" w:hAnsi="Arial" w:cs="Arial"/>
          <w:sz w:val="22"/>
        </w:rPr>
      </w:pPr>
      <w:r w:rsidRPr="480F7F40">
        <w:rPr>
          <w:rFonts w:ascii="Arial" w:hAnsi="Arial" w:cs="Arial"/>
          <w:sz w:val="22"/>
        </w:rPr>
        <w:t>GGZ</w:t>
      </w:r>
    </w:p>
    <w:p w14:paraId="0A314EB7" w14:textId="77777777" w:rsidR="00565F2E" w:rsidRPr="00565F2E" w:rsidRDefault="00565F2E" w:rsidP="00684A61">
      <w:pPr>
        <w:pStyle w:val="Lijstalinea"/>
        <w:numPr>
          <w:ilvl w:val="0"/>
          <w:numId w:val="6"/>
        </w:numPr>
        <w:jc w:val="both"/>
        <w:rPr>
          <w:rFonts w:ascii="Arial" w:hAnsi="Arial" w:cs="Arial"/>
          <w:sz w:val="22"/>
        </w:rPr>
      </w:pPr>
      <w:r w:rsidRPr="480F7F40">
        <w:rPr>
          <w:rFonts w:ascii="Arial" w:hAnsi="Arial" w:cs="Arial"/>
          <w:sz w:val="22"/>
        </w:rPr>
        <w:t>GGD.</w:t>
      </w:r>
    </w:p>
    <w:p w14:paraId="20A56613" w14:textId="77777777" w:rsidR="00565F2E" w:rsidRPr="00565F2E" w:rsidRDefault="00565F2E" w:rsidP="00684A61">
      <w:pPr>
        <w:pStyle w:val="Lijstalinea"/>
        <w:numPr>
          <w:ilvl w:val="0"/>
          <w:numId w:val="6"/>
        </w:numPr>
        <w:jc w:val="both"/>
        <w:rPr>
          <w:rFonts w:ascii="Arial" w:hAnsi="Arial" w:cs="Arial"/>
          <w:sz w:val="22"/>
        </w:rPr>
      </w:pPr>
      <w:proofErr w:type="spellStart"/>
      <w:r w:rsidRPr="480F7F40">
        <w:rPr>
          <w:rFonts w:ascii="Arial" w:hAnsi="Arial" w:cs="Arial"/>
          <w:sz w:val="22"/>
        </w:rPr>
        <w:t>Altra</w:t>
      </w:r>
      <w:proofErr w:type="spellEnd"/>
      <w:r w:rsidRPr="480F7F40">
        <w:rPr>
          <w:rFonts w:ascii="Arial" w:hAnsi="Arial" w:cs="Arial"/>
          <w:sz w:val="22"/>
        </w:rPr>
        <w:t xml:space="preserve"> College.</w:t>
      </w:r>
    </w:p>
    <w:p w14:paraId="0449A519" w14:textId="77777777" w:rsidR="00565F2E" w:rsidRPr="00565F2E" w:rsidRDefault="00565F2E" w:rsidP="00684A61">
      <w:pPr>
        <w:pStyle w:val="Lijstalinea"/>
        <w:numPr>
          <w:ilvl w:val="0"/>
          <w:numId w:val="6"/>
        </w:numPr>
        <w:jc w:val="both"/>
        <w:rPr>
          <w:rFonts w:ascii="Arial" w:hAnsi="Arial" w:cs="Arial"/>
          <w:sz w:val="22"/>
        </w:rPr>
      </w:pPr>
      <w:r w:rsidRPr="480F7F40">
        <w:rPr>
          <w:rFonts w:ascii="Arial" w:hAnsi="Arial" w:cs="Arial"/>
          <w:sz w:val="22"/>
        </w:rPr>
        <w:t>VO loket Waterland.</w:t>
      </w:r>
    </w:p>
    <w:p w14:paraId="184F5A6B" w14:textId="77777777" w:rsidR="00565F2E" w:rsidRPr="00565F2E" w:rsidRDefault="00565F2E" w:rsidP="00684A61">
      <w:pPr>
        <w:pStyle w:val="Lijstalinea"/>
        <w:numPr>
          <w:ilvl w:val="0"/>
          <w:numId w:val="6"/>
        </w:numPr>
        <w:jc w:val="both"/>
        <w:rPr>
          <w:rFonts w:ascii="Arial" w:hAnsi="Arial" w:cs="Arial"/>
          <w:sz w:val="22"/>
        </w:rPr>
      </w:pPr>
      <w:proofErr w:type="spellStart"/>
      <w:r w:rsidRPr="480F7F40">
        <w:rPr>
          <w:rFonts w:ascii="Arial" w:hAnsi="Arial" w:cs="Arial"/>
          <w:sz w:val="22"/>
        </w:rPr>
        <w:t>Clup</w:t>
      </w:r>
      <w:proofErr w:type="spellEnd"/>
      <w:r w:rsidRPr="480F7F40">
        <w:rPr>
          <w:rFonts w:ascii="Arial" w:hAnsi="Arial" w:cs="Arial"/>
          <w:sz w:val="22"/>
        </w:rPr>
        <w:t xml:space="preserve"> Welzijn (o.a. jongerenwerk en maatschappelijk werk)</w:t>
      </w:r>
    </w:p>
    <w:p w14:paraId="374C8666" w14:textId="77777777" w:rsidR="00565F2E" w:rsidRPr="00565F2E" w:rsidRDefault="00565F2E" w:rsidP="00684A61">
      <w:pPr>
        <w:pStyle w:val="Lijstalinea"/>
        <w:numPr>
          <w:ilvl w:val="0"/>
          <w:numId w:val="6"/>
        </w:numPr>
        <w:jc w:val="both"/>
        <w:rPr>
          <w:rFonts w:ascii="Arial" w:hAnsi="Arial" w:cs="Arial"/>
          <w:szCs w:val="20"/>
        </w:rPr>
      </w:pPr>
      <w:r w:rsidRPr="480F7F40">
        <w:rPr>
          <w:rFonts w:ascii="Arial" w:hAnsi="Arial" w:cs="Arial"/>
          <w:sz w:val="22"/>
        </w:rPr>
        <w:t>Cupido</w:t>
      </w:r>
    </w:p>
    <w:p w14:paraId="0DCCD47E" w14:textId="77777777" w:rsidR="00565F2E" w:rsidRPr="00565F2E" w:rsidRDefault="00565F2E" w:rsidP="00684A61">
      <w:pPr>
        <w:pStyle w:val="Lijstalinea"/>
        <w:numPr>
          <w:ilvl w:val="0"/>
          <w:numId w:val="6"/>
        </w:numPr>
        <w:jc w:val="both"/>
        <w:rPr>
          <w:rFonts w:ascii="Arial" w:hAnsi="Arial" w:cs="Arial"/>
          <w:szCs w:val="20"/>
        </w:rPr>
      </w:pPr>
      <w:proofErr w:type="spellStart"/>
      <w:r w:rsidRPr="480F7F40">
        <w:rPr>
          <w:rFonts w:ascii="Arial" w:hAnsi="Arial" w:cs="Arial"/>
          <w:sz w:val="22"/>
        </w:rPr>
        <w:t>Brijder</w:t>
      </w:r>
      <w:proofErr w:type="spellEnd"/>
    </w:p>
    <w:p w14:paraId="0600ACA9" w14:textId="64BC8DAC" w:rsidR="00565F2E" w:rsidRPr="00565F2E" w:rsidRDefault="00565F2E" w:rsidP="00684A61">
      <w:pPr>
        <w:pStyle w:val="Lijstalinea"/>
        <w:numPr>
          <w:ilvl w:val="0"/>
          <w:numId w:val="6"/>
        </w:numPr>
        <w:jc w:val="both"/>
        <w:rPr>
          <w:rFonts w:ascii="Arial" w:hAnsi="Arial" w:cs="Arial"/>
          <w:sz w:val="22"/>
        </w:rPr>
      </w:pPr>
      <w:r w:rsidRPr="480F7F40">
        <w:rPr>
          <w:rFonts w:ascii="Arial" w:hAnsi="Arial" w:cs="Arial"/>
          <w:sz w:val="22"/>
        </w:rPr>
        <w:t>Rebound TO</w:t>
      </w:r>
      <w:r w:rsidR="007F4B5A">
        <w:rPr>
          <w:rFonts w:ascii="Arial" w:hAnsi="Arial" w:cs="Arial"/>
          <w:sz w:val="22"/>
        </w:rPr>
        <w:t>M</w:t>
      </w:r>
    </w:p>
    <w:p w14:paraId="62EC7C6D" w14:textId="77777777" w:rsidR="00565F2E" w:rsidRPr="00565F2E" w:rsidRDefault="00565F2E" w:rsidP="00684A61">
      <w:pPr>
        <w:pStyle w:val="Lijstalinea"/>
        <w:numPr>
          <w:ilvl w:val="0"/>
          <w:numId w:val="6"/>
        </w:numPr>
        <w:jc w:val="both"/>
        <w:rPr>
          <w:rFonts w:ascii="Arial" w:hAnsi="Arial" w:cs="Arial"/>
          <w:sz w:val="22"/>
        </w:rPr>
      </w:pPr>
      <w:r w:rsidRPr="480F7F40">
        <w:rPr>
          <w:rFonts w:ascii="Arial" w:hAnsi="Arial" w:cs="Arial"/>
          <w:sz w:val="22"/>
        </w:rPr>
        <w:t>A-team van de Bascule</w:t>
      </w:r>
    </w:p>
    <w:p w14:paraId="256E41CF" w14:textId="77777777" w:rsidR="00565F2E" w:rsidRPr="00565F2E" w:rsidRDefault="00565F2E" w:rsidP="00684A61">
      <w:pPr>
        <w:pStyle w:val="Lijstalinea"/>
        <w:numPr>
          <w:ilvl w:val="0"/>
          <w:numId w:val="6"/>
        </w:numPr>
        <w:jc w:val="both"/>
        <w:rPr>
          <w:rFonts w:ascii="Arial" w:hAnsi="Arial" w:cs="Arial"/>
          <w:sz w:val="22"/>
        </w:rPr>
      </w:pPr>
      <w:r w:rsidRPr="480F7F40">
        <w:rPr>
          <w:rFonts w:ascii="Arial" w:hAnsi="Arial" w:cs="Arial"/>
          <w:sz w:val="22"/>
        </w:rPr>
        <w:t>Wijkagent</w:t>
      </w:r>
    </w:p>
    <w:p w14:paraId="11DF5E5F" w14:textId="77777777" w:rsidR="00565F2E" w:rsidRPr="00565F2E" w:rsidRDefault="00565F2E" w:rsidP="00684A61">
      <w:pPr>
        <w:pStyle w:val="Lijstalinea"/>
        <w:numPr>
          <w:ilvl w:val="0"/>
          <w:numId w:val="6"/>
        </w:numPr>
        <w:jc w:val="both"/>
        <w:rPr>
          <w:rFonts w:ascii="Arial" w:hAnsi="Arial" w:cs="Arial"/>
          <w:szCs w:val="20"/>
        </w:rPr>
      </w:pPr>
      <w:r w:rsidRPr="480F7F40">
        <w:rPr>
          <w:rFonts w:ascii="Arial" w:hAnsi="Arial" w:cs="Arial"/>
          <w:sz w:val="22"/>
        </w:rPr>
        <w:t xml:space="preserve">Jeugdarts </w:t>
      </w:r>
    </w:p>
    <w:p w14:paraId="41341085" w14:textId="77777777" w:rsidR="00565F2E" w:rsidRPr="00565F2E" w:rsidRDefault="00565F2E" w:rsidP="00565F2E">
      <w:pPr>
        <w:jc w:val="both"/>
        <w:rPr>
          <w:rFonts w:ascii="Arial" w:hAnsi="Arial" w:cs="Arial"/>
          <w:szCs w:val="20"/>
        </w:rPr>
      </w:pPr>
    </w:p>
    <w:p w14:paraId="056A8607" w14:textId="77777777" w:rsidR="00565F2E" w:rsidRPr="00565F2E" w:rsidRDefault="00565F2E" w:rsidP="00565F2E">
      <w:pPr>
        <w:pStyle w:val="Default"/>
        <w:rPr>
          <w:b/>
          <w:bCs/>
          <w:sz w:val="22"/>
          <w:szCs w:val="22"/>
        </w:rPr>
      </w:pPr>
    </w:p>
    <w:p w14:paraId="62A46780" w14:textId="77777777" w:rsidR="00565F2E" w:rsidRPr="00565F2E" w:rsidRDefault="00565F2E" w:rsidP="00565F2E">
      <w:pPr>
        <w:autoSpaceDE w:val="0"/>
        <w:autoSpaceDN w:val="0"/>
        <w:adjustRightInd w:val="0"/>
        <w:jc w:val="both"/>
        <w:rPr>
          <w:rFonts w:ascii="Arial" w:hAnsi="Arial" w:cs="Arial"/>
          <w:iCs/>
          <w:sz w:val="22"/>
        </w:rPr>
      </w:pPr>
    </w:p>
    <w:p w14:paraId="582372BD" w14:textId="77777777" w:rsidR="00565F2E" w:rsidRPr="00565F2E" w:rsidRDefault="00565F2E" w:rsidP="00565F2E">
      <w:pPr>
        <w:rPr>
          <w:rFonts w:ascii="Arial" w:hAnsi="Arial" w:cs="Arial"/>
          <w:b/>
          <w:sz w:val="22"/>
        </w:rPr>
      </w:pPr>
    </w:p>
    <w:p w14:paraId="62F5A34F" w14:textId="19394884" w:rsidR="00565F2E" w:rsidRPr="001A2367" w:rsidRDefault="001A2367" w:rsidP="001A2367">
      <w:pPr>
        <w:pStyle w:val="Kop1"/>
      </w:pPr>
      <w:bookmarkStart w:id="16" w:name="_Toc139314824"/>
      <w:r>
        <w:t xml:space="preserve">6. </w:t>
      </w:r>
      <w:r w:rsidR="00565F2E" w:rsidRPr="001A2367">
        <w:t>Kwaliteit van het onderwijs</w:t>
      </w:r>
      <w:bookmarkEnd w:id="16"/>
    </w:p>
    <w:p w14:paraId="35E3B82F" w14:textId="77777777" w:rsidR="005875C8" w:rsidRPr="00565F2E" w:rsidRDefault="005875C8" w:rsidP="005875C8">
      <w:pPr>
        <w:pStyle w:val="Lijstalinea"/>
        <w:ind w:left="360"/>
        <w:jc w:val="both"/>
        <w:rPr>
          <w:rFonts w:ascii="Arial" w:hAnsi="Arial" w:cs="Arial"/>
          <w:sz w:val="22"/>
        </w:rPr>
      </w:pPr>
    </w:p>
    <w:p w14:paraId="04870810" w14:textId="67F403C2" w:rsidR="00565F2E" w:rsidRPr="005875C8" w:rsidRDefault="005875C8" w:rsidP="001A2367">
      <w:pPr>
        <w:pStyle w:val="Kop2"/>
      </w:pPr>
      <w:bookmarkStart w:id="17" w:name="_Toc139314825"/>
      <w:r>
        <w:t xml:space="preserve">6.1 </w:t>
      </w:r>
      <w:r w:rsidR="00565F2E" w:rsidRPr="005875C8">
        <w:t>Planmatig werken</w:t>
      </w:r>
      <w:bookmarkEnd w:id="17"/>
    </w:p>
    <w:p w14:paraId="4B4CF2AD" w14:textId="77777777" w:rsidR="00565F2E" w:rsidRPr="00565F2E" w:rsidRDefault="00565F2E" w:rsidP="00565F2E">
      <w:pPr>
        <w:pStyle w:val="Lijstalinea"/>
        <w:jc w:val="both"/>
        <w:rPr>
          <w:rFonts w:ascii="Arial" w:hAnsi="Arial" w:cs="Arial"/>
          <w:sz w:val="22"/>
        </w:rPr>
      </w:pPr>
    </w:p>
    <w:p w14:paraId="6206BEC5" w14:textId="77777777" w:rsidR="00565F2E" w:rsidRPr="00565F2E" w:rsidRDefault="00565F2E" w:rsidP="005875C8">
      <w:pPr>
        <w:jc w:val="both"/>
        <w:rPr>
          <w:rFonts w:ascii="Arial" w:hAnsi="Arial" w:cs="Arial"/>
          <w:i/>
          <w:sz w:val="22"/>
        </w:rPr>
      </w:pPr>
      <w:r w:rsidRPr="00565F2E">
        <w:rPr>
          <w:rFonts w:ascii="Arial" w:hAnsi="Arial" w:cs="Arial"/>
          <w:i/>
          <w:sz w:val="22"/>
        </w:rPr>
        <w:t>Groepshandelingsplannen</w:t>
      </w:r>
    </w:p>
    <w:p w14:paraId="37D1894C" w14:textId="1A341921" w:rsidR="00565F2E" w:rsidRPr="00565F2E" w:rsidRDefault="00565F2E" w:rsidP="005875C8">
      <w:pPr>
        <w:jc w:val="both"/>
        <w:rPr>
          <w:rFonts w:ascii="Arial" w:hAnsi="Arial" w:cs="Arial"/>
          <w:sz w:val="22"/>
        </w:rPr>
      </w:pPr>
      <w:r w:rsidRPr="00565F2E">
        <w:rPr>
          <w:rFonts w:ascii="Arial" w:hAnsi="Arial" w:cs="Arial"/>
          <w:sz w:val="22"/>
        </w:rPr>
        <w:t>Sinds augustus 2014 wordt er op Vonk Purmerend gewerkt met groepsplannen voor alle klassen</w:t>
      </w:r>
      <w:r w:rsidR="005875C8">
        <w:rPr>
          <w:rFonts w:ascii="Arial" w:hAnsi="Arial" w:cs="Arial"/>
          <w:sz w:val="22"/>
        </w:rPr>
        <w:t xml:space="preserve"> en worden onderverdeeld in groepsplannen voor de hele klas, voor groepjes leerlingen met dezelfde ondersteuningsbehoeften en individuele plannen voor individuele ondersteuningsbehoeften. </w:t>
      </w:r>
      <w:r w:rsidRPr="00565F2E">
        <w:rPr>
          <w:rFonts w:ascii="Arial" w:hAnsi="Arial" w:cs="Arial"/>
          <w:sz w:val="22"/>
        </w:rPr>
        <w:t>De mentoren maken deze plannen met eventuele hulp van het ondersteuningsteam.</w:t>
      </w:r>
    </w:p>
    <w:p w14:paraId="7C8CFA81" w14:textId="77777777" w:rsidR="00565F2E" w:rsidRPr="00565F2E" w:rsidRDefault="00565F2E" w:rsidP="00565F2E">
      <w:pPr>
        <w:ind w:left="1276"/>
        <w:jc w:val="both"/>
        <w:rPr>
          <w:rFonts w:ascii="Arial" w:hAnsi="Arial" w:cs="Arial"/>
          <w:i/>
          <w:sz w:val="22"/>
        </w:rPr>
      </w:pPr>
    </w:p>
    <w:p w14:paraId="47731528" w14:textId="77777777" w:rsidR="00565F2E" w:rsidRPr="00565F2E" w:rsidRDefault="00565F2E" w:rsidP="005875C8">
      <w:pPr>
        <w:jc w:val="both"/>
        <w:rPr>
          <w:rFonts w:ascii="Arial" w:hAnsi="Arial" w:cs="Arial"/>
          <w:i/>
          <w:sz w:val="22"/>
        </w:rPr>
      </w:pPr>
      <w:r w:rsidRPr="00565F2E">
        <w:rPr>
          <w:rFonts w:ascii="Arial" w:hAnsi="Arial" w:cs="Arial"/>
          <w:i/>
          <w:sz w:val="22"/>
        </w:rPr>
        <w:t>Ontwikkelperspectief (OPP)</w:t>
      </w:r>
    </w:p>
    <w:p w14:paraId="7A07EA5A" w14:textId="77777777" w:rsidR="00565F2E" w:rsidRPr="00565F2E" w:rsidRDefault="00565F2E" w:rsidP="005875C8">
      <w:pPr>
        <w:jc w:val="both"/>
        <w:rPr>
          <w:rFonts w:ascii="Arial" w:hAnsi="Arial" w:cs="Arial"/>
          <w:sz w:val="22"/>
        </w:rPr>
      </w:pPr>
      <w:r w:rsidRPr="00565F2E">
        <w:rPr>
          <w:rFonts w:ascii="Arial" w:hAnsi="Arial" w:cs="Arial"/>
          <w:sz w:val="22"/>
        </w:rPr>
        <w:t>Indien de onderwijsbehoefte van de leerling niet vanuit de basisondersteuning kan worden vormgegeven en er extra zorg dient te worden ingezet, zal er door de mentor en het ondersteuningsteam een OPP voor de leerling worden opgesteld. Dit OPP zal elke tien weken geëvalueerd worden.</w:t>
      </w:r>
    </w:p>
    <w:p w14:paraId="1CB66679" w14:textId="77777777" w:rsidR="00565F2E" w:rsidRPr="00565F2E" w:rsidRDefault="00565F2E" w:rsidP="00565F2E">
      <w:pPr>
        <w:ind w:left="1276"/>
        <w:jc w:val="both"/>
        <w:rPr>
          <w:rFonts w:ascii="Arial" w:hAnsi="Arial" w:cs="Arial"/>
          <w:sz w:val="22"/>
        </w:rPr>
      </w:pPr>
    </w:p>
    <w:p w14:paraId="1C85F977" w14:textId="77777777" w:rsidR="00565F2E" w:rsidRPr="00565F2E" w:rsidRDefault="00565F2E" w:rsidP="005875C8">
      <w:pPr>
        <w:jc w:val="both"/>
        <w:rPr>
          <w:rFonts w:ascii="Arial" w:hAnsi="Arial" w:cs="Arial"/>
          <w:sz w:val="22"/>
        </w:rPr>
      </w:pPr>
      <w:r w:rsidRPr="00565F2E">
        <w:rPr>
          <w:rFonts w:ascii="Arial" w:hAnsi="Arial" w:cs="Arial"/>
          <w:sz w:val="22"/>
        </w:rPr>
        <w:t>Het OPP wordt opgesteld vanuit de ontwikkelingsmogelijkheden van de leerling op de langere termijn, met einddoelen die passen bij het perspectief (uitstroom) van de leerling. In het OPP staat beschreven welke begeleiding passend wordt geacht om de leerling tot het gewenste uitstroomprofiel te laten komen.</w:t>
      </w:r>
    </w:p>
    <w:p w14:paraId="5AC004F9" w14:textId="77777777" w:rsidR="00565F2E" w:rsidRPr="00565F2E" w:rsidRDefault="00565F2E" w:rsidP="00565F2E">
      <w:pPr>
        <w:ind w:left="1276"/>
        <w:jc w:val="both"/>
        <w:rPr>
          <w:rFonts w:ascii="Arial" w:hAnsi="Arial" w:cs="Arial"/>
          <w:sz w:val="22"/>
        </w:rPr>
      </w:pPr>
    </w:p>
    <w:p w14:paraId="138BADE2" w14:textId="77777777" w:rsidR="00565F2E" w:rsidRPr="00565F2E" w:rsidRDefault="00565F2E" w:rsidP="005875C8">
      <w:pPr>
        <w:jc w:val="both"/>
        <w:rPr>
          <w:rFonts w:ascii="Arial" w:hAnsi="Arial" w:cs="Arial"/>
          <w:sz w:val="22"/>
        </w:rPr>
      </w:pPr>
      <w:r w:rsidRPr="00565F2E">
        <w:rPr>
          <w:rFonts w:ascii="Arial" w:hAnsi="Arial" w:cs="Arial"/>
          <w:sz w:val="22"/>
        </w:rPr>
        <w:t xml:space="preserve">Mogelijk wordt voor een leerling met een OPP een arrangement aangevraagd bij het Samenwerkingsverband voor de bekostiging van de gewenste ondersteuning.  </w:t>
      </w:r>
    </w:p>
    <w:p w14:paraId="5E8290F9" w14:textId="49D13966" w:rsidR="6BBEDF99" w:rsidRDefault="6BBEDF99" w:rsidP="6BBEDF99">
      <w:pPr>
        <w:jc w:val="both"/>
        <w:rPr>
          <w:rFonts w:ascii="Arial" w:hAnsi="Arial" w:cs="Arial"/>
          <w:sz w:val="22"/>
        </w:rPr>
      </w:pPr>
    </w:p>
    <w:p w14:paraId="79D2E494" w14:textId="2CE9D106" w:rsidR="24CE0D1B" w:rsidRPr="00CF16B8" w:rsidRDefault="24CE0D1B" w:rsidP="3287B6FD">
      <w:pPr>
        <w:jc w:val="both"/>
        <w:rPr>
          <w:rFonts w:ascii="Arial" w:hAnsi="Arial" w:cs="Arial"/>
          <w:i/>
          <w:iCs/>
          <w:sz w:val="22"/>
        </w:rPr>
      </w:pPr>
      <w:r w:rsidRPr="00CF16B8">
        <w:rPr>
          <w:rFonts w:ascii="Arial" w:hAnsi="Arial" w:cs="Arial"/>
          <w:i/>
          <w:iCs/>
          <w:sz w:val="22"/>
        </w:rPr>
        <w:t xml:space="preserve">Regulatieve cyclus </w:t>
      </w:r>
    </w:p>
    <w:p w14:paraId="4F5B796A" w14:textId="3792C74D" w:rsidR="00CF16B8" w:rsidRPr="00952266" w:rsidRDefault="00CF16B8" w:rsidP="3287B6FD">
      <w:pPr>
        <w:jc w:val="both"/>
        <w:rPr>
          <w:rFonts w:ascii="Arial" w:hAnsi="Arial" w:cs="Arial"/>
          <w:sz w:val="22"/>
        </w:rPr>
      </w:pPr>
      <w:r w:rsidRPr="00952266">
        <w:rPr>
          <w:rFonts w:ascii="Arial" w:hAnsi="Arial" w:cs="Arial"/>
          <w:sz w:val="22"/>
        </w:rPr>
        <w:t>Bij de individuele begeleidingstrajecten en groeps</w:t>
      </w:r>
      <w:r w:rsidR="00952266">
        <w:rPr>
          <w:rFonts w:ascii="Arial" w:hAnsi="Arial" w:cs="Arial"/>
          <w:sz w:val="22"/>
        </w:rPr>
        <w:t>handelings</w:t>
      </w:r>
      <w:r w:rsidRPr="00952266">
        <w:rPr>
          <w:rFonts w:ascii="Arial" w:hAnsi="Arial" w:cs="Arial"/>
          <w:sz w:val="22"/>
        </w:rPr>
        <w:t xml:space="preserve">plannen passen we de regulatieve cyclus toe. </w:t>
      </w:r>
    </w:p>
    <w:p w14:paraId="2725CC6D" w14:textId="77777777" w:rsidR="00CF16B8" w:rsidRDefault="00CF16B8" w:rsidP="00CF16B8">
      <w:pPr>
        <w:jc w:val="both"/>
        <w:rPr>
          <w:rFonts w:ascii="Arial" w:hAnsi="Arial" w:cs="Arial"/>
          <w:sz w:val="22"/>
        </w:rPr>
      </w:pPr>
      <w:r w:rsidRPr="00CF16B8">
        <w:rPr>
          <w:rFonts w:ascii="Arial" w:hAnsi="Arial" w:cs="Arial"/>
          <w:sz w:val="22"/>
        </w:rPr>
        <w:t xml:space="preserve">Het betreft op een te verantwoorden manier de hulpvrager te helpen zijn probleem aan te pakken en hem daarbij te helpen zijn eigen mogelijkheden optimaal te benutten om (naar vermogen) zelfredzaamheid en zelfsturing te realiseren. In figuur 5 is de regulatieve cyclus schematisch weergegeven. </w:t>
      </w:r>
    </w:p>
    <w:p w14:paraId="16FC2126" w14:textId="1A8BACD2" w:rsidR="00CF16B8" w:rsidRDefault="00CF16B8" w:rsidP="00CF16B8">
      <w:pPr>
        <w:jc w:val="both"/>
        <w:rPr>
          <w:rFonts w:ascii="Arial" w:hAnsi="Arial" w:cs="Arial"/>
          <w:sz w:val="22"/>
        </w:rPr>
      </w:pPr>
      <w:r>
        <w:rPr>
          <w:noProof/>
        </w:rPr>
        <w:lastRenderedPageBreak/>
        <w:drawing>
          <wp:inline distT="0" distB="0" distL="0" distR="0" wp14:anchorId="7B71C343" wp14:editId="11578FD5">
            <wp:extent cx="6445250" cy="3093450"/>
            <wp:effectExtent l="0" t="0" r="0" b="0"/>
            <wp:docPr id="1799980780" name="Afbeelding 1" descr="Afbeelding met tekst, schermopname,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980780" name="Afbeelding 1" descr="Afbeelding met tekst, schermopname, software, Computerpictogram&#10;&#10;Automatisch gegenereerde beschrijving"/>
                    <pic:cNvPicPr/>
                  </pic:nvPicPr>
                  <pic:blipFill rotWithShape="1">
                    <a:blip r:embed="rId10"/>
                    <a:srcRect l="29372" t="29165" r="29614" b="23234"/>
                    <a:stretch/>
                  </pic:blipFill>
                  <pic:spPr bwMode="auto">
                    <a:xfrm>
                      <a:off x="0" y="0"/>
                      <a:ext cx="6494862" cy="3117262"/>
                    </a:xfrm>
                    <a:prstGeom prst="rect">
                      <a:avLst/>
                    </a:prstGeom>
                    <a:ln>
                      <a:noFill/>
                    </a:ln>
                    <a:extLst>
                      <a:ext uri="{53640926-AAD7-44D8-BBD7-CCE9431645EC}">
                        <a14:shadowObscured xmlns:a14="http://schemas.microsoft.com/office/drawing/2010/main"/>
                      </a:ext>
                    </a:extLst>
                  </pic:spPr>
                </pic:pic>
              </a:graphicData>
            </a:graphic>
          </wp:inline>
        </w:drawing>
      </w:r>
    </w:p>
    <w:p w14:paraId="200C6F9B" w14:textId="77777777" w:rsidR="00CF16B8" w:rsidRPr="00CF16B8" w:rsidRDefault="00CF16B8" w:rsidP="00CF16B8">
      <w:pPr>
        <w:jc w:val="center"/>
        <w:rPr>
          <w:rFonts w:ascii="Arial" w:hAnsi="Arial" w:cs="Arial"/>
          <w:i/>
          <w:iCs/>
          <w:sz w:val="22"/>
        </w:rPr>
      </w:pPr>
      <w:r w:rsidRPr="00CF16B8">
        <w:rPr>
          <w:rFonts w:ascii="Arial" w:hAnsi="Arial" w:cs="Arial"/>
          <w:i/>
          <w:iCs/>
          <w:sz w:val="22"/>
        </w:rPr>
        <w:t>Figuur 1: regulatieve cyclus (Tak et al., 2021)</w:t>
      </w:r>
    </w:p>
    <w:p w14:paraId="0EB5FE63" w14:textId="77777777" w:rsidR="00CF16B8" w:rsidRDefault="00CF16B8" w:rsidP="00CF16B8">
      <w:pPr>
        <w:jc w:val="both"/>
        <w:rPr>
          <w:rFonts w:ascii="Arial" w:hAnsi="Arial" w:cs="Arial"/>
          <w:sz w:val="22"/>
        </w:rPr>
      </w:pPr>
    </w:p>
    <w:p w14:paraId="76D068DB" w14:textId="77777777" w:rsidR="00CF16B8" w:rsidRDefault="00CF16B8" w:rsidP="00CF16B8">
      <w:pPr>
        <w:jc w:val="both"/>
        <w:rPr>
          <w:rFonts w:ascii="Arial" w:hAnsi="Arial" w:cs="Arial"/>
          <w:sz w:val="22"/>
        </w:rPr>
      </w:pPr>
      <w:r w:rsidRPr="00CF16B8">
        <w:rPr>
          <w:rFonts w:ascii="Arial" w:hAnsi="Arial" w:cs="Arial"/>
          <w:sz w:val="22"/>
        </w:rPr>
        <w:t xml:space="preserve">De regulatieve cyclus betreft 6 fasen: </w:t>
      </w:r>
    </w:p>
    <w:p w14:paraId="3F5B2B37" w14:textId="77777777" w:rsidR="00CF16B8" w:rsidRDefault="00CF16B8" w:rsidP="00CF16B8">
      <w:pPr>
        <w:pStyle w:val="Lijstalinea"/>
        <w:numPr>
          <w:ilvl w:val="0"/>
          <w:numId w:val="12"/>
        </w:numPr>
        <w:jc w:val="both"/>
        <w:rPr>
          <w:rFonts w:ascii="Arial" w:hAnsi="Arial" w:cs="Arial"/>
          <w:sz w:val="22"/>
        </w:rPr>
      </w:pPr>
      <w:r w:rsidRPr="00CF16B8">
        <w:rPr>
          <w:rFonts w:ascii="Arial" w:hAnsi="Arial" w:cs="Arial"/>
          <w:i/>
          <w:iCs/>
          <w:sz w:val="22"/>
        </w:rPr>
        <w:t>Probleemherkenning:</w:t>
      </w:r>
      <w:r w:rsidRPr="00CF16B8">
        <w:rPr>
          <w:rFonts w:ascii="Arial" w:hAnsi="Arial" w:cs="Arial"/>
          <w:sz w:val="22"/>
        </w:rPr>
        <w:t xml:space="preserve"> de eerste oriëntatie op de hulpvraag vindt plaats. Er wordt onderkend dat er een probleem is en er wordt onderzocht wie welke vraag heeft en wie betrokken zijn en wie verantwoordelijkheden heeft. Hierin is het belangrijk om vast te stellen of de hulpvrager de aangewezen persoon is hiermee aan de slag te gaan.  </w:t>
      </w:r>
    </w:p>
    <w:p w14:paraId="426310B5" w14:textId="77777777" w:rsidR="00CF16B8" w:rsidRPr="00CF16B8" w:rsidRDefault="00CF16B8" w:rsidP="00CF16B8">
      <w:pPr>
        <w:pStyle w:val="Lijstalinea"/>
        <w:numPr>
          <w:ilvl w:val="0"/>
          <w:numId w:val="12"/>
        </w:numPr>
        <w:jc w:val="both"/>
        <w:rPr>
          <w:rFonts w:ascii="Arial" w:hAnsi="Arial" w:cs="Arial"/>
          <w:sz w:val="22"/>
        </w:rPr>
      </w:pPr>
      <w:r w:rsidRPr="00CF16B8">
        <w:rPr>
          <w:rFonts w:ascii="Arial" w:hAnsi="Arial" w:cs="Arial"/>
          <w:i/>
          <w:iCs/>
          <w:sz w:val="22"/>
        </w:rPr>
        <w:t>Probleemdefiniëring:</w:t>
      </w:r>
      <w:r w:rsidRPr="00CF16B8">
        <w:rPr>
          <w:rFonts w:ascii="Arial" w:hAnsi="Arial" w:cs="Arial"/>
          <w:sz w:val="22"/>
        </w:rPr>
        <w:t xml:space="preserve"> in deze fase wordt gekeken naar wat de oorzaak van het probleem is. Er wordt een verband tussen alle aspecten geformuleerd. Op basis daarvan worden doelen gekozen. </w:t>
      </w:r>
    </w:p>
    <w:p w14:paraId="69E4427F" w14:textId="77777777" w:rsidR="00CF16B8" w:rsidRPr="00CF16B8" w:rsidRDefault="00CF16B8" w:rsidP="00CF16B8">
      <w:pPr>
        <w:pStyle w:val="Lijstalinea"/>
        <w:numPr>
          <w:ilvl w:val="0"/>
          <w:numId w:val="12"/>
        </w:numPr>
        <w:jc w:val="both"/>
        <w:rPr>
          <w:rFonts w:ascii="Arial" w:hAnsi="Arial" w:cs="Arial"/>
          <w:sz w:val="22"/>
        </w:rPr>
      </w:pPr>
      <w:r w:rsidRPr="00CF16B8">
        <w:rPr>
          <w:rFonts w:ascii="Arial" w:hAnsi="Arial" w:cs="Arial"/>
          <w:i/>
          <w:iCs/>
          <w:sz w:val="22"/>
        </w:rPr>
        <w:t>Handelingsmogelijkheden:</w:t>
      </w:r>
      <w:r w:rsidRPr="00CF16B8">
        <w:rPr>
          <w:rFonts w:ascii="Arial" w:hAnsi="Arial" w:cs="Arial"/>
          <w:sz w:val="22"/>
        </w:rPr>
        <w:t xml:space="preserve"> voor de doelen die in de probleemdefiniëring gesteld zijn worden handelingsmogelijkheden bedacht en afgewogen. De doelen worden geconcretiseerd tot een aanpak. Deze fase heeft twee stappen: bedenken van de mogelijkheden en afwegen welke interventie het best uitsluit bij de probleemdefinitie, normen en waarden, motivatie van de hulpvrager en mogelijkheden, kennis en vaardigheden van de hulpverlener. </w:t>
      </w:r>
    </w:p>
    <w:p w14:paraId="0C17973C" w14:textId="2BE829BC" w:rsidR="00952266" w:rsidRPr="00952266" w:rsidRDefault="00CF16B8" w:rsidP="00CF16B8">
      <w:pPr>
        <w:pStyle w:val="Lijstalinea"/>
        <w:numPr>
          <w:ilvl w:val="0"/>
          <w:numId w:val="12"/>
        </w:numPr>
        <w:jc w:val="both"/>
        <w:rPr>
          <w:rFonts w:ascii="Arial" w:hAnsi="Arial" w:cs="Arial"/>
          <w:sz w:val="22"/>
        </w:rPr>
      </w:pPr>
      <w:r w:rsidRPr="00CF16B8">
        <w:rPr>
          <w:rFonts w:ascii="Arial" w:hAnsi="Arial" w:cs="Arial"/>
          <w:i/>
          <w:iCs/>
          <w:sz w:val="22"/>
        </w:rPr>
        <w:t xml:space="preserve">Planning van de interventie: </w:t>
      </w:r>
      <w:r w:rsidRPr="00CF16B8">
        <w:rPr>
          <w:rFonts w:ascii="Arial" w:hAnsi="Arial" w:cs="Arial"/>
          <w:sz w:val="22"/>
        </w:rPr>
        <w:t>voor de interventies die gekozen zijn, worden concrete afspraken gemaakt wie wat gaat doen, waar, wanneer, waarmee, wie het coördineert en</w:t>
      </w:r>
      <w:r w:rsidR="00952266">
        <w:rPr>
          <w:rFonts w:ascii="Arial" w:hAnsi="Arial" w:cs="Arial"/>
          <w:sz w:val="22"/>
        </w:rPr>
        <w:t xml:space="preserve"> </w:t>
      </w:r>
      <w:r w:rsidRPr="00CF16B8">
        <w:rPr>
          <w:rFonts w:ascii="Arial" w:hAnsi="Arial" w:cs="Arial"/>
          <w:sz w:val="22"/>
        </w:rPr>
        <w:t xml:space="preserve">welke criteria worden gehanteerd om te beoordelen of het plan werkt en wanneer de doelen bereikt zijn. </w:t>
      </w:r>
    </w:p>
    <w:p w14:paraId="6B604EDC" w14:textId="77777777" w:rsidR="00952266" w:rsidRPr="00952266" w:rsidRDefault="00CF16B8" w:rsidP="00CF16B8">
      <w:pPr>
        <w:pStyle w:val="Lijstalinea"/>
        <w:numPr>
          <w:ilvl w:val="0"/>
          <w:numId w:val="12"/>
        </w:numPr>
        <w:jc w:val="both"/>
        <w:rPr>
          <w:rFonts w:ascii="Arial" w:hAnsi="Arial" w:cs="Arial"/>
          <w:sz w:val="22"/>
        </w:rPr>
      </w:pPr>
      <w:r w:rsidRPr="00952266">
        <w:rPr>
          <w:rFonts w:ascii="Arial" w:hAnsi="Arial" w:cs="Arial"/>
          <w:i/>
          <w:iCs/>
          <w:sz w:val="22"/>
        </w:rPr>
        <w:t>Uitvoering van de interventie:</w:t>
      </w:r>
      <w:r w:rsidRPr="00CF16B8">
        <w:rPr>
          <w:rFonts w:ascii="Arial" w:hAnsi="Arial" w:cs="Arial"/>
          <w:sz w:val="22"/>
        </w:rPr>
        <w:t xml:space="preserve"> de interventie wordt uitgevoerd zoals afgesproken. Monitoring is belangrijk en bestaat uit twee aspecten: bijhouden of de interventie uitgevoerd wordt zoals deze gepland was en onderzoeken of de interventie het gewenste en verwachte effect heeft. </w:t>
      </w:r>
    </w:p>
    <w:p w14:paraId="723BFBCD" w14:textId="707C4B43" w:rsidR="00565F2E" w:rsidRPr="00CF16B8" w:rsidRDefault="00CF16B8" w:rsidP="00CF16B8">
      <w:pPr>
        <w:pStyle w:val="Lijstalinea"/>
        <w:numPr>
          <w:ilvl w:val="0"/>
          <w:numId w:val="12"/>
        </w:numPr>
        <w:jc w:val="both"/>
        <w:rPr>
          <w:rFonts w:ascii="Arial" w:hAnsi="Arial" w:cs="Arial"/>
          <w:sz w:val="22"/>
        </w:rPr>
      </w:pPr>
      <w:r w:rsidRPr="00952266">
        <w:rPr>
          <w:rFonts w:ascii="Arial" w:hAnsi="Arial" w:cs="Arial"/>
          <w:i/>
          <w:iCs/>
          <w:sz w:val="22"/>
        </w:rPr>
        <w:t>Evaluatie van de effecten:</w:t>
      </w:r>
      <w:r w:rsidRPr="00CF16B8">
        <w:rPr>
          <w:rFonts w:ascii="Arial" w:hAnsi="Arial" w:cs="Arial"/>
          <w:sz w:val="22"/>
        </w:rPr>
        <w:t xml:space="preserve"> het doel van de evaluatie is om na te gaan of de interventie voldoende heeft gewerkt, of het afgesloten of voortgezet moet worden of dat een verwijzing naar andere vorm van hulp nodig is. Ook het functioneren van het team wordt hierin besproken, om gezamenlijk te leren en visie te ontwikkelen</w:t>
      </w:r>
    </w:p>
    <w:p w14:paraId="0DD13B4F" w14:textId="77777777" w:rsidR="00CF16B8" w:rsidRPr="00565F2E" w:rsidRDefault="00CF16B8" w:rsidP="610A7A8B">
      <w:pPr>
        <w:pStyle w:val="Lijstalinea"/>
        <w:jc w:val="both"/>
        <w:rPr>
          <w:rFonts w:ascii="Arial" w:hAnsi="Arial" w:cs="Arial"/>
          <w:sz w:val="22"/>
        </w:rPr>
      </w:pPr>
    </w:p>
    <w:p w14:paraId="0237DD57" w14:textId="77777777" w:rsidR="00565F2E" w:rsidRPr="005875C8" w:rsidRDefault="00565F2E" w:rsidP="005875C8">
      <w:pPr>
        <w:jc w:val="both"/>
        <w:rPr>
          <w:rFonts w:ascii="Arial" w:hAnsi="Arial" w:cs="Arial"/>
          <w:i/>
          <w:iCs/>
          <w:sz w:val="22"/>
        </w:rPr>
      </w:pPr>
      <w:r w:rsidRPr="005875C8">
        <w:rPr>
          <w:rFonts w:ascii="Arial" w:hAnsi="Arial" w:cs="Arial"/>
          <w:i/>
          <w:iCs/>
          <w:sz w:val="22"/>
        </w:rPr>
        <w:t>Inspectie Voortgezet Onderwijs</w:t>
      </w:r>
    </w:p>
    <w:p w14:paraId="3432FB71" w14:textId="77777777" w:rsidR="00565F2E" w:rsidRPr="005875C8" w:rsidRDefault="00565F2E" w:rsidP="005875C8">
      <w:pPr>
        <w:jc w:val="both"/>
        <w:rPr>
          <w:rFonts w:ascii="Arial" w:hAnsi="Arial" w:cs="Arial"/>
          <w:sz w:val="22"/>
        </w:rPr>
      </w:pPr>
      <w:r w:rsidRPr="005875C8">
        <w:rPr>
          <w:rFonts w:ascii="Arial" w:hAnsi="Arial" w:cs="Arial"/>
          <w:sz w:val="22"/>
        </w:rPr>
        <w:t xml:space="preserve">De inspectie Voortgezet Onderwijs heeft Vonk Purmerend voor alle leerwegen het zogenaamde </w:t>
      </w:r>
      <w:r w:rsidRPr="005875C8">
        <w:rPr>
          <w:rStyle w:val="Nadruk"/>
          <w:rFonts w:ascii="Arial" w:hAnsi="Arial" w:cs="Arial"/>
          <w:sz w:val="22"/>
        </w:rPr>
        <w:t>basisarrangement</w:t>
      </w:r>
      <w:r w:rsidRPr="005875C8">
        <w:rPr>
          <w:rFonts w:ascii="Arial" w:hAnsi="Arial" w:cs="Arial"/>
          <w:sz w:val="22"/>
        </w:rPr>
        <w:t xml:space="preserve"> (basistoezicht) toegekend. Hiermee wordt uitgedrukt dat de kwaliteit van het geboden onderwijs en de naleving van wet- en regelgeving in orde is.</w:t>
      </w:r>
    </w:p>
    <w:p w14:paraId="22E4F7AB" w14:textId="77777777" w:rsidR="00565F2E" w:rsidRPr="00565F2E" w:rsidRDefault="00565F2E" w:rsidP="00565F2E">
      <w:pPr>
        <w:pStyle w:val="Lijstalinea"/>
        <w:ind w:left="1276"/>
        <w:jc w:val="both"/>
        <w:rPr>
          <w:rFonts w:ascii="Arial" w:hAnsi="Arial" w:cs="Arial"/>
          <w:sz w:val="22"/>
        </w:rPr>
      </w:pPr>
    </w:p>
    <w:p w14:paraId="44FE2EE4" w14:textId="77777777" w:rsidR="00565F2E" w:rsidRPr="005875C8" w:rsidRDefault="00565F2E" w:rsidP="005875C8">
      <w:pPr>
        <w:jc w:val="both"/>
        <w:rPr>
          <w:rFonts w:ascii="Arial" w:hAnsi="Arial" w:cs="Arial"/>
          <w:i/>
          <w:iCs/>
          <w:sz w:val="22"/>
        </w:rPr>
      </w:pPr>
      <w:r w:rsidRPr="005875C8">
        <w:rPr>
          <w:rFonts w:ascii="Arial" w:hAnsi="Arial" w:cs="Arial"/>
          <w:i/>
          <w:iCs/>
          <w:sz w:val="22"/>
        </w:rPr>
        <w:lastRenderedPageBreak/>
        <w:t>Systematische Kwaliteitszorg</w:t>
      </w:r>
    </w:p>
    <w:p w14:paraId="6659BD83" w14:textId="77777777" w:rsidR="00565F2E" w:rsidRPr="005875C8" w:rsidRDefault="00565F2E" w:rsidP="005875C8">
      <w:pPr>
        <w:jc w:val="both"/>
        <w:rPr>
          <w:rFonts w:ascii="Arial" w:hAnsi="Arial" w:cs="Arial"/>
          <w:sz w:val="22"/>
        </w:rPr>
      </w:pPr>
      <w:r w:rsidRPr="005875C8">
        <w:rPr>
          <w:rFonts w:ascii="Arial" w:hAnsi="Arial" w:cs="Arial"/>
          <w:sz w:val="22"/>
        </w:rPr>
        <w:t xml:space="preserve">Vonk Purmerend ambieert vanuit een professionele organisatie kwalitatief hoogwaardig onderwijs aan te bieden waarbij leerlingen worden uitgedaagd het beste uit zichzelf te halen en successen te kunnen ervaren. </w:t>
      </w:r>
    </w:p>
    <w:p w14:paraId="1BC83EE2" w14:textId="77777777" w:rsidR="00565F2E" w:rsidRPr="005875C8" w:rsidRDefault="00565F2E" w:rsidP="005875C8">
      <w:pPr>
        <w:jc w:val="both"/>
        <w:rPr>
          <w:rFonts w:ascii="Arial" w:hAnsi="Arial" w:cs="Arial"/>
          <w:sz w:val="22"/>
        </w:rPr>
      </w:pPr>
      <w:r w:rsidRPr="005875C8">
        <w:rPr>
          <w:rFonts w:ascii="Arial" w:hAnsi="Arial" w:cs="Arial"/>
          <w:sz w:val="22"/>
        </w:rPr>
        <w:t xml:space="preserve">Teneinde de kwaliteit(en) van de school zichtbaar te kunnen maken, is gekozen voor een systematische en gestructureerde aanpak van de kwaliteitszorg binnen de school. </w:t>
      </w:r>
    </w:p>
    <w:p w14:paraId="6C2113FA" w14:textId="451AB379" w:rsidR="00565F2E" w:rsidRPr="005875C8" w:rsidRDefault="00565F2E" w:rsidP="005875C8">
      <w:pPr>
        <w:jc w:val="both"/>
        <w:rPr>
          <w:rFonts w:ascii="Arial" w:hAnsi="Arial" w:cs="Arial"/>
          <w:sz w:val="22"/>
        </w:rPr>
      </w:pPr>
      <w:r w:rsidRPr="005875C8">
        <w:rPr>
          <w:rFonts w:ascii="Arial" w:hAnsi="Arial" w:cs="Arial"/>
          <w:sz w:val="22"/>
        </w:rPr>
        <w:t>In de nota ‘Systematische Kwaliteitszorg bij Vonk Purmerend' wordt aan de hand van de meest in het oog springende verantwoordingsdocumenten, een beeld geschetst van de manier waarop tot nu toe, naast de interne</w:t>
      </w:r>
      <w:r w:rsidR="001A2367">
        <w:rPr>
          <w:rFonts w:ascii="Arial" w:hAnsi="Arial" w:cs="Arial"/>
          <w:sz w:val="22"/>
        </w:rPr>
        <w:t xml:space="preserve"> en externe</w:t>
      </w:r>
      <w:r w:rsidRPr="005875C8">
        <w:rPr>
          <w:rFonts w:ascii="Arial" w:hAnsi="Arial" w:cs="Arial"/>
          <w:sz w:val="22"/>
        </w:rPr>
        <w:t xml:space="preserve"> audits vanuit het centraal bureau van Vonk</w:t>
      </w:r>
      <w:r w:rsidR="00C274D5" w:rsidRPr="00C274D5">
        <w:rPr>
          <w:rFonts w:ascii="Arial" w:hAnsi="Arial" w:cs="Arial"/>
          <w:sz w:val="22"/>
        </w:rPr>
        <w:t xml:space="preserve"> </w:t>
      </w:r>
      <w:r w:rsidR="00C274D5">
        <w:rPr>
          <w:rFonts w:ascii="Arial" w:hAnsi="Arial" w:cs="Arial"/>
          <w:sz w:val="22"/>
        </w:rPr>
        <w:t>en het samenwerkingsverband</w:t>
      </w:r>
      <w:r w:rsidRPr="005875C8">
        <w:rPr>
          <w:rFonts w:ascii="Arial" w:hAnsi="Arial" w:cs="Arial"/>
          <w:sz w:val="22"/>
        </w:rPr>
        <w:t>, is gewerkt aan de kwaliteit van Vonk Purmerend.</w:t>
      </w:r>
      <w:r w:rsidRPr="005875C8">
        <w:rPr>
          <w:rFonts w:ascii="Arial" w:hAnsi="Arial" w:cs="Arial"/>
          <w:color w:val="FF0000"/>
          <w:sz w:val="22"/>
        </w:rPr>
        <w:t xml:space="preserve"> </w:t>
      </w:r>
      <w:r w:rsidRPr="005875C8">
        <w:rPr>
          <w:rFonts w:ascii="Arial" w:hAnsi="Arial" w:cs="Arial"/>
          <w:sz w:val="22"/>
        </w:rPr>
        <w:t>Niet alleen de leeropbrengsten krijgen de aandacht, maar alle beleidsplannen en trajecten binnen de school worden systematisch opgezet en uitgevoerd conform de cyclus Plan-Do-Check-Act (PDCA).</w:t>
      </w:r>
    </w:p>
    <w:p w14:paraId="6BC3DC9F" w14:textId="178CF9C3" w:rsidR="00565F2E" w:rsidRPr="00565F2E" w:rsidRDefault="00565F2E" w:rsidP="00565F2E">
      <w:pPr>
        <w:pStyle w:val="Lijstalinea"/>
        <w:ind w:left="1276"/>
        <w:jc w:val="both"/>
        <w:rPr>
          <w:rFonts w:ascii="Arial" w:hAnsi="Arial" w:cs="Arial"/>
          <w:sz w:val="22"/>
        </w:rPr>
      </w:pPr>
    </w:p>
    <w:p w14:paraId="53F3BDB7" w14:textId="1E6DE3F1" w:rsidR="00565F2E" w:rsidRPr="005875C8" w:rsidRDefault="00565F2E" w:rsidP="480F7F40">
      <w:pPr>
        <w:jc w:val="both"/>
        <w:rPr>
          <w:rFonts w:ascii="Arial" w:hAnsi="Arial" w:cs="Arial"/>
          <w:sz w:val="22"/>
        </w:rPr>
      </w:pPr>
      <w:r w:rsidRPr="480F7F40">
        <w:rPr>
          <w:rFonts w:ascii="Arial" w:hAnsi="Arial" w:cs="Arial"/>
          <w:sz w:val="22"/>
        </w:rPr>
        <w:t>De basiskwaliteit van de school wordt afgemeten aan de leerling-, ouder- en medewerkerstevredenheid, dit vindt plaats met onderstaande instrumenten:</w:t>
      </w:r>
    </w:p>
    <w:p w14:paraId="50C12CFB" w14:textId="77777777" w:rsidR="005875C8" w:rsidRDefault="00565F2E" w:rsidP="00684A61">
      <w:pPr>
        <w:pStyle w:val="Lijstalinea"/>
        <w:numPr>
          <w:ilvl w:val="0"/>
          <w:numId w:val="10"/>
        </w:numPr>
        <w:jc w:val="both"/>
        <w:rPr>
          <w:rFonts w:ascii="Arial" w:hAnsi="Arial" w:cs="Arial"/>
          <w:sz w:val="22"/>
        </w:rPr>
      </w:pPr>
      <w:r w:rsidRPr="005875C8">
        <w:rPr>
          <w:rFonts w:ascii="Arial" w:hAnsi="Arial" w:cs="Arial"/>
          <w:sz w:val="22"/>
        </w:rPr>
        <w:t>Laks-</w:t>
      </w:r>
      <w:proofErr w:type="spellStart"/>
      <w:r w:rsidRPr="005875C8">
        <w:rPr>
          <w:rFonts w:ascii="Arial" w:hAnsi="Arial" w:cs="Arial"/>
          <w:sz w:val="22"/>
        </w:rPr>
        <w:t>enquete</w:t>
      </w:r>
      <w:proofErr w:type="spellEnd"/>
      <w:r w:rsidRPr="005875C8">
        <w:rPr>
          <w:rFonts w:ascii="Arial" w:hAnsi="Arial" w:cs="Arial"/>
          <w:sz w:val="22"/>
        </w:rPr>
        <w:t xml:space="preserve"> voor de leerlingen</w:t>
      </w:r>
    </w:p>
    <w:p w14:paraId="58BAAD99" w14:textId="77777777" w:rsidR="005875C8" w:rsidRDefault="00565F2E" w:rsidP="00684A61">
      <w:pPr>
        <w:pStyle w:val="Lijstalinea"/>
        <w:numPr>
          <w:ilvl w:val="0"/>
          <w:numId w:val="10"/>
        </w:numPr>
        <w:jc w:val="both"/>
        <w:rPr>
          <w:rFonts w:ascii="Arial" w:hAnsi="Arial" w:cs="Arial"/>
          <w:sz w:val="22"/>
        </w:rPr>
      </w:pPr>
      <w:r w:rsidRPr="005875C8">
        <w:rPr>
          <w:rFonts w:ascii="Arial" w:hAnsi="Arial" w:cs="Arial"/>
          <w:sz w:val="22"/>
        </w:rPr>
        <w:t>Jij en je gezondheid (gezondheid en sociale veiligheid vanuit GGZ)</w:t>
      </w:r>
    </w:p>
    <w:p w14:paraId="1BC12400" w14:textId="77777777" w:rsidR="005875C8" w:rsidRDefault="00565F2E" w:rsidP="00684A61">
      <w:pPr>
        <w:pStyle w:val="Lijstalinea"/>
        <w:numPr>
          <w:ilvl w:val="0"/>
          <w:numId w:val="10"/>
        </w:numPr>
        <w:jc w:val="both"/>
        <w:rPr>
          <w:rFonts w:ascii="Arial" w:hAnsi="Arial" w:cs="Arial"/>
          <w:sz w:val="22"/>
        </w:rPr>
      </w:pPr>
      <w:r w:rsidRPr="005875C8">
        <w:rPr>
          <w:rFonts w:ascii="Arial" w:hAnsi="Arial" w:cs="Arial"/>
          <w:sz w:val="22"/>
        </w:rPr>
        <w:t>Oudertevredenheidsonderzoek (om de 2 jaar)</w:t>
      </w:r>
    </w:p>
    <w:p w14:paraId="1B637B7C" w14:textId="5AC6E80D" w:rsidR="00565F2E" w:rsidRPr="005875C8" w:rsidRDefault="00565F2E" w:rsidP="00684A61">
      <w:pPr>
        <w:pStyle w:val="Lijstalinea"/>
        <w:numPr>
          <w:ilvl w:val="0"/>
          <w:numId w:val="10"/>
        </w:numPr>
        <w:jc w:val="both"/>
        <w:rPr>
          <w:rFonts w:ascii="Arial" w:hAnsi="Arial" w:cs="Arial"/>
          <w:sz w:val="22"/>
        </w:rPr>
      </w:pPr>
      <w:proofErr w:type="spellStart"/>
      <w:r w:rsidRPr="005875C8">
        <w:rPr>
          <w:rFonts w:ascii="Arial" w:hAnsi="Arial" w:cs="Arial"/>
          <w:sz w:val="22"/>
        </w:rPr>
        <w:t>Medewerkerstevredenheidsonderzoek</w:t>
      </w:r>
      <w:proofErr w:type="spellEnd"/>
      <w:r w:rsidRPr="005875C8">
        <w:rPr>
          <w:rFonts w:ascii="Arial" w:hAnsi="Arial" w:cs="Arial"/>
          <w:sz w:val="22"/>
        </w:rPr>
        <w:t xml:space="preserve"> (om de 2 jaar)</w:t>
      </w:r>
    </w:p>
    <w:p w14:paraId="528510D9" w14:textId="77777777" w:rsidR="00565F2E" w:rsidRPr="00565F2E" w:rsidRDefault="00565F2E" w:rsidP="00565F2E">
      <w:pPr>
        <w:pStyle w:val="Lijstalinea"/>
        <w:ind w:left="1276"/>
        <w:jc w:val="both"/>
        <w:rPr>
          <w:rFonts w:ascii="Arial" w:hAnsi="Arial" w:cs="Arial"/>
          <w:sz w:val="22"/>
        </w:rPr>
      </w:pPr>
      <w:r w:rsidRPr="00565F2E">
        <w:rPr>
          <w:rFonts w:ascii="Arial" w:hAnsi="Arial" w:cs="Arial"/>
          <w:sz w:val="22"/>
        </w:rPr>
        <w:t xml:space="preserve"> </w:t>
      </w:r>
    </w:p>
    <w:p w14:paraId="55E435A3" w14:textId="696BF72E" w:rsidR="00565F2E" w:rsidRPr="005875C8" w:rsidRDefault="00565F2E" w:rsidP="005875C8">
      <w:pPr>
        <w:jc w:val="both"/>
        <w:rPr>
          <w:rFonts w:ascii="Arial" w:hAnsi="Arial" w:cs="Arial"/>
          <w:sz w:val="22"/>
        </w:rPr>
      </w:pPr>
      <w:r w:rsidRPr="005875C8">
        <w:rPr>
          <w:rFonts w:ascii="Arial" w:hAnsi="Arial" w:cs="Arial"/>
          <w:sz w:val="22"/>
        </w:rPr>
        <w:t xml:space="preserve">Bij de leerlingen scoren </w:t>
      </w:r>
      <w:r w:rsidR="007F4B5A">
        <w:rPr>
          <w:rFonts w:ascii="Arial" w:hAnsi="Arial" w:cs="Arial"/>
          <w:sz w:val="22"/>
        </w:rPr>
        <w:t xml:space="preserve">de school goed </w:t>
      </w:r>
      <w:r w:rsidRPr="005875C8">
        <w:rPr>
          <w:rFonts w:ascii="Arial" w:hAnsi="Arial" w:cs="Arial"/>
          <w:sz w:val="22"/>
        </w:rPr>
        <w:t>voor de duidelijkheid van de schoolregels</w:t>
      </w:r>
      <w:r w:rsidR="007F4B5A">
        <w:rPr>
          <w:rFonts w:ascii="Arial" w:hAnsi="Arial" w:cs="Arial"/>
          <w:sz w:val="22"/>
        </w:rPr>
        <w:t xml:space="preserve">. </w:t>
      </w:r>
      <w:r w:rsidRPr="005875C8">
        <w:rPr>
          <w:rFonts w:ascii="Arial" w:hAnsi="Arial" w:cs="Arial"/>
          <w:sz w:val="22"/>
        </w:rPr>
        <w:t>Ook over de begeleiding van de mentoren en andere medewerkers van de school zijn de leerlingen tevreden. De ouders onderstrepen dit en zijn eigenlijk over de hele linie tevreden over de school.</w:t>
      </w:r>
    </w:p>
    <w:p w14:paraId="7A5AA5C0" w14:textId="545007A1" w:rsidR="00565F2E" w:rsidRPr="00565F2E" w:rsidRDefault="00565F2E" w:rsidP="00565F2E">
      <w:pPr>
        <w:ind w:left="1276"/>
        <w:jc w:val="both"/>
        <w:rPr>
          <w:rFonts w:ascii="Arial" w:hAnsi="Arial" w:cs="Arial"/>
          <w:sz w:val="22"/>
        </w:rPr>
      </w:pPr>
    </w:p>
    <w:p w14:paraId="184494D8" w14:textId="51FD098F" w:rsidR="00AF4B1C" w:rsidRPr="00565F2E" w:rsidRDefault="001A2367" w:rsidP="001A2367">
      <w:pPr>
        <w:pStyle w:val="Kop1"/>
      </w:pPr>
      <w:bookmarkStart w:id="18" w:name="_Toc139314826"/>
      <w:r>
        <w:t xml:space="preserve">7. </w:t>
      </w:r>
      <w:r w:rsidR="00AF4B1C" w:rsidRPr="00565F2E">
        <w:t>Afsluiting</w:t>
      </w:r>
      <w:bookmarkEnd w:id="18"/>
    </w:p>
    <w:p w14:paraId="76D0FA11" w14:textId="77777777" w:rsidR="00952266" w:rsidRDefault="00952266" w:rsidP="00952266">
      <w:pPr>
        <w:jc w:val="both"/>
        <w:rPr>
          <w:rFonts w:ascii="Arial" w:eastAsia="Calibri" w:hAnsi="Arial" w:cs="Arial"/>
          <w:sz w:val="22"/>
        </w:rPr>
      </w:pPr>
    </w:p>
    <w:p w14:paraId="1A0EECBA" w14:textId="34D8A8D0" w:rsidR="004558BD" w:rsidRPr="00952266" w:rsidRDefault="000B648A" w:rsidP="00952266">
      <w:pPr>
        <w:jc w:val="both"/>
        <w:rPr>
          <w:rFonts w:ascii="Arial" w:eastAsia="Calibri" w:hAnsi="Arial" w:cs="Arial"/>
          <w:sz w:val="22"/>
        </w:rPr>
      </w:pPr>
      <w:r w:rsidRPr="00952266">
        <w:rPr>
          <w:rFonts w:ascii="Arial" w:eastAsia="Calibri" w:hAnsi="Arial" w:cs="Arial"/>
          <w:sz w:val="22"/>
        </w:rPr>
        <w:t>Vo</w:t>
      </w:r>
      <w:r w:rsidR="00216A3F" w:rsidRPr="00952266">
        <w:rPr>
          <w:rFonts w:ascii="Arial" w:eastAsia="Calibri" w:hAnsi="Arial" w:cs="Arial"/>
          <w:sz w:val="22"/>
        </w:rPr>
        <w:t xml:space="preserve">or alle vragen, die tijdens het lezen van dit </w:t>
      </w:r>
      <w:proofErr w:type="spellStart"/>
      <w:r w:rsidR="00216A3F" w:rsidRPr="00952266">
        <w:rPr>
          <w:rFonts w:ascii="Arial" w:eastAsia="Calibri" w:hAnsi="Arial" w:cs="Arial"/>
          <w:sz w:val="22"/>
        </w:rPr>
        <w:t>schoolondersteuningsprofiel</w:t>
      </w:r>
      <w:proofErr w:type="spellEnd"/>
      <w:r w:rsidR="00216A3F" w:rsidRPr="00952266">
        <w:rPr>
          <w:rFonts w:ascii="Arial" w:eastAsia="Calibri" w:hAnsi="Arial" w:cs="Arial"/>
          <w:sz w:val="22"/>
        </w:rPr>
        <w:t xml:space="preserve"> </w:t>
      </w:r>
      <w:r w:rsidR="007F4B5A" w:rsidRPr="00952266">
        <w:rPr>
          <w:rFonts w:ascii="Arial" w:eastAsia="Calibri" w:hAnsi="Arial" w:cs="Arial"/>
          <w:sz w:val="22"/>
        </w:rPr>
        <w:t>heeft gekregen</w:t>
      </w:r>
      <w:r w:rsidR="00216A3F" w:rsidRPr="00952266">
        <w:rPr>
          <w:rFonts w:ascii="Arial" w:eastAsia="Calibri" w:hAnsi="Arial" w:cs="Arial"/>
          <w:sz w:val="22"/>
        </w:rPr>
        <w:t xml:space="preserve">, kunt u zich wenden tot de school. </w:t>
      </w:r>
    </w:p>
    <w:p w14:paraId="499C4F45" w14:textId="77777777" w:rsidR="00216A3F" w:rsidRPr="00952266" w:rsidRDefault="00216A3F" w:rsidP="00952266">
      <w:pPr>
        <w:jc w:val="both"/>
        <w:rPr>
          <w:rFonts w:ascii="Arial" w:eastAsia="Calibri" w:hAnsi="Arial" w:cs="Arial"/>
          <w:sz w:val="22"/>
        </w:rPr>
      </w:pPr>
      <w:r w:rsidRPr="00952266">
        <w:rPr>
          <w:rFonts w:ascii="Arial" w:eastAsia="Calibri" w:hAnsi="Arial" w:cs="Arial"/>
          <w:sz w:val="22"/>
        </w:rPr>
        <w:t xml:space="preserve">Overigens vindt u </w:t>
      </w:r>
      <w:r w:rsidR="00245C17" w:rsidRPr="00952266">
        <w:rPr>
          <w:rFonts w:ascii="Arial" w:eastAsia="Calibri" w:hAnsi="Arial" w:cs="Arial"/>
          <w:sz w:val="22"/>
        </w:rPr>
        <w:t xml:space="preserve">ook </w:t>
      </w:r>
      <w:r w:rsidRPr="00952266">
        <w:rPr>
          <w:rFonts w:ascii="Arial" w:eastAsia="Calibri" w:hAnsi="Arial" w:cs="Arial"/>
          <w:sz w:val="22"/>
        </w:rPr>
        <w:t xml:space="preserve">op de website van de school en in de vele documenten die u via de website gemakkelijk kunt bereiken, uitgebreide informatie over </w:t>
      </w:r>
      <w:r w:rsidR="00245C17" w:rsidRPr="00952266">
        <w:rPr>
          <w:rFonts w:ascii="Arial" w:eastAsia="Calibri" w:hAnsi="Arial" w:cs="Arial"/>
          <w:sz w:val="22"/>
        </w:rPr>
        <w:t>w</w:t>
      </w:r>
      <w:r w:rsidRPr="00952266">
        <w:rPr>
          <w:rFonts w:ascii="Arial" w:eastAsia="Calibri" w:hAnsi="Arial" w:cs="Arial"/>
          <w:sz w:val="22"/>
        </w:rPr>
        <w:t>at in deze notitie aan de orde is gesteld.</w:t>
      </w:r>
    </w:p>
    <w:p w14:paraId="0C99F0A6" w14:textId="77777777" w:rsidR="00025FF1" w:rsidRPr="00565F2E" w:rsidRDefault="00025FF1">
      <w:pPr>
        <w:spacing w:after="200" w:line="276" w:lineRule="auto"/>
        <w:rPr>
          <w:rFonts w:ascii="Arial" w:hAnsi="Arial" w:cs="Arial"/>
          <w:b/>
          <w:sz w:val="22"/>
        </w:rPr>
      </w:pPr>
      <w:r w:rsidRPr="00565F2E">
        <w:rPr>
          <w:rFonts w:ascii="Arial" w:hAnsi="Arial" w:cs="Arial"/>
          <w:b/>
          <w:sz w:val="22"/>
        </w:rPr>
        <w:br w:type="page"/>
      </w:r>
    </w:p>
    <w:p w14:paraId="08B1B6F9" w14:textId="4A73C12A" w:rsidR="0043678B" w:rsidRPr="00565F2E" w:rsidRDefault="0043678B" w:rsidP="00C274D5">
      <w:pPr>
        <w:pStyle w:val="Kop1"/>
      </w:pPr>
      <w:bookmarkStart w:id="19" w:name="_Toc139314827"/>
      <w:r w:rsidRPr="00565F2E">
        <w:lastRenderedPageBreak/>
        <w:t>Bijlage 1</w:t>
      </w:r>
      <w:r w:rsidRPr="00565F2E">
        <w:tab/>
        <w:t xml:space="preserve"> Overzicht basisondersteuning </w:t>
      </w:r>
      <w:r w:rsidR="4C931A33" w:rsidRPr="00565F2E">
        <w:t>Vonk</w:t>
      </w:r>
      <w:r w:rsidRPr="00565F2E">
        <w:t xml:space="preserve"> Purmerend</w:t>
      </w:r>
      <w:bookmarkEnd w:id="19"/>
    </w:p>
    <w:p w14:paraId="24C51772" w14:textId="77777777" w:rsidR="0043678B" w:rsidRPr="00565F2E" w:rsidRDefault="0043678B" w:rsidP="0043678B">
      <w:pPr>
        <w:rPr>
          <w:rFonts w:ascii="Arial" w:hAnsi="Arial" w:cs="Arial"/>
          <w:b/>
          <w:szCs w:val="20"/>
        </w:rPr>
      </w:pPr>
    </w:p>
    <w:tbl>
      <w:tblPr>
        <w:tblW w:w="9472" w:type="dxa"/>
        <w:tblInd w:w="2" w:type="dxa"/>
        <w:tblCellMar>
          <w:left w:w="70" w:type="dxa"/>
          <w:right w:w="70" w:type="dxa"/>
        </w:tblCellMar>
        <w:tblLook w:val="0000" w:firstRow="0" w:lastRow="0" w:firstColumn="0" w:lastColumn="0" w:noHBand="0" w:noVBand="0"/>
      </w:tblPr>
      <w:tblGrid>
        <w:gridCol w:w="7763"/>
        <w:gridCol w:w="514"/>
        <w:gridCol w:w="514"/>
        <w:gridCol w:w="514"/>
        <w:gridCol w:w="167"/>
      </w:tblGrid>
      <w:tr w:rsidR="00333EC6" w:rsidRPr="00565F2E" w14:paraId="6ECAC0E1" w14:textId="77777777" w:rsidTr="657B4529">
        <w:trPr>
          <w:trHeight w:val="1185"/>
        </w:trPr>
        <w:tc>
          <w:tcPr>
            <w:tcW w:w="9472" w:type="dxa"/>
            <w:gridSpan w:val="5"/>
            <w:tcBorders>
              <w:top w:val="nil"/>
              <w:left w:val="nil"/>
              <w:bottom w:val="nil"/>
              <w:right w:val="nil"/>
            </w:tcBorders>
            <w:noWrap/>
            <w:vAlign w:val="bottom"/>
          </w:tcPr>
          <w:p w14:paraId="3821319A" w14:textId="226AD52E" w:rsidR="00333EC6" w:rsidRPr="00565F2E" w:rsidRDefault="00333EC6" w:rsidP="00B71F02">
            <w:pPr>
              <w:jc w:val="both"/>
              <w:rPr>
                <w:rFonts w:ascii="Arial" w:hAnsi="Arial" w:cs="Arial"/>
                <w:bCs/>
                <w:sz w:val="22"/>
                <w:lang w:eastAsia="nl-NL"/>
              </w:rPr>
            </w:pPr>
            <w:r w:rsidRPr="00565F2E">
              <w:rPr>
                <w:rFonts w:ascii="Arial" w:hAnsi="Arial" w:cs="Arial"/>
                <w:bCs/>
                <w:sz w:val="22"/>
                <w:lang w:eastAsia="nl-NL"/>
              </w:rPr>
              <w:t xml:space="preserve">Per onderdeel is aangegeven of dit voor </w:t>
            </w:r>
            <w:r w:rsidR="007F4B5A">
              <w:rPr>
                <w:rFonts w:ascii="Arial" w:hAnsi="Arial" w:cs="Arial"/>
                <w:bCs/>
                <w:sz w:val="22"/>
                <w:lang w:eastAsia="nl-NL"/>
              </w:rPr>
              <w:t>Vonk Purmerend</w:t>
            </w:r>
            <w:r w:rsidRPr="00565F2E">
              <w:rPr>
                <w:rFonts w:ascii="Arial" w:hAnsi="Arial" w:cs="Arial"/>
                <w:bCs/>
                <w:sz w:val="22"/>
                <w:lang w:eastAsia="nl-NL"/>
              </w:rPr>
              <w:t xml:space="preserve"> binnen basiszorg, breedtezorg of dieptezorg valt. Hierbij is afgestemd om het onderscheid tussen basiszorg, breedtezorg en dieptezorg zo te beschouwen dat breedtezorg impliceert dat het ook tot basiszorg behoort en dat dieptezorg ook breedtezorg en basiszorg behelst. Per onderdeel is dus slechts één kruisje geplaatst. Basiszorg kan zowel binnen als buiten de klas worden aangeboden. </w:t>
            </w:r>
          </w:p>
          <w:p w14:paraId="6C78BBD5" w14:textId="77777777" w:rsidR="00333EC6" w:rsidRPr="00565F2E" w:rsidRDefault="00333EC6" w:rsidP="002F17F9">
            <w:pPr>
              <w:rPr>
                <w:rFonts w:ascii="Arial" w:hAnsi="Arial" w:cs="Arial"/>
                <w:bCs/>
                <w:szCs w:val="20"/>
                <w:lang w:eastAsia="nl-NL"/>
              </w:rPr>
            </w:pPr>
          </w:p>
        </w:tc>
      </w:tr>
      <w:tr w:rsidR="00333EC6" w:rsidRPr="00333EC6" w14:paraId="3E82D221"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Height w:val="1833"/>
        </w:trPr>
        <w:tc>
          <w:tcPr>
            <w:tcW w:w="7763" w:type="dxa"/>
            <w:tcBorders>
              <w:top w:val="single" w:sz="4" w:space="0" w:color="auto"/>
              <w:left w:val="single" w:sz="4" w:space="0" w:color="auto"/>
              <w:bottom w:val="single" w:sz="4" w:space="0" w:color="auto"/>
              <w:right w:val="single" w:sz="4" w:space="0" w:color="auto"/>
            </w:tcBorders>
            <w:vAlign w:val="center"/>
          </w:tcPr>
          <w:p w14:paraId="73566428" w14:textId="77777777" w:rsidR="00333EC6" w:rsidRPr="00333EC6" w:rsidRDefault="00333EC6" w:rsidP="002F17F9">
            <w:pPr>
              <w:jc w:val="center"/>
              <w:rPr>
                <w:rFonts w:ascii="Arial" w:hAnsi="Arial" w:cs="Arial"/>
                <w:b/>
                <w:bCs/>
                <w:szCs w:val="20"/>
              </w:rPr>
            </w:pPr>
            <w:r w:rsidRPr="00333EC6">
              <w:rPr>
                <w:rFonts w:ascii="Arial" w:hAnsi="Arial" w:cs="Arial"/>
                <w:b/>
                <w:bCs/>
                <w:szCs w:val="20"/>
              </w:rPr>
              <w:t>Soort zorg</w:t>
            </w:r>
          </w:p>
        </w:tc>
        <w:tc>
          <w:tcPr>
            <w:tcW w:w="512" w:type="dxa"/>
            <w:tcBorders>
              <w:top w:val="single" w:sz="4" w:space="0" w:color="auto"/>
              <w:left w:val="single" w:sz="4" w:space="0" w:color="auto"/>
              <w:bottom w:val="single" w:sz="4" w:space="0" w:color="auto"/>
              <w:right w:val="single" w:sz="4" w:space="0" w:color="auto"/>
            </w:tcBorders>
            <w:textDirection w:val="btLr"/>
          </w:tcPr>
          <w:p w14:paraId="544D4C70" w14:textId="117F3D0B" w:rsidR="00333EC6" w:rsidRPr="00333EC6" w:rsidRDefault="00333EC6" w:rsidP="657B4529">
            <w:pPr>
              <w:jc w:val="center"/>
              <w:rPr>
                <w:rFonts w:ascii="Arial" w:hAnsi="Arial" w:cs="Arial"/>
                <w:b/>
                <w:bCs/>
              </w:rPr>
            </w:pPr>
            <w:r w:rsidRPr="657B4529">
              <w:rPr>
                <w:rFonts w:ascii="Arial" w:hAnsi="Arial" w:cs="Arial"/>
                <w:b/>
                <w:bCs/>
              </w:rPr>
              <w:t>basis</w:t>
            </w:r>
            <w:r w:rsidR="7A65845A" w:rsidRPr="657B4529">
              <w:rPr>
                <w:rFonts w:ascii="Arial" w:hAnsi="Arial" w:cs="Arial"/>
                <w:b/>
                <w:bCs/>
              </w:rPr>
              <w:t>ondersteuning</w:t>
            </w:r>
          </w:p>
        </w:tc>
        <w:tc>
          <w:tcPr>
            <w:tcW w:w="512" w:type="dxa"/>
            <w:tcBorders>
              <w:top w:val="single" w:sz="4" w:space="0" w:color="auto"/>
              <w:left w:val="single" w:sz="4" w:space="0" w:color="auto"/>
              <w:bottom w:val="single" w:sz="4" w:space="0" w:color="auto"/>
              <w:right w:val="single" w:sz="4" w:space="0" w:color="auto"/>
            </w:tcBorders>
            <w:textDirection w:val="btLr"/>
          </w:tcPr>
          <w:p w14:paraId="347A52E8" w14:textId="5C1A2BFB" w:rsidR="00333EC6" w:rsidRPr="00333EC6" w:rsidRDefault="00333EC6" w:rsidP="657B4529">
            <w:pPr>
              <w:jc w:val="center"/>
              <w:rPr>
                <w:rFonts w:ascii="Arial" w:hAnsi="Arial" w:cs="Arial"/>
                <w:b/>
                <w:bCs/>
              </w:rPr>
            </w:pPr>
            <w:r w:rsidRPr="657B4529">
              <w:rPr>
                <w:rFonts w:ascii="Arial" w:hAnsi="Arial" w:cs="Arial"/>
                <w:b/>
                <w:bCs/>
              </w:rPr>
              <w:t>breedte</w:t>
            </w:r>
            <w:r w:rsidR="58AF5C24" w:rsidRPr="657B4529">
              <w:rPr>
                <w:rFonts w:ascii="Arial" w:hAnsi="Arial" w:cs="Arial"/>
                <w:b/>
                <w:bCs/>
              </w:rPr>
              <w:t>ondersteuning</w:t>
            </w:r>
          </w:p>
        </w:tc>
        <w:tc>
          <w:tcPr>
            <w:tcW w:w="512" w:type="dxa"/>
            <w:tcBorders>
              <w:top w:val="single" w:sz="4" w:space="0" w:color="auto"/>
              <w:left w:val="single" w:sz="4" w:space="0" w:color="auto"/>
              <w:bottom w:val="single" w:sz="4" w:space="0" w:color="auto"/>
              <w:right w:val="single" w:sz="4" w:space="0" w:color="auto"/>
            </w:tcBorders>
            <w:textDirection w:val="btLr"/>
          </w:tcPr>
          <w:p w14:paraId="53CB6F8A" w14:textId="164150FD" w:rsidR="00333EC6" w:rsidRPr="00333EC6" w:rsidRDefault="00333EC6" w:rsidP="657B4529">
            <w:pPr>
              <w:jc w:val="center"/>
              <w:rPr>
                <w:rFonts w:ascii="Arial" w:hAnsi="Arial" w:cs="Arial"/>
                <w:b/>
                <w:bCs/>
              </w:rPr>
            </w:pPr>
            <w:r w:rsidRPr="657B4529">
              <w:rPr>
                <w:rFonts w:ascii="Arial" w:hAnsi="Arial" w:cs="Arial"/>
                <w:b/>
                <w:bCs/>
              </w:rPr>
              <w:t>diepte</w:t>
            </w:r>
            <w:r w:rsidR="5045AB12" w:rsidRPr="657B4529">
              <w:rPr>
                <w:rFonts w:ascii="Arial" w:hAnsi="Arial" w:cs="Arial"/>
                <w:b/>
                <w:bCs/>
              </w:rPr>
              <w:t>ondersteuning</w:t>
            </w:r>
          </w:p>
        </w:tc>
      </w:tr>
      <w:tr w:rsidR="00333EC6" w:rsidRPr="00333EC6" w14:paraId="04707262"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shd w:val="clear" w:color="auto" w:fill="FFFF00"/>
          </w:tcPr>
          <w:p w14:paraId="3BC42364" w14:textId="77777777" w:rsidR="00333EC6" w:rsidRPr="00333EC6" w:rsidRDefault="00333EC6" w:rsidP="002F17F9">
            <w:pPr>
              <w:rPr>
                <w:rFonts w:ascii="Arial" w:hAnsi="Arial" w:cs="Arial"/>
                <w:b/>
                <w:bCs/>
                <w:szCs w:val="20"/>
              </w:rPr>
            </w:pPr>
            <w:r w:rsidRPr="00333EC6">
              <w:rPr>
                <w:rFonts w:ascii="Arial" w:hAnsi="Arial" w:cs="Arial"/>
                <w:b/>
                <w:bCs/>
                <w:szCs w:val="20"/>
              </w:rPr>
              <w:t>Reguliere begeleiding</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6E8E8047"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6BDC1289"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74BFFD97"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r>
      <w:tr w:rsidR="00333EC6" w:rsidRPr="00333EC6" w14:paraId="6C8709D3"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68E0DC10" w14:textId="77777777" w:rsidR="00333EC6" w:rsidRPr="00333EC6" w:rsidRDefault="00333EC6" w:rsidP="002F17F9">
            <w:pPr>
              <w:rPr>
                <w:rFonts w:ascii="Arial" w:hAnsi="Arial" w:cs="Arial"/>
                <w:szCs w:val="20"/>
              </w:rPr>
            </w:pPr>
            <w:r w:rsidRPr="00333EC6">
              <w:rPr>
                <w:rFonts w:ascii="Arial" w:hAnsi="Arial" w:cs="Arial"/>
                <w:szCs w:val="20"/>
              </w:rPr>
              <w:t>Leerlingbegeleiding door mentor</w:t>
            </w:r>
          </w:p>
        </w:tc>
        <w:tc>
          <w:tcPr>
            <w:tcW w:w="512" w:type="dxa"/>
            <w:tcBorders>
              <w:top w:val="single" w:sz="4" w:space="0" w:color="auto"/>
              <w:left w:val="single" w:sz="4" w:space="0" w:color="auto"/>
              <w:bottom w:val="single" w:sz="4" w:space="0" w:color="auto"/>
              <w:right w:val="single" w:sz="4" w:space="0" w:color="auto"/>
            </w:tcBorders>
          </w:tcPr>
          <w:p w14:paraId="15673013"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32AC0FB6"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0DE3858C"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7AD2B6ED"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1390C5D0" w14:textId="77777777" w:rsidR="00333EC6" w:rsidRPr="00333EC6" w:rsidRDefault="00333EC6" w:rsidP="002F17F9">
            <w:pPr>
              <w:rPr>
                <w:rFonts w:ascii="Arial" w:hAnsi="Arial" w:cs="Arial"/>
                <w:szCs w:val="20"/>
              </w:rPr>
            </w:pPr>
            <w:r w:rsidRPr="00333EC6">
              <w:rPr>
                <w:rFonts w:ascii="Arial" w:hAnsi="Arial" w:cs="Arial"/>
                <w:szCs w:val="20"/>
              </w:rPr>
              <w:t>Vertrouwenspersoon</w:t>
            </w:r>
          </w:p>
        </w:tc>
        <w:tc>
          <w:tcPr>
            <w:tcW w:w="512" w:type="dxa"/>
            <w:tcBorders>
              <w:top w:val="single" w:sz="4" w:space="0" w:color="auto"/>
              <w:left w:val="single" w:sz="4" w:space="0" w:color="auto"/>
              <w:bottom w:val="single" w:sz="4" w:space="0" w:color="auto"/>
              <w:right w:val="single" w:sz="4" w:space="0" w:color="auto"/>
            </w:tcBorders>
          </w:tcPr>
          <w:p w14:paraId="34016E3E"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35EF0469"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2D88F95A"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3F461BDA"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00C09C03" w14:textId="77777777" w:rsidR="00333EC6" w:rsidRPr="00333EC6" w:rsidRDefault="00333EC6" w:rsidP="002F17F9">
            <w:pPr>
              <w:rPr>
                <w:rFonts w:ascii="Arial" w:hAnsi="Arial" w:cs="Arial"/>
                <w:szCs w:val="20"/>
              </w:rPr>
            </w:pPr>
            <w:r w:rsidRPr="00333EC6">
              <w:rPr>
                <w:rFonts w:ascii="Arial" w:hAnsi="Arial" w:cs="Arial"/>
                <w:szCs w:val="20"/>
              </w:rPr>
              <w:t>Mentor</w:t>
            </w:r>
          </w:p>
        </w:tc>
        <w:tc>
          <w:tcPr>
            <w:tcW w:w="512" w:type="dxa"/>
            <w:tcBorders>
              <w:top w:val="single" w:sz="4" w:space="0" w:color="auto"/>
              <w:left w:val="single" w:sz="4" w:space="0" w:color="auto"/>
              <w:bottom w:val="single" w:sz="4" w:space="0" w:color="auto"/>
              <w:right w:val="single" w:sz="4" w:space="0" w:color="auto"/>
            </w:tcBorders>
          </w:tcPr>
          <w:p w14:paraId="782DC094"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0E41F564"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136FB381"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2353B1ED"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7FA758AD" w14:textId="77777777" w:rsidR="00333EC6" w:rsidRPr="00333EC6" w:rsidRDefault="00333EC6" w:rsidP="002F17F9">
            <w:pPr>
              <w:rPr>
                <w:rFonts w:ascii="Arial" w:hAnsi="Arial" w:cs="Arial"/>
                <w:szCs w:val="20"/>
              </w:rPr>
            </w:pPr>
            <w:r w:rsidRPr="00333EC6">
              <w:rPr>
                <w:rFonts w:ascii="Arial" w:hAnsi="Arial" w:cs="Arial"/>
                <w:szCs w:val="20"/>
              </w:rPr>
              <w:t>Handelingsplan (opstellen en uitvoering)</w:t>
            </w:r>
          </w:p>
        </w:tc>
        <w:tc>
          <w:tcPr>
            <w:tcW w:w="512" w:type="dxa"/>
            <w:tcBorders>
              <w:top w:val="single" w:sz="4" w:space="0" w:color="auto"/>
              <w:left w:val="single" w:sz="4" w:space="0" w:color="auto"/>
              <w:bottom w:val="single" w:sz="4" w:space="0" w:color="auto"/>
              <w:right w:val="single" w:sz="4" w:space="0" w:color="auto"/>
            </w:tcBorders>
          </w:tcPr>
          <w:p w14:paraId="5201E6EC"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2E04D22A"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09FF545A"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30163A8C"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5CDD9189" w14:textId="77777777" w:rsidR="00333EC6" w:rsidRPr="00333EC6" w:rsidRDefault="00333EC6" w:rsidP="002F17F9">
            <w:pPr>
              <w:rPr>
                <w:rFonts w:ascii="Arial" w:hAnsi="Arial" w:cs="Arial"/>
                <w:szCs w:val="20"/>
              </w:rPr>
            </w:pPr>
            <w:r w:rsidRPr="00333EC6">
              <w:rPr>
                <w:rFonts w:ascii="Arial" w:hAnsi="Arial" w:cs="Arial"/>
                <w:szCs w:val="20"/>
              </w:rPr>
              <w:t>Leerlingvolgsysteem</w:t>
            </w:r>
          </w:p>
        </w:tc>
        <w:tc>
          <w:tcPr>
            <w:tcW w:w="512" w:type="dxa"/>
            <w:tcBorders>
              <w:top w:val="single" w:sz="4" w:space="0" w:color="auto"/>
              <w:left w:val="single" w:sz="4" w:space="0" w:color="auto"/>
              <w:bottom w:val="single" w:sz="4" w:space="0" w:color="auto"/>
              <w:right w:val="single" w:sz="4" w:space="0" w:color="auto"/>
            </w:tcBorders>
          </w:tcPr>
          <w:p w14:paraId="3B2516B4"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18E4BA61"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19CEDD8D"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241986B4"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5FD0DBE8" w14:textId="77777777" w:rsidR="00333EC6" w:rsidRPr="00333EC6" w:rsidRDefault="00333EC6" w:rsidP="002F17F9">
            <w:pPr>
              <w:rPr>
                <w:rFonts w:ascii="Arial" w:hAnsi="Arial" w:cs="Arial"/>
                <w:szCs w:val="20"/>
              </w:rPr>
            </w:pPr>
            <w:r w:rsidRPr="00333EC6">
              <w:rPr>
                <w:rFonts w:ascii="Arial" w:hAnsi="Arial" w:cs="Arial"/>
                <w:szCs w:val="20"/>
              </w:rPr>
              <w:t xml:space="preserve">Mentorgesprekken </w:t>
            </w:r>
          </w:p>
        </w:tc>
        <w:tc>
          <w:tcPr>
            <w:tcW w:w="512" w:type="dxa"/>
            <w:tcBorders>
              <w:top w:val="single" w:sz="4" w:space="0" w:color="auto"/>
              <w:left w:val="single" w:sz="4" w:space="0" w:color="auto"/>
              <w:bottom w:val="single" w:sz="4" w:space="0" w:color="auto"/>
              <w:right w:val="single" w:sz="4" w:space="0" w:color="auto"/>
            </w:tcBorders>
          </w:tcPr>
          <w:p w14:paraId="6A914552"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621D4629"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181977E7"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22D95A0E"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02515A32" w14:textId="77777777" w:rsidR="00333EC6" w:rsidRPr="00333EC6" w:rsidRDefault="00333EC6" w:rsidP="002F17F9">
            <w:pPr>
              <w:rPr>
                <w:rFonts w:ascii="Arial" w:hAnsi="Arial" w:cs="Arial"/>
                <w:szCs w:val="20"/>
              </w:rPr>
            </w:pPr>
            <w:proofErr w:type="spellStart"/>
            <w:r w:rsidRPr="00333EC6">
              <w:rPr>
                <w:rFonts w:ascii="Arial" w:hAnsi="Arial" w:cs="Arial"/>
                <w:szCs w:val="20"/>
              </w:rPr>
              <w:t>Leerlingbesprekingen</w:t>
            </w:r>
            <w:proofErr w:type="spellEnd"/>
          </w:p>
        </w:tc>
        <w:tc>
          <w:tcPr>
            <w:tcW w:w="512" w:type="dxa"/>
            <w:tcBorders>
              <w:top w:val="single" w:sz="4" w:space="0" w:color="auto"/>
              <w:left w:val="single" w:sz="4" w:space="0" w:color="auto"/>
              <w:bottom w:val="single" w:sz="4" w:space="0" w:color="auto"/>
              <w:right w:val="single" w:sz="4" w:space="0" w:color="auto"/>
            </w:tcBorders>
          </w:tcPr>
          <w:p w14:paraId="05FDE97D"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78F31229"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200CB71B"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374156EB"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07609D5C" w14:textId="77777777" w:rsidR="00333EC6" w:rsidRPr="00333EC6" w:rsidRDefault="00333EC6" w:rsidP="002F17F9">
            <w:pPr>
              <w:rPr>
                <w:rFonts w:ascii="Arial" w:hAnsi="Arial" w:cs="Arial"/>
                <w:szCs w:val="20"/>
              </w:rPr>
            </w:pPr>
            <w:proofErr w:type="spellStart"/>
            <w:r w:rsidRPr="00333EC6">
              <w:rPr>
                <w:rFonts w:ascii="Arial" w:hAnsi="Arial" w:cs="Arial"/>
                <w:szCs w:val="20"/>
              </w:rPr>
              <w:t>Leerlingdossier</w:t>
            </w:r>
            <w:proofErr w:type="spellEnd"/>
          </w:p>
        </w:tc>
        <w:tc>
          <w:tcPr>
            <w:tcW w:w="512" w:type="dxa"/>
            <w:tcBorders>
              <w:top w:val="single" w:sz="4" w:space="0" w:color="auto"/>
              <w:left w:val="single" w:sz="4" w:space="0" w:color="auto"/>
              <w:bottom w:val="single" w:sz="4" w:space="0" w:color="auto"/>
              <w:right w:val="single" w:sz="4" w:space="0" w:color="auto"/>
            </w:tcBorders>
          </w:tcPr>
          <w:p w14:paraId="208196D5"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26843D00"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3A24F7C0"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1172E863"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60B04ADD" w14:textId="77777777" w:rsidR="00333EC6" w:rsidRPr="00333EC6" w:rsidRDefault="00333EC6" w:rsidP="002F17F9">
            <w:pPr>
              <w:rPr>
                <w:rFonts w:ascii="Arial" w:hAnsi="Arial" w:cs="Arial"/>
                <w:szCs w:val="20"/>
              </w:rPr>
            </w:pPr>
            <w:r w:rsidRPr="00333EC6">
              <w:rPr>
                <w:rFonts w:ascii="Arial" w:hAnsi="Arial" w:cs="Arial"/>
                <w:szCs w:val="20"/>
              </w:rPr>
              <w:t>Keuzebegeleiding decaan</w:t>
            </w:r>
          </w:p>
        </w:tc>
        <w:tc>
          <w:tcPr>
            <w:tcW w:w="512" w:type="dxa"/>
            <w:tcBorders>
              <w:top w:val="single" w:sz="4" w:space="0" w:color="auto"/>
              <w:left w:val="single" w:sz="4" w:space="0" w:color="auto"/>
              <w:bottom w:val="single" w:sz="4" w:space="0" w:color="auto"/>
              <w:right w:val="single" w:sz="4" w:space="0" w:color="auto"/>
            </w:tcBorders>
          </w:tcPr>
          <w:p w14:paraId="6634E3CA"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16139E9E"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09B8CBE6"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4B6AA5B7"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0049C96D" w14:textId="559E219E" w:rsidR="00333EC6" w:rsidRPr="00333EC6" w:rsidRDefault="147997DF" w:rsidP="497A2F6C">
            <w:pPr>
              <w:rPr>
                <w:rFonts w:ascii="Arial" w:hAnsi="Arial" w:cs="Arial"/>
              </w:rPr>
            </w:pPr>
            <w:r w:rsidRPr="497A2F6C">
              <w:rPr>
                <w:rFonts w:ascii="Arial" w:hAnsi="Arial" w:cs="Arial"/>
              </w:rPr>
              <w:t>Jeugd</w:t>
            </w:r>
            <w:r w:rsidR="00333EC6" w:rsidRPr="497A2F6C">
              <w:rPr>
                <w:rFonts w:ascii="Arial" w:hAnsi="Arial" w:cs="Arial"/>
              </w:rPr>
              <w:t>arts</w:t>
            </w:r>
          </w:p>
        </w:tc>
        <w:tc>
          <w:tcPr>
            <w:tcW w:w="512" w:type="dxa"/>
            <w:tcBorders>
              <w:top w:val="single" w:sz="4" w:space="0" w:color="auto"/>
              <w:left w:val="single" w:sz="4" w:space="0" w:color="auto"/>
              <w:bottom w:val="single" w:sz="4" w:space="0" w:color="auto"/>
              <w:right w:val="single" w:sz="4" w:space="0" w:color="auto"/>
            </w:tcBorders>
          </w:tcPr>
          <w:p w14:paraId="29C11B90"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704B294B"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0E7C2380"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7F3D5A48"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55642A81" w14:textId="77777777" w:rsidR="00333EC6" w:rsidRPr="00333EC6" w:rsidRDefault="00333EC6" w:rsidP="002F17F9">
            <w:pPr>
              <w:rPr>
                <w:rFonts w:ascii="Arial" w:hAnsi="Arial" w:cs="Arial"/>
                <w:szCs w:val="20"/>
              </w:rPr>
            </w:pPr>
            <w:r w:rsidRPr="00333EC6">
              <w:rPr>
                <w:rFonts w:ascii="Arial" w:hAnsi="Arial" w:cs="Arial"/>
                <w:szCs w:val="20"/>
              </w:rPr>
              <w:t>Studievaardigheden</w:t>
            </w:r>
          </w:p>
        </w:tc>
        <w:tc>
          <w:tcPr>
            <w:tcW w:w="512" w:type="dxa"/>
            <w:tcBorders>
              <w:top w:val="single" w:sz="4" w:space="0" w:color="auto"/>
              <w:left w:val="single" w:sz="4" w:space="0" w:color="auto"/>
              <w:bottom w:val="single" w:sz="4" w:space="0" w:color="auto"/>
              <w:right w:val="single" w:sz="4" w:space="0" w:color="auto"/>
            </w:tcBorders>
          </w:tcPr>
          <w:p w14:paraId="7EBF8C92"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1580CAF5"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08F6CDAF"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74D6ACD2"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shd w:val="clear" w:color="auto" w:fill="FFFF00"/>
          </w:tcPr>
          <w:p w14:paraId="6FBD86B2" w14:textId="77777777" w:rsidR="00333EC6" w:rsidRPr="00333EC6" w:rsidRDefault="00333EC6" w:rsidP="002F17F9">
            <w:pPr>
              <w:rPr>
                <w:rFonts w:ascii="Arial" w:hAnsi="Arial" w:cs="Arial"/>
                <w:b/>
                <w:bCs/>
                <w:szCs w:val="20"/>
              </w:rPr>
            </w:pPr>
            <w:r w:rsidRPr="00333EC6">
              <w:rPr>
                <w:rFonts w:ascii="Arial" w:hAnsi="Arial" w:cs="Arial"/>
                <w:b/>
                <w:bCs/>
                <w:szCs w:val="20"/>
              </w:rPr>
              <w:t>Trainingen / begeleiding</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54E55552"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7D0711F6"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13490F25"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r>
      <w:tr w:rsidR="00333EC6" w:rsidRPr="00333EC6" w14:paraId="16F01A55"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6AB0DED6" w14:textId="77777777" w:rsidR="00333EC6" w:rsidRPr="00333EC6" w:rsidRDefault="00333EC6" w:rsidP="002F17F9">
            <w:pPr>
              <w:rPr>
                <w:rFonts w:ascii="Arial" w:hAnsi="Arial" w:cs="Arial"/>
                <w:szCs w:val="20"/>
              </w:rPr>
            </w:pPr>
            <w:r w:rsidRPr="00333EC6">
              <w:rPr>
                <w:rFonts w:ascii="Arial" w:hAnsi="Arial" w:cs="Arial"/>
                <w:szCs w:val="20"/>
              </w:rPr>
              <w:t>Sociale vaardigheidstraining / Assertiviteitscursus</w:t>
            </w:r>
          </w:p>
        </w:tc>
        <w:tc>
          <w:tcPr>
            <w:tcW w:w="512" w:type="dxa"/>
            <w:tcBorders>
              <w:top w:val="single" w:sz="4" w:space="0" w:color="auto"/>
              <w:left w:val="single" w:sz="4" w:space="0" w:color="auto"/>
              <w:bottom w:val="single" w:sz="4" w:space="0" w:color="auto"/>
              <w:right w:val="single" w:sz="4" w:space="0" w:color="auto"/>
            </w:tcBorders>
          </w:tcPr>
          <w:p w14:paraId="1E619CF9"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21CFBF25"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39E4BB3E"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7B327C66"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142EFC6F" w14:textId="77777777" w:rsidR="00333EC6" w:rsidRPr="00333EC6" w:rsidRDefault="00333EC6" w:rsidP="002F17F9">
            <w:pPr>
              <w:rPr>
                <w:rFonts w:ascii="Arial" w:hAnsi="Arial" w:cs="Arial"/>
                <w:szCs w:val="20"/>
              </w:rPr>
            </w:pPr>
            <w:r w:rsidRPr="00333EC6">
              <w:rPr>
                <w:rFonts w:ascii="Arial" w:hAnsi="Arial" w:cs="Arial"/>
                <w:szCs w:val="20"/>
              </w:rPr>
              <w:t>Faalangstreductietraining</w:t>
            </w:r>
          </w:p>
        </w:tc>
        <w:tc>
          <w:tcPr>
            <w:tcW w:w="512" w:type="dxa"/>
            <w:tcBorders>
              <w:top w:val="single" w:sz="4" w:space="0" w:color="auto"/>
              <w:left w:val="single" w:sz="4" w:space="0" w:color="auto"/>
              <w:bottom w:val="single" w:sz="4" w:space="0" w:color="auto"/>
              <w:right w:val="single" w:sz="4" w:space="0" w:color="auto"/>
            </w:tcBorders>
          </w:tcPr>
          <w:p w14:paraId="6996E1B9"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5C5E6746"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2CACC5F1"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65F478F5"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5ADB4AB1" w14:textId="77777777" w:rsidR="00333EC6" w:rsidRPr="00333EC6" w:rsidRDefault="00333EC6" w:rsidP="002F17F9">
            <w:pPr>
              <w:rPr>
                <w:rFonts w:ascii="Arial" w:hAnsi="Arial" w:cs="Arial"/>
                <w:szCs w:val="20"/>
              </w:rPr>
            </w:pPr>
            <w:r w:rsidRPr="00333EC6">
              <w:rPr>
                <w:rFonts w:ascii="Arial" w:hAnsi="Arial" w:cs="Arial"/>
                <w:szCs w:val="20"/>
              </w:rPr>
              <w:t>Vakgerichte hulp</w:t>
            </w:r>
          </w:p>
        </w:tc>
        <w:tc>
          <w:tcPr>
            <w:tcW w:w="512" w:type="dxa"/>
            <w:tcBorders>
              <w:top w:val="single" w:sz="4" w:space="0" w:color="auto"/>
              <w:left w:val="single" w:sz="4" w:space="0" w:color="auto"/>
              <w:bottom w:val="single" w:sz="4" w:space="0" w:color="auto"/>
              <w:right w:val="single" w:sz="4" w:space="0" w:color="auto"/>
            </w:tcBorders>
          </w:tcPr>
          <w:p w14:paraId="29CD4909"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4377A4DA"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5FFC1D14"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6063263F"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6ED13009" w14:textId="77777777" w:rsidR="00333EC6" w:rsidRPr="00333EC6" w:rsidRDefault="00333EC6" w:rsidP="002F17F9">
            <w:pPr>
              <w:rPr>
                <w:rFonts w:ascii="Arial" w:hAnsi="Arial" w:cs="Arial"/>
                <w:szCs w:val="20"/>
              </w:rPr>
            </w:pPr>
            <w:r w:rsidRPr="00333EC6">
              <w:rPr>
                <w:rFonts w:ascii="Arial" w:hAnsi="Arial" w:cs="Arial"/>
                <w:szCs w:val="20"/>
              </w:rPr>
              <w:t>Huiswerkbegeleiding</w:t>
            </w:r>
          </w:p>
        </w:tc>
        <w:tc>
          <w:tcPr>
            <w:tcW w:w="512" w:type="dxa"/>
            <w:tcBorders>
              <w:top w:val="single" w:sz="4" w:space="0" w:color="auto"/>
              <w:left w:val="single" w:sz="4" w:space="0" w:color="auto"/>
              <w:bottom w:val="single" w:sz="4" w:space="0" w:color="auto"/>
              <w:right w:val="single" w:sz="4" w:space="0" w:color="auto"/>
            </w:tcBorders>
          </w:tcPr>
          <w:p w14:paraId="6A2CABB9"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4EC4CC1F"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6ED79B06"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04F744E0"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56BF1C79" w14:textId="77777777" w:rsidR="00333EC6" w:rsidRPr="00333EC6" w:rsidRDefault="00333EC6" w:rsidP="002F17F9">
            <w:pPr>
              <w:rPr>
                <w:rFonts w:ascii="Arial" w:hAnsi="Arial" w:cs="Arial"/>
                <w:szCs w:val="20"/>
              </w:rPr>
            </w:pPr>
            <w:r w:rsidRPr="00333EC6">
              <w:rPr>
                <w:rFonts w:ascii="Arial" w:hAnsi="Arial" w:cs="Arial"/>
                <w:szCs w:val="20"/>
              </w:rPr>
              <w:t>Examentraining</w:t>
            </w:r>
          </w:p>
        </w:tc>
        <w:tc>
          <w:tcPr>
            <w:tcW w:w="512" w:type="dxa"/>
            <w:tcBorders>
              <w:top w:val="single" w:sz="4" w:space="0" w:color="auto"/>
              <w:left w:val="single" w:sz="4" w:space="0" w:color="auto"/>
              <w:bottom w:val="single" w:sz="4" w:space="0" w:color="auto"/>
              <w:right w:val="single" w:sz="4" w:space="0" w:color="auto"/>
            </w:tcBorders>
          </w:tcPr>
          <w:p w14:paraId="7CB422C6"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25A6F773"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116FB173"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019C876D"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shd w:val="clear" w:color="auto" w:fill="FFFF00"/>
          </w:tcPr>
          <w:p w14:paraId="1D19EC6A" w14:textId="77777777" w:rsidR="00333EC6" w:rsidRPr="00333EC6" w:rsidRDefault="00333EC6" w:rsidP="002F17F9">
            <w:pPr>
              <w:rPr>
                <w:rFonts w:ascii="Arial" w:hAnsi="Arial" w:cs="Arial"/>
                <w:b/>
                <w:bCs/>
                <w:szCs w:val="20"/>
              </w:rPr>
            </w:pPr>
            <w:r w:rsidRPr="00333EC6">
              <w:rPr>
                <w:rFonts w:ascii="Arial" w:hAnsi="Arial" w:cs="Arial"/>
                <w:b/>
                <w:bCs/>
                <w:szCs w:val="20"/>
              </w:rPr>
              <w:t>Geïndiceerde zorg</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068F6A57"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46EF3830"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624B6632"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r>
      <w:tr w:rsidR="00333EC6" w:rsidRPr="00333EC6" w14:paraId="3287CD42"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6D040C5A" w14:textId="77777777" w:rsidR="00333EC6" w:rsidRPr="00333EC6" w:rsidRDefault="00333EC6" w:rsidP="002F17F9">
            <w:pPr>
              <w:rPr>
                <w:rFonts w:ascii="Arial" w:hAnsi="Arial" w:cs="Arial"/>
                <w:szCs w:val="20"/>
              </w:rPr>
            </w:pPr>
            <w:r w:rsidRPr="00333EC6">
              <w:rPr>
                <w:rFonts w:ascii="Arial" w:hAnsi="Arial" w:cs="Arial"/>
                <w:szCs w:val="20"/>
              </w:rPr>
              <w:t>LWOO</w:t>
            </w:r>
          </w:p>
        </w:tc>
        <w:tc>
          <w:tcPr>
            <w:tcW w:w="512" w:type="dxa"/>
            <w:tcBorders>
              <w:top w:val="single" w:sz="4" w:space="0" w:color="auto"/>
              <w:left w:val="single" w:sz="4" w:space="0" w:color="auto"/>
              <w:bottom w:val="single" w:sz="4" w:space="0" w:color="auto"/>
              <w:right w:val="single" w:sz="4" w:space="0" w:color="auto"/>
            </w:tcBorders>
          </w:tcPr>
          <w:p w14:paraId="4F5ADBE5"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6BB2C7AA"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44A2BF0A"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0026D812"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1EDA22AA" w14:textId="77777777" w:rsidR="00333EC6" w:rsidRPr="00333EC6" w:rsidRDefault="00333EC6" w:rsidP="002F17F9">
            <w:pPr>
              <w:rPr>
                <w:rFonts w:ascii="Arial" w:hAnsi="Arial" w:cs="Arial"/>
                <w:szCs w:val="20"/>
              </w:rPr>
            </w:pPr>
            <w:r w:rsidRPr="00333EC6">
              <w:rPr>
                <w:rFonts w:ascii="Arial" w:hAnsi="Arial" w:cs="Arial"/>
                <w:szCs w:val="20"/>
              </w:rPr>
              <w:t>REC Cluster 1 (visueel gehandicapt)</w:t>
            </w:r>
          </w:p>
        </w:tc>
        <w:tc>
          <w:tcPr>
            <w:tcW w:w="512" w:type="dxa"/>
            <w:tcBorders>
              <w:top w:val="single" w:sz="4" w:space="0" w:color="auto"/>
              <w:left w:val="single" w:sz="4" w:space="0" w:color="auto"/>
              <w:bottom w:val="single" w:sz="4" w:space="0" w:color="auto"/>
              <w:right w:val="single" w:sz="4" w:space="0" w:color="auto"/>
            </w:tcBorders>
          </w:tcPr>
          <w:p w14:paraId="31708463"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44939F62"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6E564F23" w14:textId="77777777" w:rsidR="00333EC6" w:rsidRPr="00333EC6" w:rsidRDefault="00333EC6" w:rsidP="002F17F9">
            <w:pPr>
              <w:rPr>
                <w:rFonts w:ascii="Arial" w:hAnsi="Arial" w:cs="Arial"/>
                <w:szCs w:val="20"/>
              </w:rPr>
            </w:pPr>
            <w:r w:rsidRPr="00333EC6">
              <w:rPr>
                <w:rFonts w:ascii="Arial" w:hAnsi="Arial" w:cs="Arial"/>
                <w:szCs w:val="20"/>
              </w:rPr>
              <w:t>x</w:t>
            </w:r>
          </w:p>
        </w:tc>
      </w:tr>
      <w:tr w:rsidR="00333EC6" w:rsidRPr="00333EC6" w14:paraId="640D6E96"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6D3BE2CF" w14:textId="77777777" w:rsidR="00333EC6" w:rsidRPr="00333EC6" w:rsidRDefault="00333EC6" w:rsidP="002F17F9">
            <w:pPr>
              <w:rPr>
                <w:rFonts w:ascii="Arial" w:hAnsi="Arial" w:cs="Arial"/>
                <w:szCs w:val="20"/>
              </w:rPr>
            </w:pPr>
            <w:r w:rsidRPr="00333EC6">
              <w:rPr>
                <w:rFonts w:ascii="Arial" w:hAnsi="Arial" w:cs="Arial"/>
                <w:szCs w:val="20"/>
              </w:rPr>
              <w:t>REC Cluster 2 (doof / slechthorend)</w:t>
            </w:r>
          </w:p>
        </w:tc>
        <w:tc>
          <w:tcPr>
            <w:tcW w:w="512" w:type="dxa"/>
            <w:tcBorders>
              <w:top w:val="single" w:sz="4" w:space="0" w:color="auto"/>
              <w:left w:val="single" w:sz="4" w:space="0" w:color="auto"/>
              <w:bottom w:val="single" w:sz="4" w:space="0" w:color="auto"/>
              <w:right w:val="single" w:sz="4" w:space="0" w:color="auto"/>
            </w:tcBorders>
          </w:tcPr>
          <w:p w14:paraId="2D7908DA"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17555968"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4053A5D3" w14:textId="77777777" w:rsidR="00333EC6" w:rsidRPr="00333EC6" w:rsidRDefault="00333EC6" w:rsidP="002F17F9">
            <w:pPr>
              <w:rPr>
                <w:rFonts w:ascii="Arial" w:hAnsi="Arial" w:cs="Arial"/>
                <w:szCs w:val="20"/>
              </w:rPr>
            </w:pPr>
            <w:r w:rsidRPr="00333EC6">
              <w:rPr>
                <w:rFonts w:ascii="Arial" w:hAnsi="Arial" w:cs="Arial"/>
                <w:szCs w:val="20"/>
              </w:rPr>
              <w:t>x</w:t>
            </w:r>
          </w:p>
        </w:tc>
      </w:tr>
      <w:tr w:rsidR="00333EC6" w:rsidRPr="00333EC6" w14:paraId="3253562F"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72584FA6" w14:textId="77777777" w:rsidR="00333EC6" w:rsidRPr="00333EC6" w:rsidRDefault="00333EC6" w:rsidP="002F17F9">
            <w:pPr>
              <w:rPr>
                <w:rFonts w:ascii="Arial" w:hAnsi="Arial" w:cs="Arial"/>
                <w:szCs w:val="20"/>
              </w:rPr>
            </w:pPr>
            <w:r w:rsidRPr="00333EC6">
              <w:rPr>
                <w:rFonts w:ascii="Arial" w:hAnsi="Arial" w:cs="Arial"/>
                <w:szCs w:val="20"/>
              </w:rPr>
              <w:t>REC Cluster 3 (lichamelijk gehandicapt, zmlk)</w:t>
            </w:r>
          </w:p>
        </w:tc>
        <w:tc>
          <w:tcPr>
            <w:tcW w:w="512" w:type="dxa"/>
            <w:tcBorders>
              <w:top w:val="single" w:sz="4" w:space="0" w:color="auto"/>
              <w:left w:val="single" w:sz="4" w:space="0" w:color="auto"/>
              <w:bottom w:val="single" w:sz="4" w:space="0" w:color="auto"/>
              <w:right w:val="single" w:sz="4" w:space="0" w:color="auto"/>
            </w:tcBorders>
          </w:tcPr>
          <w:p w14:paraId="40F4875E"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7FFA08EC"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36353587"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0AC97ADC"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421E1042" w14:textId="77777777" w:rsidR="00333EC6" w:rsidRPr="00333EC6" w:rsidRDefault="00333EC6" w:rsidP="002F17F9">
            <w:pPr>
              <w:rPr>
                <w:rFonts w:ascii="Arial" w:hAnsi="Arial" w:cs="Arial"/>
                <w:szCs w:val="20"/>
              </w:rPr>
            </w:pPr>
            <w:r w:rsidRPr="00333EC6">
              <w:rPr>
                <w:rFonts w:ascii="Arial" w:hAnsi="Arial" w:cs="Arial"/>
                <w:szCs w:val="20"/>
              </w:rPr>
              <w:t>REC Cluster 4 (ernstige gedragsstoornissen)</w:t>
            </w:r>
          </w:p>
        </w:tc>
        <w:tc>
          <w:tcPr>
            <w:tcW w:w="512" w:type="dxa"/>
            <w:tcBorders>
              <w:top w:val="single" w:sz="4" w:space="0" w:color="auto"/>
              <w:left w:val="single" w:sz="4" w:space="0" w:color="auto"/>
              <w:bottom w:val="single" w:sz="4" w:space="0" w:color="auto"/>
              <w:right w:val="single" w:sz="4" w:space="0" w:color="auto"/>
            </w:tcBorders>
          </w:tcPr>
          <w:p w14:paraId="16627CE2"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5B5DB9D3"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35AEB7AF"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44547A18"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shd w:val="clear" w:color="auto" w:fill="FFFF00"/>
          </w:tcPr>
          <w:p w14:paraId="6E7B0BEE" w14:textId="77777777" w:rsidR="00333EC6" w:rsidRPr="00333EC6" w:rsidRDefault="00333EC6" w:rsidP="002F17F9">
            <w:pPr>
              <w:rPr>
                <w:rFonts w:ascii="Arial" w:hAnsi="Arial" w:cs="Arial"/>
                <w:b/>
                <w:bCs/>
                <w:szCs w:val="20"/>
              </w:rPr>
            </w:pPr>
            <w:r w:rsidRPr="00333EC6">
              <w:rPr>
                <w:rFonts w:ascii="Arial" w:hAnsi="Arial" w:cs="Arial"/>
                <w:b/>
                <w:bCs/>
                <w:szCs w:val="20"/>
              </w:rPr>
              <w:t>Aan autisme verwante stoornissen</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0185AAA4"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7FF00EBF"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3772A5EE"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r>
      <w:tr w:rsidR="00333EC6" w:rsidRPr="00333EC6" w14:paraId="74E11D0F"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77DCD45D" w14:textId="77777777" w:rsidR="00333EC6" w:rsidRPr="00333EC6" w:rsidRDefault="00333EC6" w:rsidP="002F17F9">
            <w:pPr>
              <w:rPr>
                <w:rFonts w:ascii="Arial" w:hAnsi="Arial" w:cs="Arial"/>
                <w:szCs w:val="20"/>
              </w:rPr>
            </w:pPr>
            <w:r w:rsidRPr="00333EC6">
              <w:rPr>
                <w:rFonts w:ascii="Arial" w:hAnsi="Arial" w:cs="Arial"/>
                <w:szCs w:val="20"/>
              </w:rPr>
              <w:t xml:space="preserve">ASS problematiek </w:t>
            </w:r>
          </w:p>
        </w:tc>
        <w:tc>
          <w:tcPr>
            <w:tcW w:w="512" w:type="dxa"/>
            <w:tcBorders>
              <w:top w:val="single" w:sz="4" w:space="0" w:color="auto"/>
              <w:left w:val="single" w:sz="4" w:space="0" w:color="auto"/>
              <w:bottom w:val="single" w:sz="4" w:space="0" w:color="auto"/>
              <w:right w:val="single" w:sz="4" w:space="0" w:color="auto"/>
            </w:tcBorders>
          </w:tcPr>
          <w:p w14:paraId="6DCBF855"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4502BB28"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14D2C520"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43E4E5FC"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shd w:val="clear" w:color="auto" w:fill="FFFF00"/>
          </w:tcPr>
          <w:p w14:paraId="7B24D0BE" w14:textId="77777777" w:rsidR="00333EC6" w:rsidRPr="00333EC6" w:rsidRDefault="00333EC6" w:rsidP="002F17F9">
            <w:pPr>
              <w:rPr>
                <w:rFonts w:ascii="Arial" w:hAnsi="Arial" w:cs="Arial"/>
                <w:b/>
                <w:bCs/>
                <w:szCs w:val="20"/>
              </w:rPr>
            </w:pPr>
            <w:r w:rsidRPr="00333EC6">
              <w:rPr>
                <w:rFonts w:ascii="Arial" w:hAnsi="Arial" w:cs="Arial"/>
                <w:b/>
                <w:bCs/>
                <w:szCs w:val="20"/>
              </w:rPr>
              <w:t>Leerproblematiek</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4E68F272"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2B29EF22"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02C7BE87"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r>
      <w:tr w:rsidR="00333EC6" w:rsidRPr="00333EC6" w14:paraId="6A4F7A88"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3F57BD15" w14:textId="77777777" w:rsidR="00333EC6" w:rsidRPr="00333EC6" w:rsidRDefault="00333EC6" w:rsidP="002F17F9">
            <w:pPr>
              <w:rPr>
                <w:rFonts w:ascii="Arial" w:hAnsi="Arial" w:cs="Arial"/>
                <w:szCs w:val="20"/>
              </w:rPr>
            </w:pPr>
            <w:r w:rsidRPr="00333EC6">
              <w:rPr>
                <w:rFonts w:ascii="Arial" w:hAnsi="Arial" w:cs="Arial"/>
                <w:szCs w:val="20"/>
              </w:rPr>
              <w:t>Dyslexie</w:t>
            </w:r>
          </w:p>
        </w:tc>
        <w:tc>
          <w:tcPr>
            <w:tcW w:w="512" w:type="dxa"/>
            <w:tcBorders>
              <w:top w:val="single" w:sz="4" w:space="0" w:color="auto"/>
              <w:left w:val="single" w:sz="4" w:space="0" w:color="auto"/>
              <w:bottom w:val="single" w:sz="4" w:space="0" w:color="auto"/>
              <w:right w:val="single" w:sz="4" w:space="0" w:color="auto"/>
            </w:tcBorders>
          </w:tcPr>
          <w:p w14:paraId="23FD9284"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51EA9B28"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304F3921"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4E1BF521"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061CA18E" w14:textId="77777777" w:rsidR="00333EC6" w:rsidRPr="00333EC6" w:rsidRDefault="00333EC6" w:rsidP="002F17F9">
            <w:pPr>
              <w:rPr>
                <w:rFonts w:ascii="Arial" w:hAnsi="Arial" w:cs="Arial"/>
                <w:szCs w:val="20"/>
              </w:rPr>
            </w:pPr>
            <w:r w:rsidRPr="00333EC6">
              <w:rPr>
                <w:rFonts w:ascii="Arial" w:hAnsi="Arial" w:cs="Arial"/>
                <w:szCs w:val="20"/>
              </w:rPr>
              <w:t>Dyscalculie</w:t>
            </w:r>
          </w:p>
        </w:tc>
        <w:tc>
          <w:tcPr>
            <w:tcW w:w="512" w:type="dxa"/>
            <w:tcBorders>
              <w:top w:val="single" w:sz="4" w:space="0" w:color="auto"/>
              <w:left w:val="single" w:sz="4" w:space="0" w:color="auto"/>
              <w:bottom w:val="single" w:sz="4" w:space="0" w:color="auto"/>
              <w:right w:val="single" w:sz="4" w:space="0" w:color="auto"/>
            </w:tcBorders>
          </w:tcPr>
          <w:p w14:paraId="136E7884"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10120EB6"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1FCB1CC8"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1B8F2947"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2197CFFA" w14:textId="77777777" w:rsidR="00333EC6" w:rsidRPr="00333EC6" w:rsidRDefault="00333EC6" w:rsidP="002F17F9">
            <w:pPr>
              <w:rPr>
                <w:rFonts w:ascii="Arial" w:hAnsi="Arial" w:cs="Arial"/>
                <w:szCs w:val="20"/>
              </w:rPr>
            </w:pPr>
            <w:r w:rsidRPr="00333EC6">
              <w:rPr>
                <w:rFonts w:ascii="Arial" w:hAnsi="Arial" w:cs="Arial"/>
                <w:szCs w:val="20"/>
              </w:rPr>
              <w:t>IQ lager dan 80</w:t>
            </w:r>
          </w:p>
        </w:tc>
        <w:tc>
          <w:tcPr>
            <w:tcW w:w="512" w:type="dxa"/>
            <w:tcBorders>
              <w:top w:val="single" w:sz="4" w:space="0" w:color="auto"/>
              <w:left w:val="single" w:sz="4" w:space="0" w:color="auto"/>
              <w:bottom w:val="single" w:sz="4" w:space="0" w:color="auto"/>
              <w:right w:val="single" w:sz="4" w:space="0" w:color="auto"/>
            </w:tcBorders>
          </w:tcPr>
          <w:p w14:paraId="58126D41"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55F642BC"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636B0441"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3906C429"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shd w:val="clear" w:color="auto" w:fill="FFFF00"/>
          </w:tcPr>
          <w:p w14:paraId="5E2F3F57" w14:textId="77777777" w:rsidR="00333EC6" w:rsidRPr="00333EC6" w:rsidRDefault="00333EC6" w:rsidP="002F17F9">
            <w:pPr>
              <w:rPr>
                <w:rFonts w:ascii="Arial" w:hAnsi="Arial" w:cs="Arial"/>
                <w:szCs w:val="20"/>
              </w:rPr>
            </w:pPr>
            <w:r w:rsidRPr="00333EC6">
              <w:rPr>
                <w:rFonts w:ascii="Arial" w:hAnsi="Arial" w:cs="Arial"/>
                <w:szCs w:val="20"/>
              </w:rPr>
              <w:t xml:space="preserve">Leerachterstanden, </w:t>
            </w:r>
            <w:proofErr w:type="spellStart"/>
            <w:r w:rsidRPr="00333EC6">
              <w:rPr>
                <w:rFonts w:ascii="Arial" w:hAnsi="Arial" w:cs="Arial"/>
                <w:szCs w:val="20"/>
              </w:rPr>
              <w:t>bijv</w:t>
            </w:r>
            <w:proofErr w:type="spellEnd"/>
            <w:r w:rsidRPr="00333EC6">
              <w:rPr>
                <w:rFonts w:ascii="Arial" w:hAnsi="Arial" w:cs="Arial"/>
                <w:szCs w:val="20"/>
              </w:rPr>
              <w:t>:</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559DCF6F"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222BC592"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04472944"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1CE279DD"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53A0240C" w14:textId="77777777" w:rsidR="00333EC6" w:rsidRPr="00333EC6" w:rsidRDefault="00333EC6" w:rsidP="002F17F9">
            <w:pPr>
              <w:rPr>
                <w:rFonts w:ascii="Arial" w:hAnsi="Arial" w:cs="Arial"/>
                <w:szCs w:val="20"/>
              </w:rPr>
            </w:pPr>
            <w:r w:rsidRPr="00333EC6">
              <w:rPr>
                <w:rFonts w:ascii="Arial" w:hAnsi="Arial" w:cs="Arial"/>
                <w:szCs w:val="20"/>
              </w:rPr>
              <w:t>- Spelling</w:t>
            </w:r>
          </w:p>
        </w:tc>
        <w:tc>
          <w:tcPr>
            <w:tcW w:w="512" w:type="dxa"/>
            <w:tcBorders>
              <w:top w:val="single" w:sz="4" w:space="0" w:color="auto"/>
              <w:left w:val="single" w:sz="4" w:space="0" w:color="auto"/>
              <w:bottom w:val="single" w:sz="4" w:space="0" w:color="auto"/>
              <w:right w:val="single" w:sz="4" w:space="0" w:color="auto"/>
            </w:tcBorders>
          </w:tcPr>
          <w:p w14:paraId="4193C151"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5C6C1BE9"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3A77B188"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44422D4B"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3769C364" w14:textId="77777777" w:rsidR="00333EC6" w:rsidRPr="00333EC6" w:rsidRDefault="00333EC6" w:rsidP="002F17F9">
            <w:pPr>
              <w:rPr>
                <w:rFonts w:ascii="Arial" w:hAnsi="Arial" w:cs="Arial"/>
                <w:szCs w:val="20"/>
              </w:rPr>
            </w:pPr>
            <w:r w:rsidRPr="00333EC6">
              <w:rPr>
                <w:rFonts w:ascii="Arial" w:hAnsi="Arial" w:cs="Arial"/>
                <w:szCs w:val="20"/>
              </w:rPr>
              <w:t>- Grammatica</w:t>
            </w:r>
          </w:p>
        </w:tc>
        <w:tc>
          <w:tcPr>
            <w:tcW w:w="512" w:type="dxa"/>
            <w:tcBorders>
              <w:top w:val="single" w:sz="4" w:space="0" w:color="auto"/>
              <w:left w:val="single" w:sz="4" w:space="0" w:color="auto"/>
              <w:bottom w:val="single" w:sz="4" w:space="0" w:color="auto"/>
              <w:right w:val="single" w:sz="4" w:space="0" w:color="auto"/>
            </w:tcBorders>
          </w:tcPr>
          <w:p w14:paraId="6F799E54"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27BBF5E7"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70D55C48"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5207E73C"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39D068E5" w14:textId="77777777" w:rsidR="00333EC6" w:rsidRPr="00333EC6" w:rsidRDefault="00333EC6" w:rsidP="002F17F9">
            <w:pPr>
              <w:rPr>
                <w:rFonts w:ascii="Arial" w:hAnsi="Arial" w:cs="Arial"/>
                <w:szCs w:val="20"/>
              </w:rPr>
            </w:pPr>
            <w:r w:rsidRPr="00333EC6">
              <w:rPr>
                <w:rFonts w:ascii="Arial" w:hAnsi="Arial" w:cs="Arial"/>
                <w:szCs w:val="20"/>
              </w:rPr>
              <w:t>- Leesvaardigheid</w:t>
            </w:r>
          </w:p>
        </w:tc>
        <w:tc>
          <w:tcPr>
            <w:tcW w:w="512" w:type="dxa"/>
            <w:tcBorders>
              <w:top w:val="single" w:sz="4" w:space="0" w:color="auto"/>
              <w:left w:val="single" w:sz="4" w:space="0" w:color="auto"/>
              <w:bottom w:val="single" w:sz="4" w:space="0" w:color="auto"/>
              <w:right w:val="single" w:sz="4" w:space="0" w:color="auto"/>
            </w:tcBorders>
          </w:tcPr>
          <w:p w14:paraId="0B54DA15"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513F16A5"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7C548890"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07184927"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143ECA6E" w14:textId="77777777" w:rsidR="00333EC6" w:rsidRPr="00333EC6" w:rsidRDefault="00333EC6" w:rsidP="002F17F9">
            <w:pPr>
              <w:rPr>
                <w:rFonts w:ascii="Arial" w:hAnsi="Arial" w:cs="Arial"/>
                <w:szCs w:val="20"/>
              </w:rPr>
            </w:pPr>
            <w:r w:rsidRPr="00333EC6">
              <w:rPr>
                <w:rFonts w:ascii="Arial" w:hAnsi="Arial" w:cs="Arial"/>
                <w:szCs w:val="20"/>
              </w:rPr>
              <w:t>- Rekenproblematiek</w:t>
            </w:r>
          </w:p>
        </w:tc>
        <w:tc>
          <w:tcPr>
            <w:tcW w:w="512" w:type="dxa"/>
            <w:tcBorders>
              <w:top w:val="single" w:sz="4" w:space="0" w:color="auto"/>
              <w:left w:val="single" w:sz="4" w:space="0" w:color="auto"/>
              <w:bottom w:val="single" w:sz="4" w:space="0" w:color="auto"/>
              <w:right w:val="single" w:sz="4" w:space="0" w:color="auto"/>
            </w:tcBorders>
          </w:tcPr>
          <w:p w14:paraId="47E8AB70"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4405BA7C"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2ACFF5E0"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07E037B6"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shd w:val="clear" w:color="auto" w:fill="FFC000"/>
          </w:tcPr>
          <w:p w14:paraId="49BB082D" w14:textId="77777777" w:rsidR="00333EC6" w:rsidRPr="00333EC6" w:rsidRDefault="00333EC6" w:rsidP="002F17F9">
            <w:pPr>
              <w:rPr>
                <w:rFonts w:ascii="Arial" w:hAnsi="Arial" w:cs="Arial"/>
                <w:szCs w:val="20"/>
              </w:rPr>
            </w:pPr>
            <w:r w:rsidRPr="00333EC6">
              <w:rPr>
                <w:rFonts w:ascii="Arial" w:hAnsi="Arial" w:cs="Arial"/>
                <w:szCs w:val="20"/>
              </w:rPr>
              <w:t>Leerlingen met sterk afwijkend basisschooladvies</w:t>
            </w:r>
          </w:p>
        </w:tc>
        <w:tc>
          <w:tcPr>
            <w:tcW w:w="512" w:type="dxa"/>
            <w:tcBorders>
              <w:top w:val="single" w:sz="4" w:space="0" w:color="auto"/>
              <w:left w:val="single" w:sz="4" w:space="0" w:color="auto"/>
              <w:bottom w:val="single" w:sz="4" w:space="0" w:color="auto"/>
              <w:right w:val="single" w:sz="4" w:space="0" w:color="auto"/>
            </w:tcBorders>
          </w:tcPr>
          <w:p w14:paraId="27358A3B"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4C04B1C7"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6B250FE8"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696ADA42"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shd w:val="clear" w:color="auto" w:fill="FFFF00"/>
          </w:tcPr>
          <w:p w14:paraId="3FC6017B" w14:textId="77777777" w:rsidR="00333EC6" w:rsidRPr="00333EC6" w:rsidRDefault="00333EC6" w:rsidP="002F17F9">
            <w:pPr>
              <w:rPr>
                <w:rFonts w:ascii="Arial" w:hAnsi="Arial" w:cs="Arial"/>
                <w:b/>
                <w:bCs/>
                <w:szCs w:val="20"/>
              </w:rPr>
            </w:pPr>
            <w:r w:rsidRPr="00333EC6">
              <w:rPr>
                <w:rFonts w:ascii="Arial" w:hAnsi="Arial" w:cs="Arial"/>
                <w:b/>
                <w:bCs/>
                <w:szCs w:val="20"/>
              </w:rPr>
              <w:t>Sociaal-emotionele / psychosociale / psychiatrische problematiek</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2A33A6A6"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1A8CF56A"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2CAFA572"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r>
      <w:tr w:rsidR="00333EC6" w:rsidRPr="00333EC6" w14:paraId="3F3664AA"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4343F9A2" w14:textId="35586D0F" w:rsidR="00333EC6" w:rsidRPr="00333EC6" w:rsidRDefault="6D40A79A" w:rsidP="497A2F6C">
            <w:pPr>
              <w:rPr>
                <w:rFonts w:ascii="Arial" w:hAnsi="Arial" w:cs="Arial"/>
              </w:rPr>
            </w:pPr>
            <w:r w:rsidRPr="497A2F6C">
              <w:rPr>
                <w:rFonts w:ascii="Arial" w:hAnsi="Arial" w:cs="Arial"/>
              </w:rPr>
              <w:t>AD(H)D</w:t>
            </w:r>
          </w:p>
        </w:tc>
        <w:tc>
          <w:tcPr>
            <w:tcW w:w="512" w:type="dxa"/>
            <w:tcBorders>
              <w:top w:val="single" w:sz="4" w:space="0" w:color="auto"/>
              <w:left w:val="single" w:sz="4" w:space="0" w:color="auto"/>
              <w:bottom w:val="single" w:sz="4" w:space="0" w:color="auto"/>
              <w:right w:val="single" w:sz="4" w:space="0" w:color="auto"/>
            </w:tcBorders>
          </w:tcPr>
          <w:p w14:paraId="21CC85A8"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3E3054A6"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5F2C3D3E" w14:textId="77777777" w:rsidR="00333EC6" w:rsidRPr="00333EC6" w:rsidRDefault="00333EC6" w:rsidP="002F17F9">
            <w:pPr>
              <w:rPr>
                <w:rFonts w:ascii="Arial" w:hAnsi="Arial" w:cs="Arial"/>
                <w:szCs w:val="20"/>
              </w:rPr>
            </w:pPr>
            <w:r w:rsidRPr="00333EC6">
              <w:rPr>
                <w:rFonts w:ascii="Arial" w:hAnsi="Arial" w:cs="Arial"/>
                <w:szCs w:val="20"/>
              </w:rPr>
              <w:t> </w:t>
            </w:r>
          </w:p>
        </w:tc>
      </w:tr>
      <w:tr w:rsidR="497A2F6C" w14:paraId="6A451098"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Height w:val="300"/>
        </w:trPr>
        <w:tc>
          <w:tcPr>
            <w:tcW w:w="7763" w:type="dxa"/>
            <w:tcBorders>
              <w:top w:val="single" w:sz="4" w:space="0" w:color="auto"/>
              <w:left w:val="single" w:sz="4" w:space="0" w:color="auto"/>
              <w:bottom w:val="single" w:sz="4" w:space="0" w:color="auto"/>
              <w:right w:val="single" w:sz="4" w:space="0" w:color="auto"/>
            </w:tcBorders>
          </w:tcPr>
          <w:p w14:paraId="3A989DF4" w14:textId="19CAF2C4" w:rsidR="6235F895" w:rsidRDefault="6235F895" w:rsidP="497A2F6C">
            <w:pPr>
              <w:rPr>
                <w:rFonts w:ascii="Arial" w:hAnsi="Arial" w:cs="Arial"/>
              </w:rPr>
            </w:pPr>
            <w:r w:rsidRPr="497A2F6C">
              <w:rPr>
                <w:rFonts w:ascii="Arial" w:hAnsi="Arial" w:cs="Arial"/>
              </w:rPr>
              <w:t>Sociaal-emotionele problemen</w:t>
            </w:r>
          </w:p>
        </w:tc>
        <w:tc>
          <w:tcPr>
            <w:tcW w:w="512" w:type="dxa"/>
            <w:tcBorders>
              <w:top w:val="single" w:sz="4" w:space="0" w:color="auto"/>
              <w:left w:val="single" w:sz="4" w:space="0" w:color="auto"/>
              <w:bottom w:val="single" w:sz="4" w:space="0" w:color="auto"/>
              <w:right w:val="single" w:sz="4" w:space="0" w:color="auto"/>
            </w:tcBorders>
          </w:tcPr>
          <w:p w14:paraId="77045D17" w14:textId="3EF7DA09" w:rsidR="497A2F6C" w:rsidRDefault="497A2F6C" w:rsidP="497A2F6C">
            <w:pPr>
              <w:rPr>
                <w:rFonts w:ascii="Arial" w:hAnsi="Arial" w:cs="Arial"/>
              </w:rPr>
            </w:pPr>
          </w:p>
        </w:tc>
        <w:tc>
          <w:tcPr>
            <w:tcW w:w="512" w:type="dxa"/>
            <w:tcBorders>
              <w:top w:val="single" w:sz="4" w:space="0" w:color="auto"/>
              <w:left w:val="single" w:sz="4" w:space="0" w:color="auto"/>
              <w:bottom w:val="single" w:sz="4" w:space="0" w:color="auto"/>
              <w:right w:val="single" w:sz="4" w:space="0" w:color="auto"/>
            </w:tcBorders>
          </w:tcPr>
          <w:p w14:paraId="4A153376" w14:textId="32EE6EEC" w:rsidR="28CE0C94" w:rsidRDefault="28CE0C94" w:rsidP="497A2F6C">
            <w:pPr>
              <w:rPr>
                <w:rFonts w:ascii="Arial" w:hAnsi="Arial" w:cs="Arial"/>
              </w:rPr>
            </w:pPr>
            <w:r w:rsidRPr="497A2F6C">
              <w:rPr>
                <w:rFonts w:ascii="Arial" w:hAnsi="Arial" w:cs="Arial"/>
              </w:rPr>
              <w:t>x</w:t>
            </w:r>
          </w:p>
        </w:tc>
        <w:tc>
          <w:tcPr>
            <w:tcW w:w="512" w:type="dxa"/>
            <w:tcBorders>
              <w:top w:val="single" w:sz="4" w:space="0" w:color="auto"/>
              <w:left w:val="single" w:sz="4" w:space="0" w:color="auto"/>
              <w:bottom w:val="single" w:sz="4" w:space="0" w:color="auto"/>
              <w:right w:val="single" w:sz="4" w:space="0" w:color="auto"/>
            </w:tcBorders>
          </w:tcPr>
          <w:p w14:paraId="7BBD2DBA" w14:textId="1D264BBC" w:rsidR="497A2F6C" w:rsidRDefault="497A2F6C" w:rsidP="497A2F6C">
            <w:pPr>
              <w:rPr>
                <w:rFonts w:ascii="Arial" w:hAnsi="Arial" w:cs="Arial"/>
              </w:rPr>
            </w:pPr>
          </w:p>
        </w:tc>
      </w:tr>
      <w:tr w:rsidR="00333EC6" w:rsidRPr="00333EC6" w14:paraId="69E32801"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24C0B23D" w14:textId="77777777" w:rsidR="00333EC6" w:rsidRPr="00333EC6" w:rsidRDefault="00333EC6" w:rsidP="002F17F9">
            <w:pPr>
              <w:rPr>
                <w:rFonts w:ascii="Arial" w:hAnsi="Arial" w:cs="Arial"/>
                <w:szCs w:val="20"/>
              </w:rPr>
            </w:pPr>
            <w:r w:rsidRPr="00333EC6">
              <w:rPr>
                <w:rFonts w:ascii="Arial" w:hAnsi="Arial" w:cs="Arial"/>
                <w:szCs w:val="20"/>
              </w:rPr>
              <w:lastRenderedPageBreak/>
              <w:t>Motivatie problemen</w:t>
            </w:r>
          </w:p>
        </w:tc>
        <w:tc>
          <w:tcPr>
            <w:tcW w:w="512" w:type="dxa"/>
            <w:tcBorders>
              <w:top w:val="single" w:sz="4" w:space="0" w:color="auto"/>
              <w:left w:val="single" w:sz="4" w:space="0" w:color="auto"/>
              <w:bottom w:val="single" w:sz="4" w:space="0" w:color="auto"/>
              <w:right w:val="single" w:sz="4" w:space="0" w:color="auto"/>
            </w:tcBorders>
          </w:tcPr>
          <w:p w14:paraId="0F8297E5"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2009D57B"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344F8662"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5EF16DE4"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4A82965D" w14:textId="77777777" w:rsidR="00333EC6" w:rsidRPr="00333EC6" w:rsidRDefault="00333EC6" w:rsidP="002F17F9">
            <w:pPr>
              <w:rPr>
                <w:rFonts w:ascii="Arial" w:hAnsi="Arial" w:cs="Arial"/>
                <w:szCs w:val="20"/>
              </w:rPr>
            </w:pPr>
            <w:r w:rsidRPr="00333EC6">
              <w:rPr>
                <w:rFonts w:ascii="Arial" w:hAnsi="Arial" w:cs="Arial"/>
                <w:szCs w:val="20"/>
              </w:rPr>
              <w:t>Pedagogische problematiek</w:t>
            </w:r>
          </w:p>
        </w:tc>
        <w:tc>
          <w:tcPr>
            <w:tcW w:w="512" w:type="dxa"/>
            <w:tcBorders>
              <w:top w:val="single" w:sz="4" w:space="0" w:color="auto"/>
              <w:left w:val="single" w:sz="4" w:space="0" w:color="auto"/>
              <w:bottom w:val="single" w:sz="4" w:space="0" w:color="auto"/>
              <w:right w:val="single" w:sz="4" w:space="0" w:color="auto"/>
            </w:tcBorders>
          </w:tcPr>
          <w:p w14:paraId="0ECF4C20"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41A80F0A"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6755BAF0"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7BC87FB2"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6F11A276" w14:textId="77777777" w:rsidR="00333EC6" w:rsidRPr="00333EC6" w:rsidRDefault="00333EC6" w:rsidP="002F17F9">
            <w:pPr>
              <w:rPr>
                <w:rFonts w:ascii="Arial" w:hAnsi="Arial" w:cs="Arial"/>
                <w:szCs w:val="20"/>
              </w:rPr>
            </w:pPr>
            <w:r w:rsidRPr="00333EC6">
              <w:rPr>
                <w:rFonts w:ascii="Arial" w:hAnsi="Arial" w:cs="Arial"/>
                <w:szCs w:val="20"/>
              </w:rPr>
              <w:t>Problemen in thuissituatie</w:t>
            </w:r>
          </w:p>
        </w:tc>
        <w:tc>
          <w:tcPr>
            <w:tcW w:w="512" w:type="dxa"/>
            <w:tcBorders>
              <w:top w:val="single" w:sz="4" w:space="0" w:color="auto"/>
              <w:left w:val="single" w:sz="4" w:space="0" w:color="auto"/>
              <w:bottom w:val="single" w:sz="4" w:space="0" w:color="auto"/>
              <w:right w:val="single" w:sz="4" w:space="0" w:color="auto"/>
            </w:tcBorders>
          </w:tcPr>
          <w:p w14:paraId="12927285"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1740104A"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0FBDB4A9"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06015186"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55D7DABB" w14:textId="77777777" w:rsidR="00333EC6" w:rsidRPr="00333EC6" w:rsidRDefault="00333EC6" w:rsidP="002F17F9">
            <w:pPr>
              <w:rPr>
                <w:rFonts w:ascii="Arial" w:hAnsi="Arial" w:cs="Arial"/>
                <w:szCs w:val="20"/>
              </w:rPr>
            </w:pPr>
            <w:r w:rsidRPr="00333EC6">
              <w:rPr>
                <w:rFonts w:ascii="Arial" w:hAnsi="Arial" w:cs="Arial"/>
                <w:szCs w:val="20"/>
              </w:rPr>
              <w:t>Kindermishandeling</w:t>
            </w:r>
          </w:p>
        </w:tc>
        <w:tc>
          <w:tcPr>
            <w:tcW w:w="512" w:type="dxa"/>
            <w:tcBorders>
              <w:top w:val="single" w:sz="4" w:space="0" w:color="auto"/>
              <w:left w:val="single" w:sz="4" w:space="0" w:color="auto"/>
              <w:bottom w:val="single" w:sz="4" w:space="0" w:color="auto"/>
              <w:right w:val="single" w:sz="4" w:space="0" w:color="auto"/>
            </w:tcBorders>
          </w:tcPr>
          <w:p w14:paraId="54EF1691"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7341A252"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37FD2857"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052301AF"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7BA132D4" w14:textId="77777777" w:rsidR="00333EC6" w:rsidRPr="00333EC6" w:rsidRDefault="00333EC6" w:rsidP="002F17F9">
            <w:pPr>
              <w:rPr>
                <w:rFonts w:ascii="Arial" w:hAnsi="Arial" w:cs="Arial"/>
                <w:szCs w:val="20"/>
              </w:rPr>
            </w:pPr>
            <w:r w:rsidRPr="00333EC6">
              <w:rPr>
                <w:rFonts w:ascii="Arial" w:hAnsi="Arial" w:cs="Arial"/>
                <w:szCs w:val="20"/>
              </w:rPr>
              <w:t>Eetstoornissen</w:t>
            </w:r>
          </w:p>
        </w:tc>
        <w:tc>
          <w:tcPr>
            <w:tcW w:w="512" w:type="dxa"/>
            <w:tcBorders>
              <w:top w:val="single" w:sz="4" w:space="0" w:color="auto"/>
              <w:left w:val="single" w:sz="4" w:space="0" w:color="auto"/>
              <w:bottom w:val="single" w:sz="4" w:space="0" w:color="auto"/>
              <w:right w:val="single" w:sz="4" w:space="0" w:color="auto"/>
            </w:tcBorders>
          </w:tcPr>
          <w:p w14:paraId="7227F536"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01F6FEC0"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7B97AF0A"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3A26D133"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2B04421C" w14:textId="77777777" w:rsidR="00333EC6" w:rsidRPr="00333EC6" w:rsidRDefault="00333EC6" w:rsidP="002F17F9">
            <w:pPr>
              <w:rPr>
                <w:rFonts w:ascii="Arial" w:hAnsi="Arial" w:cs="Arial"/>
                <w:szCs w:val="20"/>
              </w:rPr>
            </w:pPr>
            <w:r w:rsidRPr="00333EC6">
              <w:rPr>
                <w:rFonts w:ascii="Arial" w:hAnsi="Arial" w:cs="Arial"/>
                <w:szCs w:val="20"/>
              </w:rPr>
              <w:t>Angststoornissen</w:t>
            </w:r>
          </w:p>
        </w:tc>
        <w:tc>
          <w:tcPr>
            <w:tcW w:w="512" w:type="dxa"/>
            <w:tcBorders>
              <w:top w:val="single" w:sz="4" w:space="0" w:color="auto"/>
              <w:left w:val="single" w:sz="4" w:space="0" w:color="auto"/>
              <w:bottom w:val="single" w:sz="4" w:space="0" w:color="auto"/>
              <w:right w:val="single" w:sz="4" w:space="0" w:color="auto"/>
            </w:tcBorders>
          </w:tcPr>
          <w:p w14:paraId="5D68F41A"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1E6971AC"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4E3AA05C" w14:textId="77777777" w:rsidR="00333EC6" w:rsidRPr="00333EC6" w:rsidRDefault="00333EC6" w:rsidP="002F17F9">
            <w:pPr>
              <w:rPr>
                <w:rFonts w:ascii="Arial" w:hAnsi="Arial" w:cs="Arial"/>
                <w:szCs w:val="20"/>
              </w:rPr>
            </w:pPr>
            <w:r w:rsidRPr="00333EC6">
              <w:rPr>
                <w:rFonts w:ascii="Arial" w:hAnsi="Arial" w:cs="Arial"/>
                <w:szCs w:val="20"/>
              </w:rPr>
              <w:t>x</w:t>
            </w:r>
          </w:p>
        </w:tc>
      </w:tr>
      <w:tr w:rsidR="00333EC6" w:rsidRPr="00333EC6" w14:paraId="6DC0F485"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7E345AF4" w14:textId="77777777" w:rsidR="00333EC6" w:rsidRPr="00333EC6" w:rsidRDefault="00333EC6" w:rsidP="002F17F9">
            <w:pPr>
              <w:rPr>
                <w:rFonts w:ascii="Arial" w:hAnsi="Arial" w:cs="Arial"/>
                <w:szCs w:val="20"/>
              </w:rPr>
            </w:pPr>
            <w:r w:rsidRPr="00333EC6">
              <w:rPr>
                <w:rFonts w:ascii="Arial" w:hAnsi="Arial" w:cs="Arial"/>
                <w:szCs w:val="20"/>
              </w:rPr>
              <w:t>Depressie</w:t>
            </w:r>
          </w:p>
        </w:tc>
        <w:tc>
          <w:tcPr>
            <w:tcW w:w="512" w:type="dxa"/>
            <w:tcBorders>
              <w:top w:val="single" w:sz="4" w:space="0" w:color="auto"/>
              <w:left w:val="single" w:sz="4" w:space="0" w:color="auto"/>
              <w:bottom w:val="single" w:sz="4" w:space="0" w:color="auto"/>
              <w:right w:val="single" w:sz="4" w:space="0" w:color="auto"/>
            </w:tcBorders>
          </w:tcPr>
          <w:p w14:paraId="39924325"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3B26A9B3"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554907E6" w14:textId="77777777" w:rsidR="00333EC6" w:rsidRPr="00333EC6" w:rsidRDefault="00333EC6" w:rsidP="002F17F9">
            <w:pPr>
              <w:rPr>
                <w:rFonts w:ascii="Arial" w:hAnsi="Arial" w:cs="Arial"/>
                <w:szCs w:val="20"/>
              </w:rPr>
            </w:pPr>
            <w:r w:rsidRPr="00333EC6">
              <w:rPr>
                <w:rFonts w:ascii="Arial" w:hAnsi="Arial" w:cs="Arial"/>
                <w:szCs w:val="20"/>
              </w:rPr>
              <w:t>x</w:t>
            </w:r>
          </w:p>
        </w:tc>
      </w:tr>
      <w:tr w:rsidR="00333EC6" w:rsidRPr="00333EC6" w14:paraId="1D086963"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1E7176B9" w14:textId="77777777" w:rsidR="00333EC6" w:rsidRPr="00333EC6" w:rsidRDefault="00333EC6" w:rsidP="002F17F9">
            <w:pPr>
              <w:rPr>
                <w:rFonts w:ascii="Arial" w:hAnsi="Arial" w:cs="Arial"/>
                <w:szCs w:val="20"/>
              </w:rPr>
            </w:pPr>
            <w:r w:rsidRPr="00333EC6">
              <w:rPr>
                <w:rFonts w:ascii="Arial" w:hAnsi="Arial" w:cs="Arial"/>
                <w:szCs w:val="20"/>
              </w:rPr>
              <w:t>Drugs, geen verslaving</w:t>
            </w:r>
          </w:p>
        </w:tc>
        <w:tc>
          <w:tcPr>
            <w:tcW w:w="512" w:type="dxa"/>
            <w:tcBorders>
              <w:top w:val="single" w:sz="4" w:space="0" w:color="auto"/>
              <w:left w:val="single" w:sz="4" w:space="0" w:color="auto"/>
              <w:bottom w:val="single" w:sz="4" w:space="0" w:color="auto"/>
              <w:right w:val="single" w:sz="4" w:space="0" w:color="auto"/>
            </w:tcBorders>
          </w:tcPr>
          <w:p w14:paraId="01E459F9"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305C52DD"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60E3C4F9"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2221BF85"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66BFC824" w14:textId="77777777" w:rsidR="00333EC6" w:rsidRPr="00333EC6" w:rsidRDefault="00333EC6" w:rsidP="002F17F9">
            <w:pPr>
              <w:rPr>
                <w:rFonts w:ascii="Arial" w:hAnsi="Arial" w:cs="Arial"/>
                <w:szCs w:val="20"/>
              </w:rPr>
            </w:pPr>
            <w:r w:rsidRPr="00333EC6">
              <w:rPr>
                <w:rFonts w:ascii="Arial" w:hAnsi="Arial" w:cs="Arial"/>
                <w:szCs w:val="20"/>
              </w:rPr>
              <w:t>Alcohol, geen verslaving</w:t>
            </w:r>
          </w:p>
        </w:tc>
        <w:tc>
          <w:tcPr>
            <w:tcW w:w="512" w:type="dxa"/>
            <w:tcBorders>
              <w:top w:val="single" w:sz="4" w:space="0" w:color="auto"/>
              <w:left w:val="single" w:sz="4" w:space="0" w:color="auto"/>
              <w:bottom w:val="single" w:sz="4" w:space="0" w:color="auto"/>
              <w:right w:val="single" w:sz="4" w:space="0" w:color="auto"/>
            </w:tcBorders>
          </w:tcPr>
          <w:p w14:paraId="666DEA5D"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21C4D119"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1696615C"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316390EB"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03BD1488" w14:textId="77777777" w:rsidR="00333EC6" w:rsidRPr="00333EC6" w:rsidRDefault="00333EC6" w:rsidP="002F17F9">
            <w:pPr>
              <w:rPr>
                <w:rFonts w:ascii="Arial" w:hAnsi="Arial" w:cs="Arial"/>
                <w:szCs w:val="20"/>
              </w:rPr>
            </w:pPr>
            <w:r w:rsidRPr="00333EC6">
              <w:rPr>
                <w:rFonts w:ascii="Arial" w:hAnsi="Arial" w:cs="Arial"/>
                <w:szCs w:val="20"/>
              </w:rPr>
              <w:t>Verslavingsproblematiek</w:t>
            </w:r>
          </w:p>
        </w:tc>
        <w:tc>
          <w:tcPr>
            <w:tcW w:w="512" w:type="dxa"/>
            <w:tcBorders>
              <w:top w:val="single" w:sz="4" w:space="0" w:color="auto"/>
              <w:left w:val="single" w:sz="4" w:space="0" w:color="auto"/>
              <w:bottom w:val="single" w:sz="4" w:space="0" w:color="auto"/>
              <w:right w:val="single" w:sz="4" w:space="0" w:color="auto"/>
            </w:tcBorders>
          </w:tcPr>
          <w:p w14:paraId="07C95643"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51FF0C4D"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4087B625" w14:textId="77777777" w:rsidR="00333EC6" w:rsidRPr="00333EC6" w:rsidRDefault="00333EC6" w:rsidP="002F17F9">
            <w:pPr>
              <w:rPr>
                <w:rFonts w:ascii="Arial" w:hAnsi="Arial" w:cs="Arial"/>
                <w:szCs w:val="20"/>
              </w:rPr>
            </w:pPr>
            <w:r w:rsidRPr="00333EC6">
              <w:rPr>
                <w:rFonts w:ascii="Arial" w:hAnsi="Arial" w:cs="Arial"/>
                <w:szCs w:val="20"/>
              </w:rPr>
              <w:t>x</w:t>
            </w:r>
          </w:p>
        </w:tc>
      </w:tr>
      <w:tr w:rsidR="00333EC6" w:rsidRPr="00333EC6" w14:paraId="2688EFB6"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53BB5B4A" w14:textId="5B03D031" w:rsidR="00333EC6" w:rsidRPr="00333EC6" w:rsidRDefault="00333EC6" w:rsidP="497A2F6C">
            <w:pPr>
              <w:rPr>
                <w:rFonts w:ascii="Arial" w:hAnsi="Arial" w:cs="Arial"/>
              </w:rPr>
            </w:pPr>
            <w:r w:rsidRPr="497A2F6C">
              <w:rPr>
                <w:rFonts w:ascii="Arial" w:hAnsi="Arial" w:cs="Arial"/>
              </w:rPr>
              <w:t>ODD</w:t>
            </w:r>
          </w:p>
        </w:tc>
        <w:tc>
          <w:tcPr>
            <w:tcW w:w="512" w:type="dxa"/>
            <w:tcBorders>
              <w:top w:val="single" w:sz="4" w:space="0" w:color="auto"/>
              <w:left w:val="single" w:sz="4" w:space="0" w:color="auto"/>
              <w:bottom w:val="single" w:sz="4" w:space="0" w:color="auto"/>
              <w:right w:val="single" w:sz="4" w:space="0" w:color="auto"/>
            </w:tcBorders>
          </w:tcPr>
          <w:p w14:paraId="55AA1081"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784810E8"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7FBD91A2"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2C59DCC3"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shd w:val="clear" w:color="auto" w:fill="FFFF00"/>
          </w:tcPr>
          <w:p w14:paraId="6E60D655" w14:textId="77777777" w:rsidR="00333EC6" w:rsidRPr="00333EC6" w:rsidRDefault="00333EC6" w:rsidP="002F17F9">
            <w:pPr>
              <w:rPr>
                <w:rFonts w:ascii="Arial" w:hAnsi="Arial" w:cs="Arial"/>
                <w:b/>
                <w:bCs/>
                <w:szCs w:val="20"/>
              </w:rPr>
            </w:pPr>
            <w:r w:rsidRPr="00333EC6">
              <w:rPr>
                <w:rFonts w:ascii="Arial" w:hAnsi="Arial" w:cs="Arial"/>
                <w:b/>
                <w:bCs/>
                <w:szCs w:val="20"/>
              </w:rPr>
              <w:t>Verzuim / VSV</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140B6415"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140B2E02"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0BF0B4EF"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r>
      <w:tr w:rsidR="00333EC6" w:rsidRPr="00333EC6" w14:paraId="570250B2"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0E76F790" w14:textId="77777777" w:rsidR="00333EC6" w:rsidRPr="00333EC6" w:rsidRDefault="00333EC6" w:rsidP="002F17F9">
            <w:pPr>
              <w:rPr>
                <w:rFonts w:ascii="Arial" w:hAnsi="Arial" w:cs="Arial"/>
                <w:szCs w:val="20"/>
              </w:rPr>
            </w:pPr>
            <w:r w:rsidRPr="00333EC6">
              <w:rPr>
                <w:rFonts w:ascii="Arial" w:hAnsi="Arial" w:cs="Arial"/>
                <w:szCs w:val="20"/>
              </w:rPr>
              <w:t>Verzuimproblematiek</w:t>
            </w:r>
          </w:p>
        </w:tc>
        <w:tc>
          <w:tcPr>
            <w:tcW w:w="512" w:type="dxa"/>
            <w:tcBorders>
              <w:top w:val="single" w:sz="4" w:space="0" w:color="auto"/>
              <w:left w:val="single" w:sz="4" w:space="0" w:color="auto"/>
              <w:bottom w:val="single" w:sz="4" w:space="0" w:color="auto"/>
              <w:right w:val="single" w:sz="4" w:space="0" w:color="auto"/>
            </w:tcBorders>
          </w:tcPr>
          <w:p w14:paraId="0504172C"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08F9ADE2"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6D9061BC"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48D91E79"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0EDEAFFB" w14:textId="77777777" w:rsidR="00333EC6" w:rsidRPr="00333EC6" w:rsidRDefault="00333EC6" w:rsidP="002F17F9">
            <w:pPr>
              <w:rPr>
                <w:rFonts w:ascii="Arial" w:hAnsi="Arial" w:cs="Arial"/>
                <w:szCs w:val="20"/>
              </w:rPr>
            </w:pPr>
            <w:r w:rsidRPr="00333EC6">
              <w:rPr>
                <w:rFonts w:ascii="Arial" w:hAnsi="Arial" w:cs="Arial"/>
                <w:szCs w:val="20"/>
              </w:rPr>
              <w:t>Verzuimregistratie</w:t>
            </w:r>
          </w:p>
        </w:tc>
        <w:tc>
          <w:tcPr>
            <w:tcW w:w="512" w:type="dxa"/>
            <w:tcBorders>
              <w:top w:val="single" w:sz="4" w:space="0" w:color="auto"/>
              <w:left w:val="single" w:sz="4" w:space="0" w:color="auto"/>
              <w:bottom w:val="single" w:sz="4" w:space="0" w:color="auto"/>
              <w:right w:val="single" w:sz="4" w:space="0" w:color="auto"/>
            </w:tcBorders>
          </w:tcPr>
          <w:p w14:paraId="1011F891"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1C7997FD"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7FC8790F"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5204B28B"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4C72E2B2" w14:textId="77777777" w:rsidR="00333EC6" w:rsidRPr="00333EC6" w:rsidRDefault="00333EC6" w:rsidP="002F17F9">
            <w:pPr>
              <w:rPr>
                <w:rFonts w:ascii="Arial" w:hAnsi="Arial" w:cs="Arial"/>
                <w:szCs w:val="20"/>
              </w:rPr>
            </w:pPr>
            <w:r w:rsidRPr="00333EC6">
              <w:rPr>
                <w:rFonts w:ascii="Arial" w:hAnsi="Arial" w:cs="Arial"/>
                <w:szCs w:val="20"/>
              </w:rPr>
              <w:t>Leerlingen bekend met schoolweigering</w:t>
            </w:r>
          </w:p>
        </w:tc>
        <w:tc>
          <w:tcPr>
            <w:tcW w:w="512" w:type="dxa"/>
            <w:tcBorders>
              <w:top w:val="single" w:sz="4" w:space="0" w:color="auto"/>
              <w:left w:val="single" w:sz="4" w:space="0" w:color="auto"/>
              <w:bottom w:val="single" w:sz="4" w:space="0" w:color="auto"/>
              <w:right w:val="single" w:sz="4" w:space="0" w:color="auto"/>
            </w:tcBorders>
          </w:tcPr>
          <w:p w14:paraId="6E6F9F3A"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4B3C68BC"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678AC717"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5A6E0B25"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19425BA2" w14:textId="77777777" w:rsidR="00333EC6" w:rsidRPr="00333EC6" w:rsidRDefault="00333EC6" w:rsidP="002F17F9">
            <w:pPr>
              <w:rPr>
                <w:rFonts w:ascii="Arial" w:hAnsi="Arial" w:cs="Arial"/>
                <w:szCs w:val="20"/>
              </w:rPr>
            </w:pPr>
            <w:r w:rsidRPr="00333EC6">
              <w:rPr>
                <w:rFonts w:ascii="Arial" w:hAnsi="Arial" w:cs="Arial"/>
                <w:szCs w:val="20"/>
              </w:rPr>
              <w:t>Verzuim</w:t>
            </w:r>
          </w:p>
        </w:tc>
        <w:tc>
          <w:tcPr>
            <w:tcW w:w="512" w:type="dxa"/>
            <w:tcBorders>
              <w:top w:val="single" w:sz="4" w:space="0" w:color="auto"/>
              <w:left w:val="single" w:sz="4" w:space="0" w:color="auto"/>
              <w:bottom w:val="single" w:sz="4" w:space="0" w:color="auto"/>
              <w:right w:val="single" w:sz="4" w:space="0" w:color="auto"/>
            </w:tcBorders>
          </w:tcPr>
          <w:p w14:paraId="21C2273A"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30679996"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117BEE34"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43EFAB96"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4AAE6481" w14:textId="77777777" w:rsidR="00333EC6" w:rsidRPr="00333EC6" w:rsidRDefault="00333EC6" w:rsidP="002F17F9">
            <w:pPr>
              <w:rPr>
                <w:rFonts w:ascii="Arial" w:hAnsi="Arial" w:cs="Arial"/>
                <w:szCs w:val="20"/>
              </w:rPr>
            </w:pPr>
            <w:r w:rsidRPr="00333EC6">
              <w:rPr>
                <w:rFonts w:ascii="Arial" w:hAnsi="Arial" w:cs="Arial"/>
                <w:szCs w:val="20"/>
              </w:rPr>
              <w:t>Risicoleerlingen VSV</w:t>
            </w:r>
          </w:p>
        </w:tc>
        <w:tc>
          <w:tcPr>
            <w:tcW w:w="512" w:type="dxa"/>
            <w:tcBorders>
              <w:top w:val="single" w:sz="4" w:space="0" w:color="auto"/>
              <w:left w:val="single" w:sz="4" w:space="0" w:color="auto"/>
              <w:bottom w:val="single" w:sz="4" w:space="0" w:color="auto"/>
              <w:right w:val="single" w:sz="4" w:space="0" w:color="auto"/>
            </w:tcBorders>
          </w:tcPr>
          <w:p w14:paraId="1F528F71"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3D55AF14"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1B2A619E"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297B7143"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5C967461" w14:textId="77777777" w:rsidR="00333EC6" w:rsidRPr="00333EC6" w:rsidRDefault="00333EC6" w:rsidP="002F17F9">
            <w:pPr>
              <w:rPr>
                <w:rFonts w:ascii="Arial" w:hAnsi="Arial" w:cs="Arial"/>
                <w:szCs w:val="20"/>
              </w:rPr>
            </w:pPr>
            <w:r w:rsidRPr="00333EC6">
              <w:rPr>
                <w:rFonts w:ascii="Arial" w:hAnsi="Arial" w:cs="Arial"/>
                <w:szCs w:val="20"/>
              </w:rPr>
              <w:t>Beroepskeuzeproblematiek</w:t>
            </w:r>
          </w:p>
        </w:tc>
        <w:tc>
          <w:tcPr>
            <w:tcW w:w="512" w:type="dxa"/>
            <w:tcBorders>
              <w:top w:val="single" w:sz="4" w:space="0" w:color="auto"/>
              <w:left w:val="single" w:sz="4" w:space="0" w:color="auto"/>
              <w:bottom w:val="single" w:sz="4" w:space="0" w:color="auto"/>
              <w:right w:val="single" w:sz="4" w:space="0" w:color="auto"/>
            </w:tcBorders>
          </w:tcPr>
          <w:p w14:paraId="12FB93BE"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585FA615"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68734719"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7DC1B5B9"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shd w:val="clear" w:color="auto" w:fill="FFFF00"/>
          </w:tcPr>
          <w:p w14:paraId="7FB4CF62" w14:textId="77777777" w:rsidR="00333EC6" w:rsidRPr="00333EC6" w:rsidRDefault="00333EC6" w:rsidP="002F17F9">
            <w:pPr>
              <w:rPr>
                <w:rFonts w:ascii="Arial" w:hAnsi="Arial" w:cs="Arial"/>
                <w:b/>
                <w:bCs/>
                <w:szCs w:val="20"/>
              </w:rPr>
            </w:pPr>
            <w:r w:rsidRPr="00333EC6">
              <w:rPr>
                <w:rFonts w:ascii="Arial" w:hAnsi="Arial" w:cs="Arial"/>
                <w:b/>
                <w:bCs/>
                <w:szCs w:val="20"/>
              </w:rPr>
              <w:t>Veiligheid</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5684DDB5"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423A5361"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529D75EC"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r>
      <w:tr w:rsidR="00333EC6" w:rsidRPr="00333EC6" w14:paraId="14FBDAA7"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0B6575FE" w14:textId="77777777" w:rsidR="00333EC6" w:rsidRPr="00333EC6" w:rsidRDefault="00333EC6" w:rsidP="002F17F9">
            <w:pPr>
              <w:rPr>
                <w:rFonts w:ascii="Arial" w:hAnsi="Arial" w:cs="Arial"/>
                <w:szCs w:val="20"/>
              </w:rPr>
            </w:pPr>
            <w:r w:rsidRPr="00333EC6">
              <w:rPr>
                <w:rFonts w:ascii="Arial" w:hAnsi="Arial" w:cs="Arial"/>
                <w:szCs w:val="20"/>
              </w:rPr>
              <w:t>Justitie / reclassering</w:t>
            </w:r>
          </w:p>
        </w:tc>
        <w:tc>
          <w:tcPr>
            <w:tcW w:w="512" w:type="dxa"/>
            <w:tcBorders>
              <w:top w:val="single" w:sz="4" w:space="0" w:color="auto"/>
              <w:left w:val="single" w:sz="4" w:space="0" w:color="auto"/>
              <w:bottom w:val="single" w:sz="4" w:space="0" w:color="auto"/>
              <w:right w:val="single" w:sz="4" w:space="0" w:color="auto"/>
            </w:tcBorders>
          </w:tcPr>
          <w:p w14:paraId="4E6C4772"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2AFDC6C5"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64BF2BB0"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2DF451E6"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1CFFF8BC" w14:textId="77777777" w:rsidR="00333EC6" w:rsidRPr="00333EC6" w:rsidRDefault="00333EC6" w:rsidP="002F17F9">
            <w:pPr>
              <w:rPr>
                <w:rFonts w:ascii="Arial" w:hAnsi="Arial" w:cs="Arial"/>
                <w:szCs w:val="20"/>
              </w:rPr>
            </w:pPr>
            <w:r w:rsidRPr="00333EC6">
              <w:rPr>
                <w:rFonts w:ascii="Arial" w:hAnsi="Arial" w:cs="Arial"/>
                <w:szCs w:val="20"/>
              </w:rPr>
              <w:t>Pestgedrag</w:t>
            </w:r>
          </w:p>
        </w:tc>
        <w:tc>
          <w:tcPr>
            <w:tcW w:w="512" w:type="dxa"/>
            <w:tcBorders>
              <w:top w:val="single" w:sz="4" w:space="0" w:color="auto"/>
              <w:left w:val="single" w:sz="4" w:space="0" w:color="auto"/>
              <w:bottom w:val="single" w:sz="4" w:space="0" w:color="auto"/>
              <w:right w:val="single" w:sz="4" w:space="0" w:color="auto"/>
            </w:tcBorders>
          </w:tcPr>
          <w:p w14:paraId="22F60363"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52ECC48E"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603D6263"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51DFCAAF"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shd w:val="clear" w:color="auto" w:fill="FFC000"/>
          </w:tcPr>
          <w:p w14:paraId="10F6A78B" w14:textId="77777777" w:rsidR="00333EC6" w:rsidRPr="00333EC6" w:rsidRDefault="00333EC6" w:rsidP="002F17F9">
            <w:pPr>
              <w:rPr>
                <w:rFonts w:ascii="Arial" w:hAnsi="Arial" w:cs="Arial"/>
                <w:szCs w:val="20"/>
              </w:rPr>
            </w:pPr>
            <w:proofErr w:type="spellStart"/>
            <w:r w:rsidRPr="00333EC6">
              <w:rPr>
                <w:rFonts w:ascii="Arial" w:hAnsi="Arial" w:cs="Arial"/>
                <w:szCs w:val="20"/>
              </w:rPr>
              <w:t>Lln</w:t>
            </w:r>
            <w:proofErr w:type="spellEnd"/>
            <w:r w:rsidRPr="00333EC6">
              <w:rPr>
                <w:rFonts w:ascii="Arial" w:hAnsi="Arial" w:cs="Arial"/>
                <w:szCs w:val="20"/>
              </w:rPr>
              <w:t xml:space="preserve"> die een bedreiging zijn voor de veiligheid (voor aanname bekend)</w:t>
            </w:r>
          </w:p>
        </w:tc>
        <w:tc>
          <w:tcPr>
            <w:tcW w:w="512" w:type="dxa"/>
            <w:tcBorders>
              <w:top w:val="single" w:sz="4" w:space="0" w:color="auto"/>
              <w:left w:val="single" w:sz="4" w:space="0" w:color="auto"/>
              <w:bottom w:val="single" w:sz="4" w:space="0" w:color="auto"/>
              <w:right w:val="single" w:sz="4" w:space="0" w:color="auto"/>
            </w:tcBorders>
          </w:tcPr>
          <w:p w14:paraId="618641CE"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76977285"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2B114DBB"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7E43E9E5"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116F8DEB" w14:textId="77777777" w:rsidR="00333EC6" w:rsidRPr="00333EC6" w:rsidRDefault="00333EC6" w:rsidP="002F17F9">
            <w:pPr>
              <w:rPr>
                <w:rFonts w:ascii="Arial" w:hAnsi="Arial" w:cs="Arial"/>
                <w:szCs w:val="20"/>
              </w:rPr>
            </w:pPr>
            <w:proofErr w:type="spellStart"/>
            <w:r w:rsidRPr="00333EC6">
              <w:rPr>
                <w:rFonts w:ascii="Arial" w:hAnsi="Arial" w:cs="Arial"/>
                <w:szCs w:val="20"/>
              </w:rPr>
              <w:t>Lln</w:t>
            </w:r>
            <w:proofErr w:type="spellEnd"/>
            <w:r w:rsidRPr="00333EC6">
              <w:rPr>
                <w:rFonts w:ascii="Arial" w:hAnsi="Arial" w:cs="Arial"/>
                <w:szCs w:val="20"/>
              </w:rPr>
              <w:t xml:space="preserve"> die een bedreiging zijn voor de veiligheid gedurende schoolloopbaan</w:t>
            </w:r>
          </w:p>
        </w:tc>
        <w:tc>
          <w:tcPr>
            <w:tcW w:w="512" w:type="dxa"/>
            <w:tcBorders>
              <w:top w:val="single" w:sz="4" w:space="0" w:color="auto"/>
              <w:left w:val="single" w:sz="4" w:space="0" w:color="auto"/>
              <w:bottom w:val="single" w:sz="4" w:space="0" w:color="auto"/>
              <w:right w:val="single" w:sz="4" w:space="0" w:color="auto"/>
            </w:tcBorders>
          </w:tcPr>
          <w:p w14:paraId="7FA42AE3"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580E4159"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35EDC8FA" w14:textId="77777777" w:rsidR="00333EC6" w:rsidRPr="00333EC6" w:rsidRDefault="00333EC6" w:rsidP="002F17F9">
            <w:pPr>
              <w:rPr>
                <w:rFonts w:ascii="Arial" w:hAnsi="Arial" w:cs="Arial"/>
                <w:szCs w:val="20"/>
              </w:rPr>
            </w:pPr>
            <w:r w:rsidRPr="00333EC6">
              <w:rPr>
                <w:rFonts w:ascii="Arial" w:hAnsi="Arial" w:cs="Arial"/>
                <w:szCs w:val="20"/>
              </w:rPr>
              <w:t>x</w:t>
            </w:r>
          </w:p>
        </w:tc>
      </w:tr>
      <w:tr w:rsidR="00333EC6" w:rsidRPr="00333EC6" w14:paraId="655E1918"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0E70F68C" w14:textId="77777777" w:rsidR="00333EC6" w:rsidRPr="00333EC6" w:rsidRDefault="00333EC6" w:rsidP="002F17F9">
            <w:pPr>
              <w:rPr>
                <w:rFonts w:ascii="Arial" w:hAnsi="Arial" w:cs="Arial"/>
                <w:szCs w:val="20"/>
              </w:rPr>
            </w:pPr>
            <w:r w:rsidRPr="00333EC6">
              <w:rPr>
                <w:rFonts w:ascii="Arial" w:hAnsi="Arial" w:cs="Arial"/>
                <w:szCs w:val="20"/>
              </w:rPr>
              <w:t>Bureau Halt</w:t>
            </w:r>
          </w:p>
        </w:tc>
        <w:tc>
          <w:tcPr>
            <w:tcW w:w="512" w:type="dxa"/>
            <w:tcBorders>
              <w:top w:val="single" w:sz="4" w:space="0" w:color="auto"/>
              <w:left w:val="single" w:sz="4" w:space="0" w:color="auto"/>
              <w:bottom w:val="single" w:sz="4" w:space="0" w:color="auto"/>
              <w:right w:val="single" w:sz="4" w:space="0" w:color="auto"/>
            </w:tcBorders>
          </w:tcPr>
          <w:p w14:paraId="1EAF122F"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3D5946D4"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24FEFDDF"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0CBE1ABF"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shd w:val="clear" w:color="auto" w:fill="FFFF00"/>
          </w:tcPr>
          <w:p w14:paraId="65F599B0" w14:textId="77777777" w:rsidR="00333EC6" w:rsidRPr="00333EC6" w:rsidRDefault="00333EC6" w:rsidP="002F17F9">
            <w:pPr>
              <w:rPr>
                <w:rFonts w:ascii="Arial" w:hAnsi="Arial" w:cs="Arial"/>
                <w:b/>
                <w:bCs/>
                <w:szCs w:val="20"/>
              </w:rPr>
            </w:pPr>
            <w:r w:rsidRPr="00333EC6">
              <w:rPr>
                <w:rFonts w:ascii="Arial" w:hAnsi="Arial" w:cs="Arial"/>
                <w:b/>
                <w:bCs/>
                <w:szCs w:val="20"/>
              </w:rPr>
              <w:t>Andere leerroutes</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1A15EB54"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55F1A8B1"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32E16A77"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r>
      <w:tr w:rsidR="00333EC6" w:rsidRPr="00333EC6" w14:paraId="68F12270"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7414B7BF" w14:textId="77777777" w:rsidR="00333EC6" w:rsidRPr="00333EC6" w:rsidRDefault="00333EC6" w:rsidP="002F17F9">
            <w:pPr>
              <w:rPr>
                <w:rFonts w:ascii="Arial" w:hAnsi="Arial" w:cs="Arial"/>
                <w:szCs w:val="20"/>
              </w:rPr>
            </w:pPr>
            <w:r w:rsidRPr="00333EC6">
              <w:rPr>
                <w:rFonts w:ascii="Arial" w:hAnsi="Arial" w:cs="Arial"/>
                <w:szCs w:val="20"/>
              </w:rPr>
              <w:t>Zij instroom OPDC</w:t>
            </w:r>
          </w:p>
        </w:tc>
        <w:tc>
          <w:tcPr>
            <w:tcW w:w="512" w:type="dxa"/>
            <w:tcBorders>
              <w:top w:val="single" w:sz="4" w:space="0" w:color="auto"/>
              <w:left w:val="single" w:sz="4" w:space="0" w:color="auto"/>
              <w:bottom w:val="single" w:sz="4" w:space="0" w:color="auto"/>
              <w:right w:val="single" w:sz="4" w:space="0" w:color="auto"/>
            </w:tcBorders>
          </w:tcPr>
          <w:p w14:paraId="59DA1A96"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1F3AE49B"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3160C84E"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49339250"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05C3152F" w14:textId="77777777" w:rsidR="00333EC6" w:rsidRPr="00333EC6" w:rsidRDefault="00333EC6" w:rsidP="002F17F9">
            <w:pPr>
              <w:rPr>
                <w:rFonts w:ascii="Arial" w:hAnsi="Arial" w:cs="Arial"/>
                <w:szCs w:val="20"/>
              </w:rPr>
            </w:pPr>
            <w:r w:rsidRPr="00333EC6">
              <w:rPr>
                <w:rFonts w:ascii="Arial" w:hAnsi="Arial" w:cs="Arial"/>
                <w:szCs w:val="20"/>
              </w:rPr>
              <w:t>Praktijkschool</w:t>
            </w:r>
          </w:p>
        </w:tc>
        <w:tc>
          <w:tcPr>
            <w:tcW w:w="512" w:type="dxa"/>
            <w:tcBorders>
              <w:top w:val="single" w:sz="4" w:space="0" w:color="auto"/>
              <w:left w:val="single" w:sz="4" w:space="0" w:color="auto"/>
              <w:bottom w:val="single" w:sz="4" w:space="0" w:color="auto"/>
              <w:right w:val="single" w:sz="4" w:space="0" w:color="auto"/>
            </w:tcBorders>
          </w:tcPr>
          <w:p w14:paraId="28104E2B"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149393E7"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7C9DB4F2"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27CA9301"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5A80DE34" w14:textId="77777777" w:rsidR="00333EC6" w:rsidRPr="00333EC6" w:rsidRDefault="00333EC6" w:rsidP="002F17F9">
            <w:pPr>
              <w:rPr>
                <w:rFonts w:ascii="Arial" w:hAnsi="Arial" w:cs="Arial"/>
                <w:szCs w:val="20"/>
                <w:lang w:val="en-US"/>
              </w:rPr>
            </w:pPr>
            <w:proofErr w:type="spellStart"/>
            <w:r w:rsidRPr="00333EC6">
              <w:rPr>
                <w:rFonts w:ascii="Arial" w:hAnsi="Arial" w:cs="Arial"/>
                <w:szCs w:val="20"/>
                <w:lang w:val="en-US"/>
              </w:rPr>
              <w:t>Externe</w:t>
            </w:r>
            <w:proofErr w:type="spellEnd"/>
            <w:r w:rsidRPr="00333EC6">
              <w:rPr>
                <w:rFonts w:ascii="Arial" w:hAnsi="Arial" w:cs="Arial"/>
                <w:szCs w:val="20"/>
                <w:lang w:val="en-US"/>
              </w:rPr>
              <w:t xml:space="preserve"> rebound</w:t>
            </w:r>
          </w:p>
        </w:tc>
        <w:tc>
          <w:tcPr>
            <w:tcW w:w="512" w:type="dxa"/>
            <w:tcBorders>
              <w:top w:val="single" w:sz="4" w:space="0" w:color="auto"/>
              <w:left w:val="single" w:sz="4" w:space="0" w:color="auto"/>
              <w:bottom w:val="single" w:sz="4" w:space="0" w:color="auto"/>
              <w:right w:val="single" w:sz="4" w:space="0" w:color="auto"/>
            </w:tcBorders>
          </w:tcPr>
          <w:p w14:paraId="1CD9543F" w14:textId="77777777" w:rsidR="00333EC6" w:rsidRPr="00333EC6" w:rsidRDefault="00333EC6" w:rsidP="002F17F9">
            <w:pPr>
              <w:rPr>
                <w:rFonts w:ascii="Arial" w:hAnsi="Arial" w:cs="Arial"/>
                <w:szCs w:val="20"/>
                <w:lang w:val="en-US"/>
              </w:rPr>
            </w:pPr>
            <w:r w:rsidRPr="00333EC6">
              <w:rPr>
                <w:rFonts w:ascii="Arial" w:hAnsi="Arial" w:cs="Arial"/>
                <w:szCs w:val="20"/>
                <w:lang w:val="en-US"/>
              </w:rPr>
              <w:t>x</w:t>
            </w:r>
          </w:p>
        </w:tc>
        <w:tc>
          <w:tcPr>
            <w:tcW w:w="512" w:type="dxa"/>
            <w:tcBorders>
              <w:top w:val="single" w:sz="4" w:space="0" w:color="auto"/>
              <w:left w:val="single" w:sz="4" w:space="0" w:color="auto"/>
              <w:bottom w:val="single" w:sz="4" w:space="0" w:color="auto"/>
              <w:right w:val="single" w:sz="4" w:space="0" w:color="auto"/>
            </w:tcBorders>
          </w:tcPr>
          <w:p w14:paraId="5881C92E" w14:textId="77777777" w:rsidR="00333EC6" w:rsidRPr="00333EC6" w:rsidRDefault="00333EC6" w:rsidP="002F17F9">
            <w:pPr>
              <w:rPr>
                <w:rFonts w:ascii="Arial" w:hAnsi="Arial" w:cs="Arial"/>
                <w:szCs w:val="20"/>
                <w:lang w:val="en-US"/>
              </w:rPr>
            </w:pPr>
            <w:r w:rsidRPr="00333EC6">
              <w:rPr>
                <w:rFonts w:ascii="Arial" w:hAnsi="Arial" w:cs="Arial"/>
                <w:szCs w:val="20"/>
                <w:lang w:val="en-US"/>
              </w:rPr>
              <w:t> </w:t>
            </w:r>
          </w:p>
        </w:tc>
        <w:tc>
          <w:tcPr>
            <w:tcW w:w="512" w:type="dxa"/>
            <w:tcBorders>
              <w:top w:val="single" w:sz="4" w:space="0" w:color="auto"/>
              <w:left w:val="single" w:sz="4" w:space="0" w:color="auto"/>
              <w:bottom w:val="single" w:sz="4" w:space="0" w:color="auto"/>
              <w:right w:val="single" w:sz="4" w:space="0" w:color="auto"/>
            </w:tcBorders>
          </w:tcPr>
          <w:p w14:paraId="060FD0D1" w14:textId="77777777" w:rsidR="00333EC6" w:rsidRPr="00333EC6" w:rsidRDefault="00333EC6" w:rsidP="002F17F9">
            <w:pPr>
              <w:rPr>
                <w:rFonts w:ascii="Arial" w:hAnsi="Arial" w:cs="Arial"/>
                <w:szCs w:val="20"/>
                <w:lang w:val="en-US"/>
              </w:rPr>
            </w:pPr>
            <w:r w:rsidRPr="00333EC6">
              <w:rPr>
                <w:rFonts w:ascii="Arial" w:hAnsi="Arial" w:cs="Arial"/>
                <w:szCs w:val="20"/>
                <w:lang w:val="en-US"/>
              </w:rPr>
              <w:t> </w:t>
            </w:r>
          </w:p>
        </w:tc>
      </w:tr>
      <w:tr w:rsidR="00333EC6" w:rsidRPr="00333EC6" w14:paraId="1FD98C6E"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2176663B" w14:textId="77777777" w:rsidR="00333EC6" w:rsidRPr="00333EC6" w:rsidRDefault="00333EC6" w:rsidP="002F17F9">
            <w:pPr>
              <w:rPr>
                <w:rFonts w:ascii="Arial" w:hAnsi="Arial" w:cs="Arial"/>
                <w:szCs w:val="20"/>
              </w:rPr>
            </w:pPr>
            <w:r w:rsidRPr="00333EC6">
              <w:rPr>
                <w:rFonts w:ascii="Arial" w:hAnsi="Arial" w:cs="Arial"/>
                <w:szCs w:val="20"/>
              </w:rPr>
              <w:t>Gastleerlingschap</w:t>
            </w:r>
          </w:p>
        </w:tc>
        <w:tc>
          <w:tcPr>
            <w:tcW w:w="512" w:type="dxa"/>
            <w:tcBorders>
              <w:top w:val="single" w:sz="4" w:space="0" w:color="auto"/>
              <w:left w:val="single" w:sz="4" w:space="0" w:color="auto"/>
              <w:bottom w:val="single" w:sz="4" w:space="0" w:color="auto"/>
              <w:right w:val="single" w:sz="4" w:space="0" w:color="auto"/>
            </w:tcBorders>
          </w:tcPr>
          <w:p w14:paraId="563CA93E"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7035981F"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5319CCFB"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20F4E3AF"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77ED2A3B" w14:textId="77777777" w:rsidR="00333EC6" w:rsidRPr="00333EC6" w:rsidRDefault="00333EC6" w:rsidP="002F17F9">
            <w:pPr>
              <w:rPr>
                <w:rFonts w:ascii="Arial" w:hAnsi="Arial" w:cs="Arial"/>
                <w:szCs w:val="20"/>
              </w:rPr>
            </w:pPr>
            <w:r w:rsidRPr="00333EC6">
              <w:rPr>
                <w:rFonts w:ascii="Arial" w:hAnsi="Arial" w:cs="Arial"/>
                <w:szCs w:val="20"/>
              </w:rPr>
              <w:t>Overstap vanuit andere school</w:t>
            </w:r>
          </w:p>
        </w:tc>
        <w:tc>
          <w:tcPr>
            <w:tcW w:w="512" w:type="dxa"/>
            <w:tcBorders>
              <w:top w:val="single" w:sz="4" w:space="0" w:color="auto"/>
              <w:left w:val="single" w:sz="4" w:space="0" w:color="auto"/>
              <w:bottom w:val="single" w:sz="4" w:space="0" w:color="auto"/>
              <w:right w:val="single" w:sz="4" w:space="0" w:color="auto"/>
            </w:tcBorders>
          </w:tcPr>
          <w:p w14:paraId="607A0434"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440038F3"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579597FF"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48AEC892"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shd w:val="clear" w:color="auto" w:fill="FFC000"/>
          </w:tcPr>
          <w:p w14:paraId="6DCF8671" w14:textId="77777777" w:rsidR="00333EC6" w:rsidRPr="00333EC6" w:rsidRDefault="00333EC6" w:rsidP="002F17F9">
            <w:pPr>
              <w:rPr>
                <w:rFonts w:ascii="Arial" w:hAnsi="Arial" w:cs="Arial"/>
                <w:szCs w:val="20"/>
              </w:rPr>
            </w:pPr>
            <w:proofErr w:type="spellStart"/>
            <w:r w:rsidRPr="00333EC6">
              <w:rPr>
                <w:rFonts w:ascii="Arial" w:hAnsi="Arial" w:cs="Arial"/>
                <w:szCs w:val="20"/>
              </w:rPr>
              <w:t>Lln</w:t>
            </w:r>
            <w:proofErr w:type="spellEnd"/>
            <w:r w:rsidRPr="00333EC6">
              <w:rPr>
                <w:rFonts w:ascii="Arial" w:hAnsi="Arial" w:cs="Arial"/>
                <w:szCs w:val="20"/>
              </w:rPr>
              <w:t xml:space="preserve"> die Nederlandse taal niet beheersen</w:t>
            </w:r>
          </w:p>
        </w:tc>
        <w:tc>
          <w:tcPr>
            <w:tcW w:w="512" w:type="dxa"/>
            <w:tcBorders>
              <w:top w:val="single" w:sz="4" w:space="0" w:color="auto"/>
              <w:left w:val="single" w:sz="4" w:space="0" w:color="auto"/>
              <w:bottom w:val="single" w:sz="4" w:space="0" w:color="auto"/>
              <w:right w:val="single" w:sz="4" w:space="0" w:color="auto"/>
            </w:tcBorders>
          </w:tcPr>
          <w:p w14:paraId="4D657D09"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497A8FF8"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7DF204CB"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2470BD2F"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7451675F" w14:textId="77777777" w:rsidR="00333EC6" w:rsidRPr="00333EC6" w:rsidRDefault="001A0212" w:rsidP="002F17F9">
            <w:pPr>
              <w:rPr>
                <w:rFonts w:ascii="Arial" w:hAnsi="Arial" w:cs="Arial"/>
                <w:szCs w:val="20"/>
              </w:rPr>
            </w:pPr>
            <w:r>
              <w:rPr>
                <w:rFonts w:ascii="Arial" w:hAnsi="Arial" w:cs="Arial"/>
                <w:szCs w:val="20"/>
              </w:rPr>
              <w:t>Instroom vanuit VSO</w:t>
            </w:r>
          </w:p>
        </w:tc>
        <w:tc>
          <w:tcPr>
            <w:tcW w:w="512" w:type="dxa"/>
            <w:tcBorders>
              <w:top w:val="single" w:sz="4" w:space="0" w:color="auto"/>
              <w:left w:val="single" w:sz="4" w:space="0" w:color="auto"/>
              <w:bottom w:val="single" w:sz="4" w:space="0" w:color="auto"/>
              <w:right w:val="single" w:sz="4" w:space="0" w:color="auto"/>
            </w:tcBorders>
          </w:tcPr>
          <w:p w14:paraId="71F79BA6"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431B1E20"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025F7DFB" w14:textId="77777777" w:rsidR="00333EC6" w:rsidRPr="00333EC6" w:rsidRDefault="00333EC6" w:rsidP="002F17F9">
            <w:pPr>
              <w:rPr>
                <w:rFonts w:ascii="Arial" w:hAnsi="Arial" w:cs="Arial"/>
                <w:szCs w:val="20"/>
                <w:lang w:val="en-US"/>
              </w:rPr>
            </w:pPr>
            <w:r w:rsidRPr="00333EC6">
              <w:rPr>
                <w:rFonts w:ascii="Arial" w:hAnsi="Arial" w:cs="Arial"/>
                <w:szCs w:val="20"/>
                <w:lang w:val="en-US"/>
              </w:rPr>
              <w:t>x</w:t>
            </w:r>
          </w:p>
        </w:tc>
      </w:tr>
      <w:tr w:rsidR="00333EC6" w:rsidRPr="00333EC6" w14:paraId="3B386950"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141673FE" w14:textId="77777777" w:rsidR="00333EC6" w:rsidRPr="00333EC6" w:rsidRDefault="001A0212" w:rsidP="001A0212">
            <w:pPr>
              <w:rPr>
                <w:rFonts w:ascii="Arial" w:hAnsi="Arial" w:cs="Arial"/>
                <w:szCs w:val="20"/>
                <w:lang w:val="en-US"/>
              </w:rPr>
            </w:pPr>
            <w:proofErr w:type="spellStart"/>
            <w:r>
              <w:rPr>
                <w:rFonts w:ascii="Arial" w:hAnsi="Arial" w:cs="Arial"/>
                <w:szCs w:val="20"/>
                <w:lang w:val="en-US"/>
              </w:rPr>
              <w:t>Transferium</w:t>
            </w:r>
            <w:proofErr w:type="spellEnd"/>
            <w:r>
              <w:rPr>
                <w:rFonts w:ascii="Arial" w:hAnsi="Arial" w:cs="Arial"/>
                <w:szCs w:val="20"/>
                <w:lang w:val="en-US"/>
              </w:rPr>
              <w:t>/ Bascule</w:t>
            </w:r>
          </w:p>
        </w:tc>
        <w:tc>
          <w:tcPr>
            <w:tcW w:w="512" w:type="dxa"/>
            <w:tcBorders>
              <w:top w:val="single" w:sz="4" w:space="0" w:color="auto"/>
              <w:left w:val="single" w:sz="4" w:space="0" w:color="auto"/>
              <w:bottom w:val="single" w:sz="4" w:space="0" w:color="auto"/>
              <w:right w:val="single" w:sz="4" w:space="0" w:color="auto"/>
            </w:tcBorders>
          </w:tcPr>
          <w:p w14:paraId="3C6C9F6E" w14:textId="77777777" w:rsidR="00333EC6" w:rsidRPr="00333EC6" w:rsidRDefault="00333EC6" w:rsidP="002F17F9">
            <w:pPr>
              <w:rPr>
                <w:rFonts w:ascii="Arial" w:hAnsi="Arial" w:cs="Arial"/>
                <w:szCs w:val="20"/>
                <w:lang w:val="en-US"/>
              </w:rPr>
            </w:pPr>
            <w:r w:rsidRPr="00333EC6">
              <w:rPr>
                <w:rFonts w:ascii="Arial" w:hAnsi="Arial" w:cs="Arial"/>
                <w:szCs w:val="20"/>
                <w:lang w:val="en-US"/>
              </w:rPr>
              <w:t> </w:t>
            </w:r>
          </w:p>
        </w:tc>
        <w:tc>
          <w:tcPr>
            <w:tcW w:w="512" w:type="dxa"/>
            <w:tcBorders>
              <w:top w:val="single" w:sz="4" w:space="0" w:color="auto"/>
              <w:left w:val="single" w:sz="4" w:space="0" w:color="auto"/>
              <w:bottom w:val="single" w:sz="4" w:space="0" w:color="auto"/>
              <w:right w:val="single" w:sz="4" w:space="0" w:color="auto"/>
            </w:tcBorders>
          </w:tcPr>
          <w:p w14:paraId="2E2D15BB"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12A76773"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20D49B29"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7E2D074A" w14:textId="77777777" w:rsidR="00333EC6" w:rsidRPr="00333EC6" w:rsidRDefault="00333EC6" w:rsidP="002F17F9">
            <w:pPr>
              <w:rPr>
                <w:rFonts w:ascii="Arial" w:hAnsi="Arial" w:cs="Arial"/>
                <w:szCs w:val="20"/>
              </w:rPr>
            </w:pPr>
            <w:r w:rsidRPr="00333EC6">
              <w:rPr>
                <w:rFonts w:ascii="Arial" w:hAnsi="Arial" w:cs="Arial"/>
                <w:szCs w:val="20"/>
              </w:rPr>
              <w:t>Alternatieve leerroutes (basis op maat, LWT)</w:t>
            </w:r>
          </w:p>
        </w:tc>
        <w:tc>
          <w:tcPr>
            <w:tcW w:w="512" w:type="dxa"/>
            <w:tcBorders>
              <w:top w:val="single" w:sz="4" w:space="0" w:color="auto"/>
              <w:left w:val="single" w:sz="4" w:space="0" w:color="auto"/>
              <w:bottom w:val="single" w:sz="4" w:space="0" w:color="auto"/>
              <w:right w:val="single" w:sz="4" w:space="0" w:color="auto"/>
            </w:tcBorders>
          </w:tcPr>
          <w:p w14:paraId="207D8AEF"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0B47BFC7"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5A94FDAC"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0F743E95"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shd w:val="clear" w:color="auto" w:fill="FFFF00"/>
          </w:tcPr>
          <w:p w14:paraId="1751280C" w14:textId="77777777" w:rsidR="00333EC6" w:rsidRPr="00333EC6" w:rsidRDefault="00333EC6" w:rsidP="002F17F9">
            <w:pPr>
              <w:rPr>
                <w:rFonts w:ascii="Arial" w:hAnsi="Arial" w:cs="Arial"/>
                <w:b/>
                <w:bCs/>
                <w:szCs w:val="20"/>
              </w:rPr>
            </w:pPr>
            <w:r w:rsidRPr="00333EC6">
              <w:rPr>
                <w:rFonts w:ascii="Arial" w:hAnsi="Arial" w:cs="Arial"/>
                <w:b/>
                <w:bCs/>
                <w:szCs w:val="20"/>
              </w:rPr>
              <w:t>Extra begeleiding</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1F7A1806"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29F8527B"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c>
          <w:tcPr>
            <w:tcW w:w="512" w:type="dxa"/>
            <w:tcBorders>
              <w:top w:val="single" w:sz="4" w:space="0" w:color="auto"/>
              <w:left w:val="single" w:sz="4" w:space="0" w:color="auto"/>
              <w:bottom w:val="single" w:sz="4" w:space="0" w:color="auto"/>
              <w:right w:val="single" w:sz="4" w:space="0" w:color="auto"/>
            </w:tcBorders>
            <w:shd w:val="clear" w:color="auto" w:fill="FFFF00"/>
          </w:tcPr>
          <w:p w14:paraId="36810A48" w14:textId="77777777" w:rsidR="00333EC6" w:rsidRPr="00333EC6" w:rsidRDefault="00333EC6" w:rsidP="002F17F9">
            <w:pPr>
              <w:rPr>
                <w:rFonts w:ascii="Arial" w:hAnsi="Arial" w:cs="Arial"/>
                <w:b/>
                <w:bCs/>
                <w:szCs w:val="20"/>
              </w:rPr>
            </w:pPr>
            <w:r w:rsidRPr="00333EC6">
              <w:rPr>
                <w:rFonts w:ascii="Arial" w:hAnsi="Arial" w:cs="Arial"/>
                <w:b/>
                <w:bCs/>
                <w:szCs w:val="20"/>
              </w:rPr>
              <w:t> </w:t>
            </w:r>
          </w:p>
        </w:tc>
      </w:tr>
      <w:tr w:rsidR="00333EC6" w:rsidRPr="00333EC6" w14:paraId="3EBAFA1F"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7991861C" w14:textId="77777777" w:rsidR="00333EC6" w:rsidRPr="00333EC6" w:rsidRDefault="00333EC6" w:rsidP="002F17F9">
            <w:pPr>
              <w:rPr>
                <w:rFonts w:ascii="Arial" w:hAnsi="Arial" w:cs="Arial"/>
                <w:szCs w:val="20"/>
                <w:lang w:val="en-US"/>
              </w:rPr>
            </w:pPr>
            <w:r w:rsidRPr="00333EC6">
              <w:rPr>
                <w:rFonts w:ascii="Arial" w:hAnsi="Arial" w:cs="Arial"/>
                <w:szCs w:val="20"/>
                <w:lang w:val="en-US"/>
              </w:rPr>
              <w:t>Remedial teaching</w:t>
            </w:r>
          </w:p>
        </w:tc>
        <w:tc>
          <w:tcPr>
            <w:tcW w:w="512" w:type="dxa"/>
            <w:tcBorders>
              <w:top w:val="single" w:sz="4" w:space="0" w:color="auto"/>
              <w:left w:val="single" w:sz="4" w:space="0" w:color="auto"/>
              <w:bottom w:val="single" w:sz="4" w:space="0" w:color="auto"/>
              <w:right w:val="single" w:sz="4" w:space="0" w:color="auto"/>
            </w:tcBorders>
          </w:tcPr>
          <w:p w14:paraId="5ED2D1E9" w14:textId="77777777" w:rsidR="00333EC6" w:rsidRPr="00333EC6" w:rsidRDefault="00333EC6" w:rsidP="002F17F9">
            <w:pPr>
              <w:rPr>
                <w:rFonts w:ascii="Arial" w:hAnsi="Arial" w:cs="Arial"/>
                <w:szCs w:val="20"/>
                <w:lang w:val="en-US"/>
              </w:rPr>
            </w:pPr>
            <w:r w:rsidRPr="00333EC6">
              <w:rPr>
                <w:rFonts w:ascii="Arial" w:hAnsi="Arial" w:cs="Arial"/>
                <w:szCs w:val="20"/>
                <w:lang w:val="en-US"/>
              </w:rPr>
              <w:t>x</w:t>
            </w:r>
          </w:p>
        </w:tc>
        <w:tc>
          <w:tcPr>
            <w:tcW w:w="512" w:type="dxa"/>
            <w:tcBorders>
              <w:top w:val="single" w:sz="4" w:space="0" w:color="auto"/>
              <w:left w:val="single" w:sz="4" w:space="0" w:color="auto"/>
              <w:bottom w:val="single" w:sz="4" w:space="0" w:color="auto"/>
              <w:right w:val="single" w:sz="4" w:space="0" w:color="auto"/>
            </w:tcBorders>
          </w:tcPr>
          <w:p w14:paraId="58CBCDA8" w14:textId="77777777" w:rsidR="00333EC6" w:rsidRPr="00333EC6" w:rsidRDefault="00333EC6" w:rsidP="002F17F9">
            <w:pPr>
              <w:rPr>
                <w:rFonts w:ascii="Arial" w:hAnsi="Arial" w:cs="Arial"/>
                <w:szCs w:val="20"/>
                <w:lang w:val="en-US"/>
              </w:rPr>
            </w:pPr>
            <w:r w:rsidRPr="00333EC6">
              <w:rPr>
                <w:rFonts w:ascii="Arial" w:hAnsi="Arial" w:cs="Arial"/>
                <w:szCs w:val="20"/>
                <w:lang w:val="en-US"/>
              </w:rPr>
              <w:t> </w:t>
            </w:r>
          </w:p>
        </w:tc>
        <w:tc>
          <w:tcPr>
            <w:tcW w:w="512" w:type="dxa"/>
            <w:tcBorders>
              <w:top w:val="single" w:sz="4" w:space="0" w:color="auto"/>
              <w:left w:val="single" w:sz="4" w:space="0" w:color="auto"/>
              <w:bottom w:val="single" w:sz="4" w:space="0" w:color="auto"/>
              <w:right w:val="single" w:sz="4" w:space="0" w:color="auto"/>
            </w:tcBorders>
          </w:tcPr>
          <w:p w14:paraId="1D9D8318" w14:textId="77777777" w:rsidR="00333EC6" w:rsidRPr="00333EC6" w:rsidRDefault="00333EC6" w:rsidP="002F17F9">
            <w:pPr>
              <w:rPr>
                <w:rFonts w:ascii="Arial" w:hAnsi="Arial" w:cs="Arial"/>
                <w:szCs w:val="20"/>
                <w:lang w:val="en-US"/>
              </w:rPr>
            </w:pPr>
            <w:r w:rsidRPr="00333EC6">
              <w:rPr>
                <w:rFonts w:ascii="Arial" w:hAnsi="Arial" w:cs="Arial"/>
                <w:szCs w:val="20"/>
                <w:lang w:val="en-US"/>
              </w:rPr>
              <w:t> </w:t>
            </w:r>
          </w:p>
        </w:tc>
      </w:tr>
      <w:tr w:rsidR="00333EC6" w:rsidRPr="00333EC6" w14:paraId="5770FBAA"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261A5F44" w14:textId="77777777" w:rsidR="00333EC6" w:rsidRPr="00333EC6" w:rsidRDefault="00333EC6" w:rsidP="002F17F9">
            <w:pPr>
              <w:rPr>
                <w:rFonts w:ascii="Arial" w:hAnsi="Arial" w:cs="Arial"/>
                <w:szCs w:val="20"/>
              </w:rPr>
            </w:pPr>
            <w:r w:rsidRPr="00333EC6">
              <w:rPr>
                <w:rFonts w:ascii="Arial" w:hAnsi="Arial" w:cs="Arial"/>
                <w:szCs w:val="20"/>
              </w:rPr>
              <w:t>Schoolmaatschappelijk werk</w:t>
            </w:r>
          </w:p>
        </w:tc>
        <w:tc>
          <w:tcPr>
            <w:tcW w:w="512" w:type="dxa"/>
            <w:tcBorders>
              <w:top w:val="single" w:sz="4" w:space="0" w:color="auto"/>
              <w:left w:val="single" w:sz="4" w:space="0" w:color="auto"/>
              <w:bottom w:val="single" w:sz="4" w:space="0" w:color="auto"/>
              <w:right w:val="single" w:sz="4" w:space="0" w:color="auto"/>
            </w:tcBorders>
          </w:tcPr>
          <w:p w14:paraId="5CC56BAC"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1CC099A0"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23D2576F"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7C063417"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24738765" w14:textId="77777777" w:rsidR="00333EC6" w:rsidRPr="00333EC6" w:rsidRDefault="00333EC6" w:rsidP="002F17F9">
            <w:pPr>
              <w:rPr>
                <w:rFonts w:ascii="Arial" w:hAnsi="Arial" w:cs="Arial"/>
                <w:szCs w:val="20"/>
              </w:rPr>
            </w:pPr>
            <w:r w:rsidRPr="00333EC6">
              <w:rPr>
                <w:rFonts w:ascii="Arial" w:hAnsi="Arial" w:cs="Arial"/>
                <w:szCs w:val="20"/>
              </w:rPr>
              <w:t xml:space="preserve">ZAT </w:t>
            </w:r>
          </w:p>
        </w:tc>
        <w:tc>
          <w:tcPr>
            <w:tcW w:w="512" w:type="dxa"/>
            <w:tcBorders>
              <w:top w:val="single" w:sz="4" w:space="0" w:color="auto"/>
              <w:left w:val="single" w:sz="4" w:space="0" w:color="auto"/>
              <w:bottom w:val="single" w:sz="4" w:space="0" w:color="auto"/>
              <w:right w:val="single" w:sz="4" w:space="0" w:color="auto"/>
            </w:tcBorders>
          </w:tcPr>
          <w:p w14:paraId="7F1DF0F9"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3AB28501"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6DA55DA3"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25B7202B"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15095C8E" w14:textId="77777777" w:rsidR="00333EC6" w:rsidRPr="00333EC6" w:rsidRDefault="00333EC6" w:rsidP="002F17F9">
            <w:pPr>
              <w:rPr>
                <w:rFonts w:ascii="Arial" w:hAnsi="Arial" w:cs="Arial"/>
                <w:szCs w:val="20"/>
              </w:rPr>
            </w:pPr>
            <w:r w:rsidRPr="00333EC6">
              <w:rPr>
                <w:rFonts w:ascii="Arial" w:hAnsi="Arial" w:cs="Arial"/>
                <w:szCs w:val="20"/>
              </w:rPr>
              <w:t>Orthopedagoog</w:t>
            </w:r>
          </w:p>
        </w:tc>
        <w:tc>
          <w:tcPr>
            <w:tcW w:w="512" w:type="dxa"/>
            <w:tcBorders>
              <w:top w:val="single" w:sz="4" w:space="0" w:color="auto"/>
              <w:left w:val="single" w:sz="4" w:space="0" w:color="auto"/>
              <w:bottom w:val="single" w:sz="4" w:space="0" w:color="auto"/>
              <w:right w:val="single" w:sz="4" w:space="0" w:color="auto"/>
            </w:tcBorders>
          </w:tcPr>
          <w:p w14:paraId="2330735A"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14C60D47"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0CF81E82" w14:textId="77777777" w:rsidR="00333EC6" w:rsidRPr="00333EC6" w:rsidRDefault="00333EC6" w:rsidP="002F17F9">
            <w:pPr>
              <w:rPr>
                <w:rFonts w:ascii="Arial" w:hAnsi="Arial" w:cs="Arial"/>
                <w:szCs w:val="20"/>
              </w:rPr>
            </w:pPr>
            <w:r w:rsidRPr="00333EC6">
              <w:rPr>
                <w:rFonts w:ascii="Arial" w:hAnsi="Arial" w:cs="Arial"/>
                <w:szCs w:val="20"/>
              </w:rPr>
              <w:t> </w:t>
            </w:r>
          </w:p>
        </w:tc>
      </w:tr>
      <w:tr w:rsidR="00333EC6" w:rsidRPr="00333EC6" w14:paraId="2313FFFC" w14:textId="77777777" w:rsidTr="657B4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3" w:type="dxa"/>
        </w:trPr>
        <w:tc>
          <w:tcPr>
            <w:tcW w:w="7763" w:type="dxa"/>
            <w:tcBorders>
              <w:top w:val="single" w:sz="4" w:space="0" w:color="auto"/>
              <w:left w:val="single" w:sz="4" w:space="0" w:color="auto"/>
              <w:bottom w:val="single" w:sz="4" w:space="0" w:color="auto"/>
              <w:right w:val="single" w:sz="4" w:space="0" w:color="auto"/>
            </w:tcBorders>
          </w:tcPr>
          <w:p w14:paraId="7D59DB46" w14:textId="77777777" w:rsidR="00333EC6" w:rsidRPr="00333EC6" w:rsidRDefault="00333EC6" w:rsidP="002F17F9">
            <w:pPr>
              <w:rPr>
                <w:rFonts w:ascii="Arial" w:hAnsi="Arial" w:cs="Arial"/>
                <w:szCs w:val="20"/>
              </w:rPr>
            </w:pPr>
            <w:r w:rsidRPr="00333EC6">
              <w:rPr>
                <w:rFonts w:ascii="Arial" w:hAnsi="Arial" w:cs="Arial"/>
                <w:szCs w:val="20"/>
              </w:rPr>
              <w:t>Ambulante begeleiding</w:t>
            </w:r>
          </w:p>
        </w:tc>
        <w:tc>
          <w:tcPr>
            <w:tcW w:w="512" w:type="dxa"/>
            <w:tcBorders>
              <w:top w:val="single" w:sz="4" w:space="0" w:color="auto"/>
              <w:left w:val="single" w:sz="4" w:space="0" w:color="auto"/>
              <w:bottom w:val="single" w:sz="4" w:space="0" w:color="auto"/>
              <w:right w:val="single" w:sz="4" w:space="0" w:color="auto"/>
            </w:tcBorders>
          </w:tcPr>
          <w:p w14:paraId="7B3DFB78" w14:textId="77777777" w:rsidR="00333EC6" w:rsidRPr="00333EC6" w:rsidRDefault="00333EC6" w:rsidP="002F17F9">
            <w:pPr>
              <w:rPr>
                <w:rFonts w:ascii="Arial" w:hAnsi="Arial" w:cs="Arial"/>
                <w:szCs w:val="20"/>
              </w:rPr>
            </w:pPr>
            <w:r w:rsidRPr="00333EC6">
              <w:rPr>
                <w:rFonts w:ascii="Arial" w:hAnsi="Arial" w:cs="Arial"/>
                <w:szCs w:val="20"/>
              </w:rPr>
              <w:t> </w:t>
            </w:r>
          </w:p>
        </w:tc>
        <w:tc>
          <w:tcPr>
            <w:tcW w:w="512" w:type="dxa"/>
            <w:tcBorders>
              <w:top w:val="single" w:sz="4" w:space="0" w:color="auto"/>
              <w:left w:val="single" w:sz="4" w:space="0" w:color="auto"/>
              <w:bottom w:val="single" w:sz="4" w:space="0" w:color="auto"/>
              <w:right w:val="single" w:sz="4" w:space="0" w:color="auto"/>
            </w:tcBorders>
          </w:tcPr>
          <w:p w14:paraId="13E5324B" w14:textId="77777777" w:rsidR="00333EC6" w:rsidRPr="00333EC6" w:rsidRDefault="00333EC6" w:rsidP="002F17F9">
            <w:pPr>
              <w:rPr>
                <w:rFonts w:ascii="Arial" w:hAnsi="Arial" w:cs="Arial"/>
                <w:szCs w:val="20"/>
              </w:rPr>
            </w:pPr>
            <w:r w:rsidRPr="00333EC6">
              <w:rPr>
                <w:rFonts w:ascii="Arial" w:hAnsi="Arial" w:cs="Arial"/>
                <w:szCs w:val="20"/>
              </w:rPr>
              <w:t>x</w:t>
            </w:r>
          </w:p>
        </w:tc>
        <w:tc>
          <w:tcPr>
            <w:tcW w:w="512" w:type="dxa"/>
            <w:tcBorders>
              <w:top w:val="single" w:sz="4" w:space="0" w:color="auto"/>
              <w:left w:val="single" w:sz="4" w:space="0" w:color="auto"/>
              <w:bottom w:val="single" w:sz="4" w:space="0" w:color="auto"/>
              <w:right w:val="single" w:sz="4" w:space="0" w:color="auto"/>
            </w:tcBorders>
          </w:tcPr>
          <w:p w14:paraId="5AC718EC" w14:textId="77777777" w:rsidR="00333EC6" w:rsidRPr="00333EC6" w:rsidRDefault="00333EC6" w:rsidP="002F17F9">
            <w:pPr>
              <w:rPr>
                <w:rFonts w:ascii="Arial" w:hAnsi="Arial" w:cs="Arial"/>
                <w:szCs w:val="20"/>
              </w:rPr>
            </w:pPr>
            <w:r w:rsidRPr="00333EC6">
              <w:rPr>
                <w:rFonts w:ascii="Arial" w:hAnsi="Arial" w:cs="Arial"/>
                <w:szCs w:val="20"/>
              </w:rPr>
              <w:t> </w:t>
            </w:r>
          </w:p>
        </w:tc>
      </w:tr>
    </w:tbl>
    <w:p w14:paraId="51502FC0" w14:textId="77777777" w:rsidR="00333EC6" w:rsidRDefault="00333EC6" w:rsidP="00333EC6"/>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7"/>
        <w:gridCol w:w="1501"/>
      </w:tblGrid>
      <w:tr w:rsidR="00333EC6" w14:paraId="78774884" w14:textId="77777777" w:rsidTr="002F17F9">
        <w:tc>
          <w:tcPr>
            <w:tcW w:w="7763" w:type="dxa"/>
            <w:shd w:val="clear" w:color="auto" w:fill="FFC000"/>
          </w:tcPr>
          <w:p w14:paraId="0C44C45A" w14:textId="77777777" w:rsidR="00333EC6" w:rsidRDefault="00333EC6" w:rsidP="00B71F02">
            <w:pPr>
              <w:pStyle w:val="Inhopg1"/>
            </w:pPr>
          </w:p>
        </w:tc>
        <w:tc>
          <w:tcPr>
            <w:tcW w:w="1525" w:type="dxa"/>
          </w:tcPr>
          <w:p w14:paraId="452D5DE1" w14:textId="32F95600" w:rsidR="00333EC6" w:rsidRPr="00B71F02" w:rsidRDefault="00B71F02" w:rsidP="00B71F02">
            <w:pPr>
              <w:rPr>
                <w:rFonts w:ascii="Arial" w:hAnsi="Arial" w:cs="Arial"/>
              </w:rPr>
            </w:pPr>
            <w:r>
              <w:rPr>
                <w:rFonts w:ascii="Arial" w:hAnsi="Arial" w:cs="Arial"/>
              </w:rPr>
              <w:t>Kan</w:t>
            </w:r>
            <w:r w:rsidR="00333EC6" w:rsidRPr="00B71F02">
              <w:rPr>
                <w:rFonts w:ascii="Arial" w:hAnsi="Arial" w:cs="Arial"/>
              </w:rPr>
              <w:t xml:space="preserve"> </w:t>
            </w:r>
            <w:r w:rsidR="007F4B5A">
              <w:rPr>
                <w:rFonts w:ascii="Arial" w:hAnsi="Arial" w:cs="Arial"/>
              </w:rPr>
              <w:t xml:space="preserve">Vonk Purmerend </w:t>
            </w:r>
            <w:r w:rsidR="00333EC6" w:rsidRPr="00B71F02">
              <w:rPr>
                <w:rFonts w:ascii="Arial" w:hAnsi="Arial" w:cs="Arial"/>
              </w:rPr>
              <w:t>niet bieden. </w:t>
            </w:r>
          </w:p>
        </w:tc>
      </w:tr>
    </w:tbl>
    <w:p w14:paraId="1325F09C" w14:textId="77777777" w:rsidR="00333EC6" w:rsidRDefault="00333EC6">
      <w:pPr>
        <w:spacing w:after="200" w:line="276" w:lineRule="auto"/>
        <w:rPr>
          <w:rFonts w:ascii="Arial" w:hAnsi="Arial" w:cs="Arial"/>
          <w:b/>
          <w:i/>
          <w:szCs w:val="20"/>
        </w:rPr>
      </w:pPr>
      <w:r>
        <w:rPr>
          <w:rFonts w:ascii="Arial" w:hAnsi="Arial" w:cs="Arial"/>
          <w:b/>
          <w:i/>
          <w:szCs w:val="20"/>
        </w:rPr>
        <w:br w:type="page"/>
      </w:r>
    </w:p>
    <w:p w14:paraId="318C3F81" w14:textId="15722A1A" w:rsidR="00CA1201" w:rsidRPr="0043678B" w:rsidRDefault="00CA1201" w:rsidP="00C274D5">
      <w:pPr>
        <w:pStyle w:val="Kop1"/>
      </w:pPr>
      <w:bookmarkStart w:id="20" w:name="_Toc139314828"/>
      <w:r w:rsidRPr="497A2F6C">
        <w:lastRenderedPageBreak/>
        <w:t>Bijlage 2</w:t>
      </w:r>
      <w:r>
        <w:tab/>
      </w:r>
      <w:r w:rsidRPr="497A2F6C">
        <w:t xml:space="preserve"> </w:t>
      </w:r>
      <w:r w:rsidR="00B71F02" w:rsidRPr="497A2F6C">
        <w:t xml:space="preserve">Ambitie kwaliteit </w:t>
      </w:r>
      <w:r w:rsidRPr="497A2F6C">
        <w:t xml:space="preserve">basisondersteuning </w:t>
      </w:r>
      <w:r w:rsidR="24B8D987" w:rsidRPr="497A2F6C">
        <w:t>Vonk</w:t>
      </w:r>
      <w:r w:rsidRPr="497A2F6C">
        <w:t xml:space="preserve"> Purmerend</w:t>
      </w:r>
      <w:bookmarkEnd w:id="20"/>
    </w:p>
    <w:p w14:paraId="6C6CFF7E" w14:textId="77777777" w:rsidR="00CA1201" w:rsidRDefault="00CA1201" w:rsidP="0043678B">
      <w:pPr>
        <w:ind w:left="-84" w:right="-377"/>
        <w:jc w:val="both"/>
        <w:rPr>
          <w:rFonts w:ascii="Arial" w:hAnsi="Arial" w:cs="Arial"/>
          <w:b/>
          <w:i/>
          <w:szCs w:val="20"/>
        </w:rPr>
      </w:pPr>
    </w:p>
    <w:p w14:paraId="2C92777D" w14:textId="77777777" w:rsidR="0043678B" w:rsidRPr="00B71F02" w:rsidRDefault="0043678B" w:rsidP="0043678B">
      <w:pPr>
        <w:ind w:left="-84" w:right="-377"/>
        <w:jc w:val="both"/>
        <w:rPr>
          <w:rFonts w:ascii="Arial" w:hAnsi="Arial" w:cs="Arial"/>
          <w:b/>
          <w:i/>
          <w:sz w:val="22"/>
        </w:rPr>
      </w:pPr>
      <w:r w:rsidRPr="00B71F02">
        <w:rPr>
          <w:rFonts w:ascii="Arial" w:hAnsi="Arial" w:cs="Arial"/>
          <w:b/>
          <w:i/>
          <w:sz w:val="22"/>
        </w:rPr>
        <w:t>Vooropmerking</w:t>
      </w:r>
    </w:p>
    <w:p w14:paraId="09FED3D9" w14:textId="77777777" w:rsidR="0043678B" w:rsidRPr="00B71F02" w:rsidRDefault="0043678B" w:rsidP="0043678B">
      <w:pPr>
        <w:ind w:left="-84" w:right="-377"/>
        <w:jc w:val="both"/>
        <w:rPr>
          <w:rFonts w:ascii="Arial" w:hAnsi="Arial" w:cs="Arial"/>
          <w:i/>
          <w:sz w:val="22"/>
        </w:rPr>
      </w:pPr>
      <w:r w:rsidRPr="00B71F02">
        <w:rPr>
          <w:rFonts w:ascii="Arial" w:hAnsi="Arial" w:cs="Arial"/>
          <w:i/>
          <w:sz w:val="22"/>
        </w:rPr>
        <w:t>Indien in onderstaand schema het kruisje in de kolom ‘In ontwikkeling’ uiterst rechts is geplaatst, dan betekent dat dat de ontwikkeling reeds in een vergevorderd stadium is.</w:t>
      </w:r>
    </w:p>
    <w:p w14:paraId="1011F2B8" w14:textId="77777777" w:rsidR="0043678B" w:rsidRPr="0043678B" w:rsidRDefault="0043678B" w:rsidP="0043678B">
      <w:pPr>
        <w:rPr>
          <w:rFonts w:ascii="Arial" w:hAnsi="Arial" w:cs="Arial"/>
          <w:b/>
          <w:szCs w:val="20"/>
        </w:rPr>
      </w:pPr>
    </w:p>
    <w:tbl>
      <w:tblPr>
        <w:tblStyle w:val="Tabelraster"/>
        <w:tblW w:w="9606" w:type="dxa"/>
        <w:tblLayout w:type="fixed"/>
        <w:tblLook w:val="04A0" w:firstRow="1" w:lastRow="0" w:firstColumn="1" w:lastColumn="0" w:noHBand="0" w:noVBand="1"/>
      </w:tblPr>
      <w:tblGrid>
        <w:gridCol w:w="383"/>
        <w:gridCol w:w="6955"/>
        <w:gridCol w:w="1275"/>
        <w:gridCol w:w="993"/>
      </w:tblGrid>
      <w:tr w:rsidR="0043678B" w:rsidRPr="0043678B" w14:paraId="740D65E8" w14:textId="77777777" w:rsidTr="497A2F6C">
        <w:tc>
          <w:tcPr>
            <w:tcW w:w="7338" w:type="dxa"/>
            <w:gridSpan w:val="2"/>
            <w:shd w:val="clear" w:color="auto" w:fill="DBE5F1" w:themeFill="accent1" w:themeFillTint="33"/>
          </w:tcPr>
          <w:p w14:paraId="1B9929E1" w14:textId="77777777" w:rsidR="0043678B" w:rsidRPr="0043678B" w:rsidRDefault="0043678B" w:rsidP="0043678B">
            <w:pPr>
              <w:rPr>
                <w:rFonts w:ascii="Arial" w:hAnsi="Arial" w:cs="Arial"/>
                <w:b/>
                <w:sz w:val="18"/>
                <w:szCs w:val="18"/>
              </w:rPr>
            </w:pPr>
            <w:r w:rsidRPr="0043678B">
              <w:rPr>
                <w:rFonts w:ascii="Arial" w:hAnsi="Arial" w:cs="Arial"/>
                <w:b/>
                <w:sz w:val="18"/>
                <w:szCs w:val="18"/>
              </w:rPr>
              <w:t>Aspecten</w:t>
            </w:r>
          </w:p>
        </w:tc>
        <w:tc>
          <w:tcPr>
            <w:tcW w:w="1275" w:type="dxa"/>
            <w:shd w:val="clear" w:color="auto" w:fill="DBE5F1" w:themeFill="accent1" w:themeFillTint="33"/>
          </w:tcPr>
          <w:p w14:paraId="5DE85695" w14:textId="77777777" w:rsidR="0043678B" w:rsidRPr="0043678B" w:rsidRDefault="0043678B" w:rsidP="0043678B">
            <w:pPr>
              <w:jc w:val="center"/>
              <w:rPr>
                <w:rFonts w:ascii="Arial" w:hAnsi="Arial" w:cs="Arial"/>
                <w:b/>
                <w:sz w:val="16"/>
                <w:szCs w:val="16"/>
              </w:rPr>
            </w:pPr>
            <w:r w:rsidRPr="0043678B">
              <w:rPr>
                <w:rFonts w:ascii="Arial" w:hAnsi="Arial" w:cs="Arial"/>
                <w:b/>
                <w:sz w:val="16"/>
                <w:szCs w:val="16"/>
              </w:rPr>
              <w:t>In</w:t>
            </w:r>
          </w:p>
          <w:p w14:paraId="354E74A9" w14:textId="77777777" w:rsidR="0043678B" w:rsidRPr="0043678B" w:rsidRDefault="0043678B" w:rsidP="0043678B">
            <w:pPr>
              <w:jc w:val="center"/>
              <w:rPr>
                <w:rFonts w:ascii="Arial" w:hAnsi="Arial" w:cs="Arial"/>
                <w:b/>
                <w:sz w:val="16"/>
                <w:szCs w:val="16"/>
              </w:rPr>
            </w:pPr>
            <w:r w:rsidRPr="0043678B">
              <w:rPr>
                <w:rFonts w:ascii="Arial" w:hAnsi="Arial" w:cs="Arial"/>
                <w:b/>
                <w:sz w:val="16"/>
                <w:szCs w:val="16"/>
              </w:rPr>
              <w:t xml:space="preserve"> ontwikkeling</w:t>
            </w:r>
          </w:p>
        </w:tc>
        <w:tc>
          <w:tcPr>
            <w:tcW w:w="993" w:type="dxa"/>
            <w:shd w:val="clear" w:color="auto" w:fill="DBE5F1" w:themeFill="accent1" w:themeFillTint="33"/>
          </w:tcPr>
          <w:p w14:paraId="1DDE4BC4" w14:textId="77777777" w:rsidR="0043678B" w:rsidRPr="0043678B" w:rsidRDefault="0043678B" w:rsidP="0043678B">
            <w:pPr>
              <w:jc w:val="center"/>
              <w:rPr>
                <w:rFonts w:ascii="Arial" w:hAnsi="Arial" w:cs="Arial"/>
                <w:b/>
                <w:sz w:val="16"/>
                <w:szCs w:val="16"/>
              </w:rPr>
            </w:pPr>
            <w:r w:rsidRPr="0043678B">
              <w:rPr>
                <w:rFonts w:ascii="Arial" w:hAnsi="Arial" w:cs="Arial"/>
                <w:b/>
                <w:sz w:val="16"/>
                <w:szCs w:val="16"/>
              </w:rPr>
              <w:t>Aanwezig</w:t>
            </w:r>
          </w:p>
        </w:tc>
      </w:tr>
      <w:tr w:rsidR="0043678B" w:rsidRPr="0043678B" w14:paraId="6EACD2F8" w14:textId="77777777" w:rsidTr="497A2F6C">
        <w:tc>
          <w:tcPr>
            <w:tcW w:w="9606" w:type="dxa"/>
            <w:gridSpan w:val="4"/>
            <w:shd w:val="clear" w:color="auto" w:fill="FFFF99"/>
          </w:tcPr>
          <w:p w14:paraId="410B6EF7" w14:textId="77777777" w:rsidR="0043678B" w:rsidRPr="0043678B" w:rsidRDefault="0043678B" w:rsidP="0043678B">
            <w:pPr>
              <w:rPr>
                <w:rFonts w:ascii="Arial" w:hAnsi="Arial" w:cs="Arial"/>
                <w:b/>
                <w:sz w:val="18"/>
                <w:szCs w:val="18"/>
              </w:rPr>
            </w:pPr>
            <w:r w:rsidRPr="0043678B">
              <w:rPr>
                <w:rFonts w:ascii="Arial" w:hAnsi="Arial" w:cs="Arial"/>
                <w:b/>
                <w:sz w:val="18"/>
                <w:szCs w:val="18"/>
              </w:rPr>
              <w:t>1       Beleid met betrekking tot passend onderwijs</w:t>
            </w:r>
          </w:p>
        </w:tc>
      </w:tr>
      <w:tr w:rsidR="0043678B" w:rsidRPr="0043678B" w14:paraId="4FA3FE36" w14:textId="77777777" w:rsidTr="497A2F6C">
        <w:tc>
          <w:tcPr>
            <w:tcW w:w="383" w:type="dxa"/>
            <w:shd w:val="clear" w:color="auto" w:fill="auto"/>
          </w:tcPr>
          <w:p w14:paraId="77265ABE" w14:textId="77777777" w:rsidR="0043678B" w:rsidRPr="0043678B" w:rsidRDefault="0043678B" w:rsidP="0043678B">
            <w:pPr>
              <w:rPr>
                <w:rFonts w:ascii="Arial" w:hAnsi="Arial" w:cs="Arial"/>
                <w:sz w:val="18"/>
                <w:szCs w:val="18"/>
              </w:rPr>
            </w:pPr>
            <w:r w:rsidRPr="0043678B">
              <w:rPr>
                <w:rFonts w:ascii="Arial" w:hAnsi="Arial" w:cs="Arial"/>
                <w:sz w:val="18"/>
                <w:szCs w:val="18"/>
              </w:rPr>
              <w:t>a</w:t>
            </w:r>
          </w:p>
        </w:tc>
        <w:tc>
          <w:tcPr>
            <w:tcW w:w="6955" w:type="dxa"/>
            <w:shd w:val="clear" w:color="auto" w:fill="auto"/>
          </w:tcPr>
          <w:p w14:paraId="15742589"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heeft de intentie om leerlingen met een (extra) ondersteuningsbehoefte in principe aan te nemen, mits het ondersteuningsaanbod toereikend kan zijn</w:t>
            </w:r>
          </w:p>
        </w:tc>
        <w:tc>
          <w:tcPr>
            <w:tcW w:w="1275" w:type="dxa"/>
            <w:shd w:val="clear" w:color="auto" w:fill="auto"/>
          </w:tcPr>
          <w:p w14:paraId="23D0ABA6" w14:textId="77777777" w:rsidR="0043678B" w:rsidRPr="0043678B" w:rsidRDefault="0043678B" w:rsidP="0043678B">
            <w:pPr>
              <w:jc w:val="center"/>
              <w:rPr>
                <w:rFonts w:ascii="Arial" w:hAnsi="Arial" w:cs="Arial"/>
                <w:sz w:val="18"/>
                <w:szCs w:val="18"/>
              </w:rPr>
            </w:pPr>
          </w:p>
        </w:tc>
        <w:tc>
          <w:tcPr>
            <w:tcW w:w="993" w:type="dxa"/>
            <w:shd w:val="clear" w:color="auto" w:fill="auto"/>
          </w:tcPr>
          <w:p w14:paraId="1755BF99"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0D385831" w14:textId="77777777" w:rsidTr="497A2F6C">
        <w:tc>
          <w:tcPr>
            <w:tcW w:w="383" w:type="dxa"/>
            <w:shd w:val="clear" w:color="auto" w:fill="auto"/>
          </w:tcPr>
          <w:p w14:paraId="615C4F35" w14:textId="77777777" w:rsidR="0043678B" w:rsidRPr="0043678B" w:rsidRDefault="0043678B" w:rsidP="0043678B">
            <w:pPr>
              <w:rPr>
                <w:rFonts w:ascii="Arial" w:hAnsi="Arial" w:cs="Arial"/>
                <w:sz w:val="18"/>
                <w:szCs w:val="18"/>
              </w:rPr>
            </w:pPr>
            <w:r w:rsidRPr="0043678B">
              <w:rPr>
                <w:rFonts w:ascii="Arial" w:hAnsi="Arial" w:cs="Arial"/>
                <w:sz w:val="18"/>
                <w:szCs w:val="18"/>
              </w:rPr>
              <w:t>b</w:t>
            </w:r>
          </w:p>
        </w:tc>
        <w:tc>
          <w:tcPr>
            <w:tcW w:w="6955" w:type="dxa"/>
            <w:shd w:val="clear" w:color="auto" w:fill="auto"/>
          </w:tcPr>
          <w:p w14:paraId="2D578C2E"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meet minimaal één keer per twee jaar  de tevredenheid van leerlingen en ouders/verzorgers</w:t>
            </w:r>
          </w:p>
        </w:tc>
        <w:tc>
          <w:tcPr>
            <w:tcW w:w="1275" w:type="dxa"/>
            <w:shd w:val="clear" w:color="auto" w:fill="auto"/>
          </w:tcPr>
          <w:p w14:paraId="12A99815" w14:textId="77777777" w:rsidR="0043678B" w:rsidRPr="0043678B" w:rsidRDefault="0043678B" w:rsidP="0043678B">
            <w:pPr>
              <w:jc w:val="center"/>
              <w:rPr>
                <w:rFonts w:ascii="Arial" w:hAnsi="Arial" w:cs="Arial"/>
                <w:sz w:val="18"/>
                <w:szCs w:val="18"/>
              </w:rPr>
            </w:pPr>
          </w:p>
        </w:tc>
        <w:tc>
          <w:tcPr>
            <w:tcW w:w="993" w:type="dxa"/>
            <w:shd w:val="clear" w:color="auto" w:fill="auto"/>
          </w:tcPr>
          <w:p w14:paraId="0F3C092A" w14:textId="77777777" w:rsidR="0043678B" w:rsidRPr="0043678B" w:rsidRDefault="0043678B" w:rsidP="0043678B">
            <w:pPr>
              <w:jc w:val="center"/>
              <w:rPr>
                <w:rFonts w:ascii="Arial" w:hAnsi="Arial" w:cs="Arial"/>
                <w:sz w:val="18"/>
                <w:szCs w:val="18"/>
              </w:rPr>
            </w:pPr>
            <w:r>
              <w:rPr>
                <w:rFonts w:ascii="Arial" w:hAnsi="Arial" w:cs="Arial"/>
                <w:sz w:val="18"/>
                <w:szCs w:val="18"/>
              </w:rPr>
              <w:t>x</w:t>
            </w:r>
          </w:p>
        </w:tc>
      </w:tr>
      <w:tr w:rsidR="0043678B" w:rsidRPr="0043678B" w14:paraId="67061382" w14:textId="77777777" w:rsidTr="497A2F6C">
        <w:tc>
          <w:tcPr>
            <w:tcW w:w="383" w:type="dxa"/>
            <w:shd w:val="clear" w:color="auto" w:fill="auto"/>
          </w:tcPr>
          <w:p w14:paraId="459C11AA" w14:textId="77777777" w:rsidR="0043678B" w:rsidRPr="0043678B" w:rsidRDefault="0043678B" w:rsidP="0043678B">
            <w:pPr>
              <w:rPr>
                <w:rFonts w:ascii="Arial" w:hAnsi="Arial" w:cs="Arial"/>
                <w:sz w:val="18"/>
                <w:szCs w:val="18"/>
              </w:rPr>
            </w:pPr>
            <w:r w:rsidRPr="0043678B">
              <w:rPr>
                <w:rFonts w:ascii="Arial" w:hAnsi="Arial" w:cs="Arial"/>
                <w:sz w:val="18"/>
                <w:szCs w:val="18"/>
              </w:rPr>
              <w:t>c</w:t>
            </w:r>
          </w:p>
        </w:tc>
        <w:tc>
          <w:tcPr>
            <w:tcW w:w="6955" w:type="dxa"/>
            <w:shd w:val="clear" w:color="auto" w:fill="auto"/>
          </w:tcPr>
          <w:p w14:paraId="0F5E73A3"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bepaalt jaarlijks hoe de zorgmiddelen worden ingezet</w:t>
            </w:r>
          </w:p>
        </w:tc>
        <w:tc>
          <w:tcPr>
            <w:tcW w:w="1275" w:type="dxa"/>
            <w:shd w:val="clear" w:color="auto" w:fill="auto"/>
          </w:tcPr>
          <w:p w14:paraId="3586F5A1" w14:textId="77777777" w:rsidR="0043678B" w:rsidRPr="0043678B" w:rsidRDefault="0043678B" w:rsidP="0043678B">
            <w:pPr>
              <w:jc w:val="center"/>
              <w:rPr>
                <w:rFonts w:ascii="Arial" w:hAnsi="Arial" w:cs="Arial"/>
                <w:sz w:val="18"/>
                <w:szCs w:val="18"/>
              </w:rPr>
            </w:pPr>
          </w:p>
        </w:tc>
        <w:tc>
          <w:tcPr>
            <w:tcW w:w="993" w:type="dxa"/>
            <w:shd w:val="clear" w:color="auto" w:fill="auto"/>
          </w:tcPr>
          <w:p w14:paraId="1589EAEC" w14:textId="77777777" w:rsidR="0043678B" w:rsidRPr="0043678B" w:rsidRDefault="0043678B" w:rsidP="0043678B">
            <w:pPr>
              <w:jc w:val="center"/>
              <w:rPr>
                <w:rFonts w:ascii="Arial" w:hAnsi="Arial" w:cs="Arial"/>
                <w:sz w:val="18"/>
                <w:szCs w:val="18"/>
              </w:rPr>
            </w:pPr>
            <w:r>
              <w:rPr>
                <w:rFonts w:ascii="Arial" w:hAnsi="Arial" w:cs="Arial"/>
                <w:sz w:val="18"/>
                <w:szCs w:val="18"/>
              </w:rPr>
              <w:t>x</w:t>
            </w:r>
          </w:p>
        </w:tc>
      </w:tr>
      <w:tr w:rsidR="0043678B" w:rsidRPr="0043678B" w14:paraId="08AADB85" w14:textId="77777777" w:rsidTr="497A2F6C">
        <w:tc>
          <w:tcPr>
            <w:tcW w:w="383" w:type="dxa"/>
            <w:shd w:val="clear" w:color="auto" w:fill="auto"/>
          </w:tcPr>
          <w:p w14:paraId="6F274FC5" w14:textId="77777777" w:rsidR="0043678B" w:rsidRPr="0043678B" w:rsidRDefault="0043678B" w:rsidP="0043678B">
            <w:pPr>
              <w:rPr>
                <w:rFonts w:ascii="Arial" w:hAnsi="Arial" w:cs="Arial"/>
                <w:sz w:val="18"/>
                <w:szCs w:val="18"/>
              </w:rPr>
            </w:pPr>
            <w:r w:rsidRPr="0043678B">
              <w:rPr>
                <w:rFonts w:ascii="Arial" w:hAnsi="Arial" w:cs="Arial"/>
                <w:sz w:val="18"/>
                <w:szCs w:val="18"/>
              </w:rPr>
              <w:t>d</w:t>
            </w:r>
          </w:p>
        </w:tc>
        <w:tc>
          <w:tcPr>
            <w:tcW w:w="6955" w:type="dxa"/>
            <w:shd w:val="clear" w:color="auto" w:fill="auto"/>
          </w:tcPr>
          <w:p w14:paraId="522C27D6"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evalueert jaarlijks het rendement van geboden ondersteuning en gebruikt de conclusie als input voor het ondersteuningsbeleid</w:t>
            </w:r>
          </w:p>
        </w:tc>
        <w:tc>
          <w:tcPr>
            <w:tcW w:w="1275" w:type="dxa"/>
            <w:shd w:val="clear" w:color="auto" w:fill="auto"/>
          </w:tcPr>
          <w:p w14:paraId="03010C8B" w14:textId="77777777" w:rsidR="0043678B" w:rsidRPr="0043678B" w:rsidRDefault="0043678B" w:rsidP="0043678B">
            <w:pPr>
              <w:jc w:val="center"/>
              <w:rPr>
                <w:rFonts w:ascii="Arial" w:hAnsi="Arial" w:cs="Arial"/>
                <w:sz w:val="18"/>
                <w:szCs w:val="18"/>
              </w:rPr>
            </w:pPr>
          </w:p>
        </w:tc>
        <w:tc>
          <w:tcPr>
            <w:tcW w:w="993" w:type="dxa"/>
            <w:shd w:val="clear" w:color="auto" w:fill="auto"/>
          </w:tcPr>
          <w:p w14:paraId="5A4AF521" w14:textId="77777777" w:rsidR="0043678B" w:rsidRPr="0043678B" w:rsidRDefault="0043678B" w:rsidP="0043678B">
            <w:pPr>
              <w:jc w:val="center"/>
              <w:rPr>
                <w:rFonts w:ascii="Arial" w:hAnsi="Arial" w:cs="Arial"/>
                <w:sz w:val="18"/>
                <w:szCs w:val="18"/>
              </w:rPr>
            </w:pPr>
            <w:r>
              <w:rPr>
                <w:rFonts w:ascii="Arial" w:hAnsi="Arial" w:cs="Arial"/>
                <w:sz w:val="18"/>
                <w:szCs w:val="18"/>
              </w:rPr>
              <w:t>x</w:t>
            </w:r>
          </w:p>
        </w:tc>
      </w:tr>
      <w:tr w:rsidR="0043678B" w:rsidRPr="0043678B" w14:paraId="3F2CC55D" w14:textId="77777777" w:rsidTr="497A2F6C">
        <w:tc>
          <w:tcPr>
            <w:tcW w:w="383" w:type="dxa"/>
            <w:shd w:val="clear" w:color="auto" w:fill="auto"/>
          </w:tcPr>
          <w:p w14:paraId="1DB43058" w14:textId="77777777" w:rsidR="0043678B" w:rsidRPr="0043678B" w:rsidRDefault="0043678B" w:rsidP="0043678B">
            <w:pPr>
              <w:rPr>
                <w:rFonts w:ascii="Arial" w:hAnsi="Arial" w:cs="Arial"/>
                <w:sz w:val="18"/>
                <w:szCs w:val="18"/>
              </w:rPr>
            </w:pPr>
            <w:r w:rsidRPr="0043678B">
              <w:rPr>
                <w:rFonts w:ascii="Arial" w:hAnsi="Arial" w:cs="Arial"/>
                <w:sz w:val="18"/>
                <w:szCs w:val="18"/>
              </w:rPr>
              <w:t>e</w:t>
            </w:r>
          </w:p>
        </w:tc>
        <w:tc>
          <w:tcPr>
            <w:tcW w:w="6955" w:type="dxa"/>
            <w:shd w:val="clear" w:color="auto" w:fill="auto"/>
          </w:tcPr>
          <w:p w14:paraId="24AF6E32" w14:textId="77777777" w:rsidR="0043678B" w:rsidRPr="0043678B" w:rsidRDefault="0043678B" w:rsidP="0043678B">
            <w:pPr>
              <w:rPr>
                <w:rFonts w:ascii="Arial" w:hAnsi="Arial" w:cs="Arial"/>
                <w:sz w:val="18"/>
                <w:szCs w:val="18"/>
              </w:rPr>
            </w:pPr>
            <w:r w:rsidRPr="0043678B">
              <w:rPr>
                <w:rFonts w:ascii="Arial" w:hAnsi="Arial" w:cs="Arial"/>
                <w:sz w:val="18"/>
                <w:szCs w:val="18"/>
              </w:rPr>
              <w:t>Middelen die toegekend zijn voor ondersteuning worden daarvoor ingezet</w:t>
            </w:r>
          </w:p>
        </w:tc>
        <w:tc>
          <w:tcPr>
            <w:tcW w:w="1275" w:type="dxa"/>
            <w:shd w:val="clear" w:color="auto" w:fill="auto"/>
          </w:tcPr>
          <w:p w14:paraId="79233FEA" w14:textId="77777777" w:rsidR="0043678B" w:rsidRPr="0043678B" w:rsidRDefault="0043678B" w:rsidP="0043678B">
            <w:pPr>
              <w:jc w:val="center"/>
              <w:rPr>
                <w:rFonts w:ascii="Arial" w:hAnsi="Arial" w:cs="Arial"/>
                <w:sz w:val="18"/>
                <w:szCs w:val="18"/>
              </w:rPr>
            </w:pPr>
          </w:p>
        </w:tc>
        <w:tc>
          <w:tcPr>
            <w:tcW w:w="993" w:type="dxa"/>
            <w:shd w:val="clear" w:color="auto" w:fill="auto"/>
          </w:tcPr>
          <w:p w14:paraId="5857E659" w14:textId="77777777" w:rsidR="0043678B" w:rsidRPr="0043678B" w:rsidRDefault="0043678B" w:rsidP="0043678B">
            <w:pPr>
              <w:jc w:val="center"/>
              <w:rPr>
                <w:rFonts w:ascii="Arial" w:hAnsi="Arial" w:cs="Arial"/>
                <w:sz w:val="18"/>
                <w:szCs w:val="18"/>
              </w:rPr>
            </w:pPr>
            <w:r>
              <w:rPr>
                <w:rFonts w:ascii="Arial" w:hAnsi="Arial" w:cs="Arial"/>
                <w:sz w:val="18"/>
                <w:szCs w:val="18"/>
              </w:rPr>
              <w:t>x</w:t>
            </w:r>
          </w:p>
        </w:tc>
      </w:tr>
      <w:tr w:rsidR="0043678B" w:rsidRPr="0043678B" w14:paraId="11980EED" w14:textId="77777777" w:rsidTr="497A2F6C">
        <w:tc>
          <w:tcPr>
            <w:tcW w:w="9606" w:type="dxa"/>
            <w:gridSpan w:val="4"/>
            <w:shd w:val="clear" w:color="auto" w:fill="FFFF99"/>
          </w:tcPr>
          <w:p w14:paraId="339C633E" w14:textId="77777777" w:rsidR="0043678B" w:rsidRPr="0043678B" w:rsidRDefault="0043678B" w:rsidP="0043678B">
            <w:pPr>
              <w:rPr>
                <w:rFonts w:ascii="Arial" w:hAnsi="Arial" w:cs="Arial"/>
                <w:b/>
                <w:sz w:val="18"/>
                <w:szCs w:val="18"/>
              </w:rPr>
            </w:pPr>
            <w:r w:rsidRPr="0043678B">
              <w:rPr>
                <w:rFonts w:ascii="Arial" w:hAnsi="Arial" w:cs="Arial"/>
                <w:b/>
                <w:sz w:val="18"/>
                <w:szCs w:val="18"/>
              </w:rPr>
              <w:t>2       Passende begeleiding</w:t>
            </w:r>
          </w:p>
        </w:tc>
      </w:tr>
      <w:tr w:rsidR="0043678B" w:rsidRPr="0043678B" w14:paraId="1F2C33A3" w14:textId="77777777" w:rsidTr="497A2F6C">
        <w:tc>
          <w:tcPr>
            <w:tcW w:w="383" w:type="dxa"/>
            <w:shd w:val="clear" w:color="auto" w:fill="auto"/>
          </w:tcPr>
          <w:p w14:paraId="118165EE" w14:textId="77777777" w:rsidR="0043678B" w:rsidRPr="0043678B" w:rsidRDefault="0043678B" w:rsidP="0043678B">
            <w:pPr>
              <w:rPr>
                <w:rFonts w:ascii="Arial" w:hAnsi="Arial" w:cs="Arial"/>
                <w:sz w:val="18"/>
                <w:szCs w:val="18"/>
              </w:rPr>
            </w:pPr>
            <w:r w:rsidRPr="0043678B">
              <w:rPr>
                <w:rFonts w:ascii="Arial" w:hAnsi="Arial" w:cs="Arial"/>
                <w:sz w:val="18"/>
                <w:szCs w:val="18"/>
              </w:rPr>
              <w:t>a</w:t>
            </w:r>
          </w:p>
        </w:tc>
        <w:tc>
          <w:tcPr>
            <w:tcW w:w="6955" w:type="dxa"/>
            <w:shd w:val="clear" w:color="auto" w:fill="auto"/>
          </w:tcPr>
          <w:p w14:paraId="2C30080B" w14:textId="3DE86837" w:rsidR="0043678B" w:rsidRPr="0043678B" w:rsidRDefault="0043678B" w:rsidP="0043678B">
            <w:pPr>
              <w:rPr>
                <w:rFonts w:ascii="Arial" w:hAnsi="Arial" w:cs="Arial"/>
                <w:sz w:val="18"/>
                <w:szCs w:val="18"/>
              </w:rPr>
            </w:pPr>
            <w:r w:rsidRPr="497A2F6C">
              <w:rPr>
                <w:rFonts w:ascii="Arial" w:hAnsi="Arial" w:cs="Arial"/>
                <w:sz w:val="18"/>
                <w:szCs w:val="18"/>
              </w:rPr>
              <w:t xml:space="preserve">De school brengt onderwijsbehoeften in kaart  door het verzamelen van informatie uit overdrachtsgegevens, warme overdracht </w:t>
            </w:r>
            <w:r w:rsidR="1F9C9226" w:rsidRPr="497A2F6C">
              <w:rPr>
                <w:rFonts w:ascii="Arial" w:hAnsi="Arial" w:cs="Arial"/>
                <w:sz w:val="18"/>
                <w:szCs w:val="18"/>
              </w:rPr>
              <w:t>met PO,</w:t>
            </w:r>
            <w:r w:rsidRPr="497A2F6C">
              <w:rPr>
                <w:rFonts w:ascii="Arial" w:hAnsi="Arial" w:cs="Arial"/>
                <w:sz w:val="18"/>
                <w:szCs w:val="18"/>
              </w:rPr>
              <w:t xml:space="preserve"> gesprek met de ouders</w:t>
            </w:r>
            <w:r w:rsidR="11A622C8" w:rsidRPr="497A2F6C">
              <w:rPr>
                <w:rFonts w:ascii="Arial" w:hAnsi="Arial" w:cs="Arial"/>
                <w:sz w:val="18"/>
                <w:szCs w:val="18"/>
              </w:rPr>
              <w:t xml:space="preserve"> en </w:t>
            </w:r>
            <w:r w:rsidR="1178F774" w:rsidRPr="497A2F6C">
              <w:rPr>
                <w:rFonts w:ascii="Arial" w:hAnsi="Arial" w:cs="Arial"/>
                <w:sz w:val="18"/>
                <w:szCs w:val="18"/>
              </w:rPr>
              <w:t xml:space="preserve">eventueel </w:t>
            </w:r>
            <w:r w:rsidR="11A622C8" w:rsidRPr="497A2F6C">
              <w:rPr>
                <w:rFonts w:ascii="Arial" w:hAnsi="Arial" w:cs="Arial"/>
                <w:sz w:val="18"/>
                <w:szCs w:val="18"/>
              </w:rPr>
              <w:t>externe hulpverlening</w:t>
            </w:r>
            <w:r w:rsidR="74CE5E94" w:rsidRPr="497A2F6C">
              <w:rPr>
                <w:rFonts w:ascii="Arial" w:hAnsi="Arial" w:cs="Arial"/>
                <w:sz w:val="18"/>
                <w:szCs w:val="18"/>
              </w:rPr>
              <w:t>.</w:t>
            </w:r>
          </w:p>
        </w:tc>
        <w:tc>
          <w:tcPr>
            <w:tcW w:w="1275" w:type="dxa"/>
            <w:shd w:val="clear" w:color="auto" w:fill="auto"/>
          </w:tcPr>
          <w:p w14:paraId="49B16AC2" w14:textId="77777777" w:rsidR="0043678B" w:rsidRPr="0043678B" w:rsidRDefault="0043678B" w:rsidP="0043678B">
            <w:pPr>
              <w:jc w:val="center"/>
              <w:rPr>
                <w:rFonts w:ascii="Arial" w:hAnsi="Arial" w:cs="Arial"/>
                <w:sz w:val="18"/>
                <w:szCs w:val="18"/>
              </w:rPr>
            </w:pPr>
          </w:p>
        </w:tc>
        <w:tc>
          <w:tcPr>
            <w:tcW w:w="993" w:type="dxa"/>
            <w:shd w:val="clear" w:color="auto" w:fill="auto"/>
          </w:tcPr>
          <w:p w14:paraId="3659695F" w14:textId="77777777" w:rsidR="0043678B" w:rsidRPr="0043678B" w:rsidRDefault="0043678B" w:rsidP="0043678B">
            <w:pPr>
              <w:jc w:val="center"/>
              <w:rPr>
                <w:rFonts w:ascii="Arial" w:hAnsi="Arial" w:cs="Arial"/>
                <w:sz w:val="18"/>
                <w:szCs w:val="18"/>
              </w:rPr>
            </w:pPr>
            <w:r>
              <w:rPr>
                <w:rFonts w:ascii="Arial" w:hAnsi="Arial" w:cs="Arial"/>
                <w:sz w:val="18"/>
                <w:szCs w:val="18"/>
              </w:rPr>
              <w:t>x</w:t>
            </w:r>
          </w:p>
        </w:tc>
      </w:tr>
      <w:tr w:rsidR="0043678B" w:rsidRPr="0043678B" w14:paraId="2178E7BF" w14:textId="77777777" w:rsidTr="497A2F6C">
        <w:tc>
          <w:tcPr>
            <w:tcW w:w="383" w:type="dxa"/>
            <w:shd w:val="clear" w:color="auto" w:fill="auto"/>
          </w:tcPr>
          <w:p w14:paraId="7DC5AAAF" w14:textId="77777777" w:rsidR="0043678B" w:rsidRPr="0043678B" w:rsidRDefault="0043678B" w:rsidP="0043678B">
            <w:pPr>
              <w:rPr>
                <w:rFonts w:ascii="Arial" w:hAnsi="Arial" w:cs="Arial"/>
                <w:sz w:val="18"/>
                <w:szCs w:val="18"/>
              </w:rPr>
            </w:pPr>
            <w:r w:rsidRPr="0043678B">
              <w:rPr>
                <w:rFonts w:ascii="Arial" w:hAnsi="Arial" w:cs="Arial"/>
                <w:sz w:val="18"/>
                <w:szCs w:val="18"/>
              </w:rPr>
              <w:t>b</w:t>
            </w:r>
          </w:p>
        </w:tc>
        <w:tc>
          <w:tcPr>
            <w:tcW w:w="6955" w:type="dxa"/>
            <w:shd w:val="clear" w:color="auto" w:fill="auto"/>
          </w:tcPr>
          <w:p w14:paraId="2331FDCD"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voorziet in op maat gemaakte onderwijsarrangementen voor leerlingen die dat nodig hebben</w:t>
            </w:r>
          </w:p>
        </w:tc>
        <w:tc>
          <w:tcPr>
            <w:tcW w:w="1275" w:type="dxa"/>
            <w:shd w:val="clear" w:color="auto" w:fill="auto"/>
          </w:tcPr>
          <w:p w14:paraId="4FE26F9F" w14:textId="77777777" w:rsidR="0043678B" w:rsidRPr="0043678B" w:rsidRDefault="0043678B" w:rsidP="0043678B">
            <w:pPr>
              <w:jc w:val="center"/>
              <w:rPr>
                <w:rFonts w:ascii="Arial" w:hAnsi="Arial" w:cs="Arial"/>
                <w:sz w:val="18"/>
                <w:szCs w:val="18"/>
              </w:rPr>
            </w:pPr>
          </w:p>
        </w:tc>
        <w:tc>
          <w:tcPr>
            <w:tcW w:w="993" w:type="dxa"/>
            <w:shd w:val="clear" w:color="auto" w:fill="auto"/>
          </w:tcPr>
          <w:p w14:paraId="3CE111E9" w14:textId="77777777" w:rsidR="0043678B" w:rsidRPr="0043678B" w:rsidRDefault="0043678B" w:rsidP="0043678B">
            <w:pPr>
              <w:jc w:val="center"/>
              <w:rPr>
                <w:rFonts w:ascii="Arial" w:hAnsi="Arial" w:cs="Arial"/>
                <w:sz w:val="18"/>
                <w:szCs w:val="18"/>
              </w:rPr>
            </w:pPr>
            <w:r>
              <w:rPr>
                <w:rFonts w:ascii="Arial" w:hAnsi="Arial" w:cs="Arial"/>
                <w:sz w:val="18"/>
                <w:szCs w:val="18"/>
              </w:rPr>
              <w:t>x</w:t>
            </w:r>
          </w:p>
        </w:tc>
      </w:tr>
      <w:tr w:rsidR="0043678B" w:rsidRPr="0043678B" w14:paraId="060A5AB6" w14:textId="77777777" w:rsidTr="497A2F6C">
        <w:tc>
          <w:tcPr>
            <w:tcW w:w="383" w:type="dxa"/>
            <w:shd w:val="clear" w:color="auto" w:fill="auto"/>
          </w:tcPr>
          <w:p w14:paraId="365F4488" w14:textId="77777777" w:rsidR="0043678B" w:rsidRPr="0043678B" w:rsidRDefault="0043678B" w:rsidP="0043678B">
            <w:pPr>
              <w:rPr>
                <w:rFonts w:ascii="Arial" w:hAnsi="Arial" w:cs="Arial"/>
                <w:sz w:val="18"/>
                <w:szCs w:val="18"/>
              </w:rPr>
            </w:pPr>
            <w:r w:rsidRPr="0043678B">
              <w:rPr>
                <w:rFonts w:ascii="Arial" w:hAnsi="Arial" w:cs="Arial"/>
                <w:sz w:val="18"/>
                <w:szCs w:val="18"/>
              </w:rPr>
              <w:t>c</w:t>
            </w:r>
          </w:p>
        </w:tc>
        <w:tc>
          <w:tcPr>
            <w:tcW w:w="6955" w:type="dxa"/>
            <w:shd w:val="clear" w:color="auto" w:fill="auto"/>
          </w:tcPr>
          <w:p w14:paraId="7FD4ED72" w14:textId="77777777" w:rsidR="0043678B" w:rsidRPr="0043678B" w:rsidRDefault="00815390" w:rsidP="00815390">
            <w:pPr>
              <w:rPr>
                <w:rFonts w:ascii="Arial" w:hAnsi="Arial" w:cs="Arial"/>
                <w:sz w:val="18"/>
                <w:szCs w:val="18"/>
              </w:rPr>
            </w:pPr>
            <w:r>
              <w:rPr>
                <w:rFonts w:ascii="Arial" w:hAnsi="Arial" w:cs="Arial"/>
                <w:sz w:val="18"/>
                <w:szCs w:val="18"/>
              </w:rPr>
              <w:t>De school werkt met  ontwikkelingsprofielplannen</w:t>
            </w:r>
            <w:r w:rsidR="0043678B" w:rsidRPr="0043678B">
              <w:rPr>
                <w:rFonts w:ascii="Arial" w:hAnsi="Arial" w:cs="Arial"/>
                <w:sz w:val="18"/>
                <w:szCs w:val="18"/>
              </w:rPr>
              <w:t xml:space="preserve"> met een vaste structuur</w:t>
            </w:r>
          </w:p>
        </w:tc>
        <w:tc>
          <w:tcPr>
            <w:tcW w:w="1275" w:type="dxa"/>
            <w:shd w:val="clear" w:color="auto" w:fill="auto"/>
          </w:tcPr>
          <w:p w14:paraId="26A618AA" w14:textId="77777777" w:rsidR="0043678B" w:rsidRPr="0043678B" w:rsidRDefault="0043678B" w:rsidP="0043678B">
            <w:pPr>
              <w:jc w:val="center"/>
              <w:rPr>
                <w:rFonts w:ascii="Arial" w:hAnsi="Arial" w:cs="Arial"/>
                <w:sz w:val="18"/>
                <w:szCs w:val="18"/>
              </w:rPr>
            </w:pPr>
          </w:p>
        </w:tc>
        <w:tc>
          <w:tcPr>
            <w:tcW w:w="993" w:type="dxa"/>
            <w:shd w:val="clear" w:color="auto" w:fill="auto"/>
          </w:tcPr>
          <w:p w14:paraId="4D0CFB1D" w14:textId="77777777" w:rsidR="0043678B" w:rsidRPr="0043678B" w:rsidRDefault="0043678B" w:rsidP="0043678B">
            <w:pPr>
              <w:jc w:val="center"/>
              <w:rPr>
                <w:rFonts w:ascii="Arial" w:hAnsi="Arial" w:cs="Arial"/>
                <w:sz w:val="18"/>
                <w:szCs w:val="18"/>
              </w:rPr>
            </w:pPr>
            <w:r>
              <w:rPr>
                <w:rFonts w:ascii="Arial" w:hAnsi="Arial" w:cs="Arial"/>
                <w:sz w:val="18"/>
                <w:szCs w:val="18"/>
              </w:rPr>
              <w:t>x</w:t>
            </w:r>
          </w:p>
        </w:tc>
      </w:tr>
      <w:tr w:rsidR="0043678B" w:rsidRPr="0043678B" w14:paraId="78303813" w14:textId="77777777" w:rsidTr="497A2F6C">
        <w:tc>
          <w:tcPr>
            <w:tcW w:w="383" w:type="dxa"/>
            <w:shd w:val="clear" w:color="auto" w:fill="auto"/>
          </w:tcPr>
          <w:p w14:paraId="56469D0E" w14:textId="77777777" w:rsidR="0043678B" w:rsidRPr="0043678B" w:rsidRDefault="0043678B" w:rsidP="0043678B">
            <w:pPr>
              <w:rPr>
                <w:rFonts w:ascii="Arial" w:hAnsi="Arial" w:cs="Arial"/>
                <w:sz w:val="18"/>
                <w:szCs w:val="18"/>
              </w:rPr>
            </w:pPr>
            <w:r w:rsidRPr="0043678B">
              <w:rPr>
                <w:rFonts w:ascii="Arial" w:hAnsi="Arial" w:cs="Arial"/>
                <w:sz w:val="18"/>
                <w:szCs w:val="18"/>
              </w:rPr>
              <w:t>d</w:t>
            </w:r>
          </w:p>
        </w:tc>
        <w:tc>
          <w:tcPr>
            <w:tcW w:w="6955" w:type="dxa"/>
            <w:shd w:val="clear" w:color="auto" w:fill="auto"/>
          </w:tcPr>
          <w:p w14:paraId="6E0410FA" w14:textId="77777777" w:rsidR="0043678B" w:rsidRPr="0043678B" w:rsidRDefault="00815390" w:rsidP="00815390">
            <w:pPr>
              <w:rPr>
                <w:rFonts w:ascii="Arial" w:hAnsi="Arial" w:cs="Arial"/>
                <w:sz w:val="18"/>
                <w:szCs w:val="18"/>
              </w:rPr>
            </w:pPr>
            <w:r>
              <w:rPr>
                <w:rFonts w:ascii="Arial" w:hAnsi="Arial" w:cs="Arial"/>
                <w:sz w:val="18"/>
                <w:szCs w:val="18"/>
              </w:rPr>
              <w:t xml:space="preserve">Ontwikkelingsprofielplannen </w:t>
            </w:r>
            <w:r w:rsidR="0043678B" w:rsidRPr="0043678B">
              <w:rPr>
                <w:rFonts w:ascii="Arial" w:hAnsi="Arial" w:cs="Arial"/>
                <w:sz w:val="18"/>
                <w:szCs w:val="18"/>
              </w:rPr>
              <w:t>bevatten handelingsgerichte, direct toepasbare adviezen</w:t>
            </w:r>
          </w:p>
        </w:tc>
        <w:tc>
          <w:tcPr>
            <w:tcW w:w="1275" w:type="dxa"/>
            <w:shd w:val="clear" w:color="auto" w:fill="auto"/>
          </w:tcPr>
          <w:p w14:paraId="2D0C406E"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 xml:space="preserve">      </w:t>
            </w:r>
          </w:p>
        </w:tc>
        <w:tc>
          <w:tcPr>
            <w:tcW w:w="993" w:type="dxa"/>
            <w:shd w:val="clear" w:color="auto" w:fill="auto"/>
          </w:tcPr>
          <w:p w14:paraId="4A108E4F"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6E20E3E9" w14:textId="77777777" w:rsidTr="497A2F6C">
        <w:tc>
          <w:tcPr>
            <w:tcW w:w="383" w:type="dxa"/>
            <w:shd w:val="clear" w:color="auto" w:fill="auto"/>
          </w:tcPr>
          <w:p w14:paraId="6CE426C3" w14:textId="77777777" w:rsidR="0043678B" w:rsidRPr="0043678B" w:rsidRDefault="0043678B" w:rsidP="0043678B">
            <w:pPr>
              <w:rPr>
                <w:rFonts w:ascii="Arial" w:hAnsi="Arial" w:cs="Arial"/>
                <w:sz w:val="18"/>
                <w:szCs w:val="18"/>
              </w:rPr>
            </w:pPr>
            <w:r w:rsidRPr="0043678B">
              <w:rPr>
                <w:rFonts w:ascii="Arial" w:hAnsi="Arial" w:cs="Arial"/>
                <w:sz w:val="18"/>
                <w:szCs w:val="18"/>
              </w:rPr>
              <w:t>e</w:t>
            </w:r>
          </w:p>
        </w:tc>
        <w:tc>
          <w:tcPr>
            <w:tcW w:w="6955" w:type="dxa"/>
            <w:shd w:val="clear" w:color="auto" w:fill="auto"/>
          </w:tcPr>
          <w:p w14:paraId="07AFFC68"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gaat altijd na welke opbrengsten handelingsplannen opleveren</w:t>
            </w:r>
          </w:p>
        </w:tc>
        <w:tc>
          <w:tcPr>
            <w:tcW w:w="1275" w:type="dxa"/>
            <w:shd w:val="clear" w:color="auto" w:fill="auto"/>
          </w:tcPr>
          <w:p w14:paraId="0572D51C" w14:textId="77777777" w:rsidR="0043678B" w:rsidRPr="0043678B" w:rsidRDefault="0043678B" w:rsidP="00815390">
            <w:pPr>
              <w:jc w:val="center"/>
              <w:rPr>
                <w:rFonts w:ascii="Arial" w:hAnsi="Arial" w:cs="Arial"/>
                <w:sz w:val="18"/>
                <w:szCs w:val="18"/>
              </w:rPr>
            </w:pPr>
            <w:r w:rsidRPr="0043678B">
              <w:rPr>
                <w:rFonts w:ascii="Arial" w:hAnsi="Arial" w:cs="Arial"/>
                <w:sz w:val="18"/>
                <w:szCs w:val="18"/>
              </w:rPr>
              <w:t xml:space="preserve">     </w:t>
            </w:r>
          </w:p>
        </w:tc>
        <w:tc>
          <w:tcPr>
            <w:tcW w:w="993" w:type="dxa"/>
            <w:shd w:val="clear" w:color="auto" w:fill="auto"/>
          </w:tcPr>
          <w:p w14:paraId="216656E9" w14:textId="77777777" w:rsidR="0043678B" w:rsidRPr="0043678B" w:rsidRDefault="00815390" w:rsidP="0043678B">
            <w:pPr>
              <w:jc w:val="center"/>
              <w:rPr>
                <w:rFonts w:ascii="Arial" w:hAnsi="Arial" w:cs="Arial"/>
                <w:sz w:val="18"/>
                <w:szCs w:val="18"/>
              </w:rPr>
            </w:pPr>
            <w:r>
              <w:rPr>
                <w:rFonts w:ascii="Arial" w:hAnsi="Arial" w:cs="Arial"/>
                <w:sz w:val="18"/>
                <w:szCs w:val="18"/>
              </w:rPr>
              <w:t>x</w:t>
            </w:r>
          </w:p>
        </w:tc>
      </w:tr>
      <w:tr w:rsidR="0043678B" w:rsidRPr="0043678B" w14:paraId="4DEABA45" w14:textId="77777777" w:rsidTr="497A2F6C">
        <w:tc>
          <w:tcPr>
            <w:tcW w:w="383" w:type="dxa"/>
            <w:shd w:val="clear" w:color="auto" w:fill="auto"/>
          </w:tcPr>
          <w:p w14:paraId="7ED4557B" w14:textId="77777777" w:rsidR="0043678B" w:rsidRPr="0043678B" w:rsidRDefault="0043678B" w:rsidP="0043678B">
            <w:pPr>
              <w:rPr>
                <w:rFonts w:ascii="Arial" w:hAnsi="Arial" w:cs="Arial"/>
                <w:sz w:val="18"/>
                <w:szCs w:val="18"/>
              </w:rPr>
            </w:pPr>
            <w:r w:rsidRPr="0043678B">
              <w:rPr>
                <w:rFonts w:ascii="Arial" w:hAnsi="Arial" w:cs="Arial"/>
                <w:sz w:val="18"/>
                <w:szCs w:val="18"/>
              </w:rPr>
              <w:t>f</w:t>
            </w:r>
          </w:p>
        </w:tc>
        <w:tc>
          <w:tcPr>
            <w:tcW w:w="6955" w:type="dxa"/>
            <w:shd w:val="clear" w:color="auto" w:fill="auto"/>
          </w:tcPr>
          <w:p w14:paraId="32E048FE"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beschikt over een goed functionerend leerling volg systeem (LVS) waarin de ondersteuning wordt vastgelegd</w:t>
            </w:r>
          </w:p>
        </w:tc>
        <w:tc>
          <w:tcPr>
            <w:tcW w:w="1275" w:type="dxa"/>
            <w:shd w:val="clear" w:color="auto" w:fill="auto"/>
          </w:tcPr>
          <w:p w14:paraId="615D151C" w14:textId="23E74EDD" w:rsidR="0043678B" w:rsidRPr="0043678B" w:rsidRDefault="007F4B5A" w:rsidP="0043678B">
            <w:pPr>
              <w:jc w:val="center"/>
              <w:rPr>
                <w:rFonts w:ascii="Arial" w:hAnsi="Arial" w:cs="Arial"/>
                <w:sz w:val="18"/>
                <w:szCs w:val="18"/>
              </w:rPr>
            </w:pPr>
            <w:r>
              <w:rPr>
                <w:rFonts w:ascii="Arial" w:hAnsi="Arial" w:cs="Arial"/>
                <w:sz w:val="18"/>
                <w:szCs w:val="18"/>
              </w:rPr>
              <w:t>x</w:t>
            </w:r>
          </w:p>
        </w:tc>
        <w:tc>
          <w:tcPr>
            <w:tcW w:w="993" w:type="dxa"/>
            <w:shd w:val="clear" w:color="auto" w:fill="auto"/>
          </w:tcPr>
          <w:p w14:paraId="4AFFAF09" w14:textId="7BC93FCF" w:rsidR="0043678B" w:rsidRPr="0043678B" w:rsidRDefault="0043678B" w:rsidP="0043678B">
            <w:pPr>
              <w:jc w:val="center"/>
              <w:rPr>
                <w:rFonts w:ascii="Arial" w:hAnsi="Arial" w:cs="Arial"/>
                <w:sz w:val="18"/>
                <w:szCs w:val="18"/>
              </w:rPr>
            </w:pPr>
          </w:p>
        </w:tc>
      </w:tr>
      <w:tr w:rsidR="0043678B" w:rsidRPr="0043678B" w14:paraId="7D1CA1B5" w14:textId="77777777" w:rsidTr="497A2F6C">
        <w:tc>
          <w:tcPr>
            <w:tcW w:w="383" w:type="dxa"/>
            <w:shd w:val="clear" w:color="auto" w:fill="auto"/>
          </w:tcPr>
          <w:p w14:paraId="40F8C647" w14:textId="77777777" w:rsidR="0043678B" w:rsidRPr="0043678B" w:rsidRDefault="0043678B" w:rsidP="0043678B">
            <w:pPr>
              <w:rPr>
                <w:rFonts w:ascii="Arial" w:hAnsi="Arial" w:cs="Arial"/>
                <w:sz w:val="18"/>
                <w:szCs w:val="18"/>
              </w:rPr>
            </w:pPr>
            <w:r w:rsidRPr="0043678B">
              <w:rPr>
                <w:rFonts w:ascii="Arial" w:hAnsi="Arial" w:cs="Arial"/>
                <w:sz w:val="18"/>
                <w:szCs w:val="18"/>
              </w:rPr>
              <w:t>g</w:t>
            </w:r>
          </w:p>
        </w:tc>
        <w:tc>
          <w:tcPr>
            <w:tcW w:w="6955" w:type="dxa"/>
            <w:shd w:val="clear" w:color="auto" w:fill="auto"/>
          </w:tcPr>
          <w:p w14:paraId="22DB6A23" w14:textId="77777777" w:rsidR="0043678B" w:rsidRPr="0043678B" w:rsidRDefault="0043678B" w:rsidP="0043678B">
            <w:pPr>
              <w:rPr>
                <w:rFonts w:ascii="Arial" w:hAnsi="Arial" w:cs="Arial"/>
                <w:sz w:val="18"/>
                <w:szCs w:val="18"/>
              </w:rPr>
            </w:pPr>
            <w:r w:rsidRPr="0043678B">
              <w:rPr>
                <w:rFonts w:ascii="Arial" w:hAnsi="Arial" w:cs="Arial"/>
                <w:sz w:val="18"/>
                <w:szCs w:val="18"/>
              </w:rPr>
              <w:t xml:space="preserve">Docenten en mentoren voeren </w:t>
            </w:r>
            <w:proofErr w:type="spellStart"/>
            <w:r w:rsidRPr="0043678B">
              <w:rPr>
                <w:rFonts w:ascii="Arial" w:hAnsi="Arial" w:cs="Arial"/>
                <w:sz w:val="18"/>
                <w:szCs w:val="18"/>
              </w:rPr>
              <w:t>leerlinggegevens</w:t>
            </w:r>
            <w:proofErr w:type="spellEnd"/>
            <w:r w:rsidRPr="0043678B">
              <w:rPr>
                <w:rFonts w:ascii="Arial" w:hAnsi="Arial" w:cs="Arial"/>
                <w:sz w:val="18"/>
                <w:szCs w:val="18"/>
              </w:rPr>
              <w:t xml:space="preserve"> m.b.t. onderwijsresultaten, sociaal-emotionele ontwikkeling en andere relevan</w:t>
            </w:r>
            <w:r w:rsidR="008911C8">
              <w:rPr>
                <w:rFonts w:ascii="Arial" w:hAnsi="Arial" w:cs="Arial"/>
                <w:sz w:val="18"/>
                <w:szCs w:val="18"/>
              </w:rPr>
              <w:t xml:space="preserve">te informatie structureel in </w:t>
            </w:r>
            <w:r w:rsidRPr="0043678B">
              <w:rPr>
                <w:rFonts w:ascii="Arial" w:hAnsi="Arial" w:cs="Arial"/>
                <w:sz w:val="18"/>
                <w:szCs w:val="18"/>
              </w:rPr>
              <w:t>het LVS</w:t>
            </w:r>
          </w:p>
        </w:tc>
        <w:tc>
          <w:tcPr>
            <w:tcW w:w="1275" w:type="dxa"/>
            <w:shd w:val="clear" w:color="auto" w:fill="auto"/>
          </w:tcPr>
          <w:p w14:paraId="56837A1C" w14:textId="77777777" w:rsidR="0043678B" w:rsidRPr="0043678B" w:rsidRDefault="0043678B" w:rsidP="00815390">
            <w:pPr>
              <w:jc w:val="center"/>
              <w:rPr>
                <w:rFonts w:ascii="Arial" w:hAnsi="Arial" w:cs="Arial"/>
                <w:sz w:val="18"/>
                <w:szCs w:val="18"/>
              </w:rPr>
            </w:pPr>
            <w:r w:rsidRPr="0043678B">
              <w:rPr>
                <w:rFonts w:ascii="Arial" w:hAnsi="Arial" w:cs="Arial"/>
                <w:sz w:val="18"/>
                <w:szCs w:val="18"/>
              </w:rPr>
              <w:t xml:space="preserve">                </w:t>
            </w:r>
          </w:p>
        </w:tc>
        <w:tc>
          <w:tcPr>
            <w:tcW w:w="993" w:type="dxa"/>
            <w:shd w:val="clear" w:color="auto" w:fill="auto"/>
          </w:tcPr>
          <w:p w14:paraId="0CF06342" w14:textId="77777777" w:rsidR="0043678B" w:rsidRPr="0043678B" w:rsidRDefault="00815390" w:rsidP="0043678B">
            <w:pPr>
              <w:jc w:val="center"/>
              <w:rPr>
                <w:rFonts w:ascii="Arial" w:hAnsi="Arial" w:cs="Arial"/>
                <w:sz w:val="18"/>
                <w:szCs w:val="18"/>
              </w:rPr>
            </w:pPr>
            <w:r>
              <w:rPr>
                <w:rFonts w:ascii="Arial" w:hAnsi="Arial" w:cs="Arial"/>
                <w:sz w:val="18"/>
                <w:szCs w:val="18"/>
              </w:rPr>
              <w:t>x</w:t>
            </w:r>
          </w:p>
        </w:tc>
      </w:tr>
      <w:tr w:rsidR="0043678B" w:rsidRPr="0043678B" w14:paraId="2236818E" w14:textId="77777777" w:rsidTr="497A2F6C">
        <w:tc>
          <w:tcPr>
            <w:tcW w:w="383" w:type="dxa"/>
            <w:shd w:val="clear" w:color="auto" w:fill="auto"/>
          </w:tcPr>
          <w:p w14:paraId="4E748893" w14:textId="77777777" w:rsidR="0043678B" w:rsidRPr="0043678B" w:rsidRDefault="0043678B" w:rsidP="0043678B">
            <w:pPr>
              <w:rPr>
                <w:rFonts w:ascii="Arial" w:hAnsi="Arial" w:cs="Arial"/>
                <w:sz w:val="18"/>
                <w:szCs w:val="18"/>
              </w:rPr>
            </w:pPr>
            <w:r w:rsidRPr="0043678B">
              <w:rPr>
                <w:rFonts w:ascii="Arial" w:hAnsi="Arial" w:cs="Arial"/>
                <w:sz w:val="18"/>
                <w:szCs w:val="18"/>
              </w:rPr>
              <w:t>h</w:t>
            </w:r>
          </w:p>
        </w:tc>
        <w:tc>
          <w:tcPr>
            <w:tcW w:w="6955" w:type="dxa"/>
            <w:shd w:val="clear" w:color="auto" w:fill="auto"/>
          </w:tcPr>
          <w:p w14:paraId="67A857ED" w14:textId="77777777" w:rsidR="0043678B" w:rsidRPr="0043678B" w:rsidRDefault="0043678B" w:rsidP="0043678B">
            <w:pPr>
              <w:rPr>
                <w:rFonts w:ascii="Arial" w:hAnsi="Arial" w:cs="Arial"/>
                <w:sz w:val="18"/>
                <w:szCs w:val="18"/>
              </w:rPr>
            </w:pPr>
            <w:r w:rsidRPr="0043678B">
              <w:rPr>
                <w:rFonts w:ascii="Arial" w:hAnsi="Arial" w:cs="Arial"/>
                <w:sz w:val="18"/>
                <w:szCs w:val="18"/>
              </w:rPr>
              <w:t xml:space="preserve">Minimaal twee keer per jaar vinden </w:t>
            </w:r>
            <w:proofErr w:type="spellStart"/>
            <w:r w:rsidRPr="0043678B">
              <w:rPr>
                <w:rFonts w:ascii="Arial" w:hAnsi="Arial" w:cs="Arial"/>
                <w:sz w:val="18"/>
                <w:szCs w:val="18"/>
              </w:rPr>
              <w:t>leerlingbesprekingen</w:t>
            </w:r>
            <w:proofErr w:type="spellEnd"/>
            <w:r w:rsidRPr="0043678B">
              <w:rPr>
                <w:rFonts w:ascii="Arial" w:hAnsi="Arial" w:cs="Arial"/>
                <w:sz w:val="18"/>
                <w:szCs w:val="18"/>
              </w:rPr>
              <w:t xml:space="preserve"> plaats op basis van deze individuele informatie en m.b.t. groepssituaties</w:t>
            </w:r>
          </w:p>
        </w:tc>
        <w:tc>
          <w:tcPr>
            <w:tcW w:w="1275" w:type="dxa"/>
            <w:shd w:val="clear" w:color="auto" w:fill="auto"/>
          </w:tcPr>
          <w:p w14:paraId="404207D9" w14:textId="77777777" w:rsidR="0043678B" w:rsidRPr="0043678B" w:rsidRDefault="0043678B" w:rsidP="0043678B">
            <w:pPr>
              <w:jc w:val="center"/>
              <w:rPr>
                <w:rFonts w:ascii="Arial" w:hAnsi="Arial" w:cs="Arial"/>
                <w:sz w:val="18"/>
                <w:szCs w:val="18"/>
              </w:rPr>
            </w:pPr>
          </w:p>
        </w:tc>
        <w:tc>
          <w:tcPr>
            <w:tcW w:w="993" w:type="dxa"/>
            <w:shd w:val="clear" w:color="auto" w:fill="auto"/>
          </w:tcPr>
          <w:p w14:paraId="4033E720"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3C5B14CB" w14:textId="77777777" w:rsidTr="497A2F6C">
        <w:tc>
          <w:tcPr>
            <w:tcW w:w="383" w:type="dxa"/>
            <w:shd w:val="clear" w:color="auto" w:fill="auto"/>
          </w:tcPr>
          <w:p w14:paraId="2014F0A4" w14:textId="77777777" w:rsidR="0043678B" w:rsidRPr="0043678B" w:rsidRDefault="0043678B" w:rsidP="0043678B">
            <w:pPr>
              <w:rPr>
                <w:rFonts w:ascii="Arial" w:hAnsi="Arial" w:cs="Arial"/>
                <w:sz w:val="18"/>
                <w:szCs w:val="18"/>
              </w:rPr>
            </w:pPr>
            <w:r w:rsidRPr="0043678B">
              <w:rPr>
                <w:rFonts w:ascii="Arial" w:hAnsi="Arial" w:cs="Arial"/>
                <w:sz w:val="18"/>
                <w:szCs w:val="18"/>
              </w:rPr>
              <w:t>i</w:t>
            </w:r>
          </w:p>
        </w:tc>
        <w:tc>
          <w:tcPr>
            <w:tcW w:w="6955" w:type="dxa"/>
            <w:shd w:val="clear" w:color="auto" w:fill="auto"/>
          </w:tcPr>
          <w:p w14:paraId="5E608510" w14:textId="22E84D8E" w:rsidR="0043678B" w:rsidRPr="0043678B" w:rsidRDefault="0043678B" w:rsidP="0043678B">
            <w:pPr>
              <w:rPr>
                <w:rFonts w:ascii="Arial" w:hAnsi="Arial" w:cs="Arial"/>
                <w:sz w:val="18"/>
                <w:szCs w:val="18"/>
              </w:rPr>
            </w:pPr>
            <w:r w:rsidRPr="497A2F6C">
              <w:rPr>
                <w:rFonts w:ascii="Arial" w:hAnsi="Arial" w:cs="Arial"/>
                <w:sz w:val="18"/>
                <w:szCs w:val="18"/>
              </w:rPr>
              <w:t>De school stelt de informatie over onderwijsbehoeften van leerlingen ter beschikking van professionals, waarmee wordt samengewerkt</w:t>
            </w:r>
            <w:r w:rsidR="0B37FF65" w:rsidRPr="497A2F6C">
              <w:rPr>
                <w:rFonts w:ascii="Arial" w:hAnsi="Arial" w:cs="Arial"/>
                <w:sz w:val="18"/>
                <w:szCs w:val="18"/>
              </w:rPr>
              <w:t>, in overleg met ouders.</w:t>
            </w:r>
          </w:p>
        </w:tc>
        <w:tc>
          <w:tcPr>
            <w:tcW w:w="1275" w:type="dxa"/>
            <w:shd w:val="clear" w:color="auto" w:fill="auto"/>
          </w:tcPr>
          <w:p w14:paraId="37DDAD93" w14:textId="77777777" w:rsidR="0043678B" w:rsidRPr="0043678B" w:rsidRDefault="0043678B" w:rsidP="0043678B">
            <w:pPr>
              <w:jc w:val="center"/>
              <w:rPr>
                <w:rFonts w:ascii="Arial" w:hAnsi="Arial" w:cs="Arial"/>
                <w:sz w:val="18"/>
                <w:szCs w:val="18"/>
              </w:rPr>
            </w:pPr>
          </w:p>
        </w:tc>
        <w:tc>
          <w:tcPr>
            <w:tcW w:w="993" w:type="dxa"/>
            <w:shd w:val="clear" w:color="auto" w:fill="auto"/>
          </w:tcPr>
          <w:p w14:paraId="4E58B66B"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0EE3506D" w14:textId="77777777" w:rsidTr="497A2F6C">
        <w:tc>
          <w:tcPr>
            <w:tcW w:w="383" w:type="dxa"/>
            <w:shd w:val="clear" w:color="auto" w:fill="auto"/>
          </w:tcPr>
          <w:p w14:paraId="0D397522" w14:textId="77777777" w:rsidR="0043678B" w:rsidRPr="0043678B" w:rsidRDefault="0043678B" w:rsidP="0043678B">
            <w:pPr>
              <w:rPr>
                <w:rFonts w:ascii="Arial" w:hAnsi="Arial" w:cs="Arial"/>
                <w:sz w:val="18"/>
                <w:szCs w:val="18"/>
              </w:rPr>
            </w:pPr>
            <w:r w:rsidRPr="0043678B">
              <w:rPr>
                <w:rFonts w:ascii="Arial" w:hAnsi="Arial" w:cs="Arial"/>
                <w:sz w:val="18"/>
                <w:szCs w:val="18"/>
              </w:rPr>
              <w:t>j</w:t>
            </w:r>
          </w:p>
        </w:tc>
        <w:tc>
          <w:tcPr>
            <w:tcW w:w="6955" w:type="dxa"/>
            <w:shd w:val="clear" w:color="auto" w:fill="auto"/>
          </w:tcPr>
          <w:p w14:paraId="704F5478" w14:textId="77777777" w:rsidR="0043678B" w:rsidRPr="0043678B" w:rsidRDefault="0043678B" w:rsidP="0043678B">
            <w:pPr>
              <w:rPr>
                <w:rFonts w:ascii="Arial" w:hAnsi="Arial" w:cs="Arial"/>
                <w:sz w:val="18"/>
                <w:szCs w:val="18"/>
              </w:rPr>
            </w:pPr>
            <w:r w:rsidRPr="0043678B">
              <w:rPr>
                <w:rFonts w:ascii="Arial" w:hAnsi="Arial" w:cs="Arial"/>
                <w:sz w:val="18"/>
                <w:szCs w:val="18"/>
              </w:rPr>
              <w:t>De mentor stelt informatie over onderwijsbehoeften van leerlingen structureel beschikbaar aan medewerkers van de school die hiervan op de hoogte dienen te zijn</w:t>
            </w:r>
          </w:p>
        </w:tc>
        <w:tc>
          <w:tcPr>
            <w:tcW w:w="1275" w:type="dxa"/>
            <w:shd w:val="clear" w:color="auto" w:fill="auto"/>
          </w:tcPr>
          <w:p w14:paraId="2E68657F" w14:textId="77777777" w:rsidR="0043678B" w:rsidRPr="0043678B" w:rsidRDefault="0043678B" w:rsidP="00815390">
            <w:pPr>
              <w:jc w:val="center"/>
              <w:rPr>
                <w:rFonts w:ascii="Arial" w:hAnsi="Arial" w:cs="Arial"/>
                <w:sz w:val="18"/>
                <w:szCs w:val="18"/>
              </w:rPr>
            </w:pPr>
            <w:r w:rsidRPr="0043678B">
              <w:rPr>
                <w:rFonts w:ascii="Arial" w:hAnsi="Arial" w:cs="Arial"/>
                <w:sz w:val="18"/>
                <w:szCs w:val="18"/>
              </w:rPr>
              <w:t xml:space="preserve">                </w:t>
            </w:r>
          </w:p>
        </w:tc>
        <w:tc>
          <w:tcPr>
            <w:tcW w:w="993" w:type="dxa"/>
            <w:shd w:val="clear" w:color="auto" w:fill="auto"/>
          </w:tcPr>
          <w:p w14:paraId="760A942C" w14:textId="77777777" w:rsidR="0043678B" w:rsidRPr="0043678B" w:rsidRDefault="00815390" w:rsidP="0043678B">
            <w:pPr>
              <w:jc w:val="center"/>
              <w:rPr>
                <w:rFonts w:ascii="Arial" w:hAnsi="Arial" w:cs="Arial"/>
                <w:sz w:val="18"/>
                <w:szCs w:val="18"/>
              </w:rPr>
            </w:pPr>
            <w:r>
              <w:rPr>
                <w:rFonts w:ascii="Arial" w:hAnsi="Arial" w:cs="Arial"/>
                <w:sz w:val="18"/>
                <w:szCs w:val="18"/>
              </w:rPr>
              <w:t>x</w:t>
            </w:r>
          </w:p>
        </w:tc>
      </w:tr>
      <w:tr w:rsidR="0043678B" w:rsidRPr="0043678B" w14:paraId="1CB913BE" w14:textId="77777777" w:rsidTr="497A2F6C">
        <w:tc>
          <w:tcPr>
            <w:tcW w:w="383" w:type="dxa"/>
            <w:shd w:val="clear" w:color="auto" w:fill="auto"/>
          </w:tcPr>
          <w:p w14:paraId="41912390" w14:textId="77777777" w:rsidR="0043678B" w:rsidRPr="0043678B" w:rsidRDefault="0043678B" w:rsidP="0043678B">
            <w:pPr>
              <w:rPr>
                <w:rFonts w:ascii="Arial" w:hAnsi="Arial" w:cs="Arial"/>
                <w:sz w:val="18"/>
                <w:szCs w:val="18"/>
              </w:rPr>
            </w:pPr>
            <w:r w:rsidRPr="0043678B">
              <w:rPr>
                <w:rFonts w:ascii="Arial" w:hAnsi="Arial" w:cs="Arial"/>
                <w:sz w:val="18"/>
                <w:szCs w:val="18"/>
              </w:rPr>
              <w:t>k</w:t>
            </w:r>
          </w:p>
        </w:tc>
        <w:tc>
          <w:tcPr>
            <w:tcW w:w="6955" w:type="dxa"/>
            <w:shd w:val="clear" w:color="auto" w:fill="auto"/>
          </w:tcPr>
          <w:p w14:paraId="780E2D77"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besteedt structureel aandacht aan de competenties van docenten en begeleiders in relatie tot de ondersteuningsproblematiek die speelt</w:t>
            </w:r>
          </w:p>
        </w:tc>
        <w:tc>
          <w:tcPr>
            <w:tcW w:w="1275" w:type="dxa"/>
            <w:shd w:val="clear" w:color="auto" w:fill="auto"/>
          </w:tcPr>
          <w:p w14:paraId="52F32C7C" w14:textId="77777777" w:rsidR="0043678B" w:rsidRPr="0043678B" w:rsidRDefault="0043678B" w:rsidP="0043678B">
            <w:pPr>
              <w:jc w:val="center"/>
              <w:rPr>
                <w:rFonts w:ascii="Arial" w:hAnsi="Arial" w:cs="Arial"/>
                <w:sz w:val="18"/>
                <w:szCs w:val="18"/>
              </w:rPr>
            </w:pPr>
          </w:p>
        </w:tc>
        <w:tc>
          <w:tcPr>
            <w:tcW w:w="993" w:type="dxa"/>
            <w:shd w:val="clear" w:color="auto" w:fill="auto"/>
          </w:tcPr>
          <w:p w14:paraId="55FE6D6F"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10A6E5F7" w14:textId="77777777" w:rsidTr="497A2F6C">
        <w:tc>
          <w:tcPr>
            <w:tcW w:w="383" w:type="dxa"/>
            <w:shd w:val="clear" w:color="auto" w:fill="auto"/>
          </w:tcPr>
          <w:p w14:paraId="03372064" w14:textId="77777777" w:rsidR="0043678B" w:rsidRPr="0043678B" w:rsidRDefault="0043678B" w:rsidP="0043678B">
            <w:pPr>
              <w:rPr>
                <w:rFonts w:ascii="Arial" w:hAnsi="Arial" w:cs="Arial"/>
                <w:sz w:val="18"/>
                <w:szCs w:val="18"/>
              </w:rPr>
            </w:pPr>
            <w:r w:rsidRPr="0043678B">
              <w:rPr>
                <w:rFonts w:ascii="Arial" w:hAnsi="Arial" w:cs="Arial"/>
                <w:sz w:val="18"/>
                <w:szCs w:val="18"/>
              </w:rPr>
              <w:t>l</w:t>
            </w:r>
          </w:p>
        </w:tc>
        <w:tc>
          <w:tcPr>
            <w:tcW w:w="6955" w:type="dxa"/>
            <w:shd w:val="clear" w:color="auto" w:fill="auto"/>
          </w:tcPr>
          <w:p w14:paraId="74E250ED"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beschikt over goed getrainde mentoren die in staat zijn adequaat te signaleren en te interveniëren (binnen hun taakstelling)</w:t>
            </w:r>
          </w:p>
        </w:tc>
        <w:tc>
          <w:tcPr>
            <w:tcW w:w="1275" w:type="dxa"/>
            <w:shd w:val="clear" w:color="auto" w:fill="auto"/>
          </w:tcPr>
          <w:p w14:paraId="29478192" w14:textId="77777777" w:rsidR="0043678B" w:rsidRPr="0043678B" w:rsidRDefault="0043678B" w:rsidP="0043678B">
            <w:pPr>
              <w:jc w:val="center"/>
              <w:rPr>
                <w:rFonts w:ascii="Arial" w:hAnsi="Arial" w:cs="Arial"/>
                <w:sz w:val="18"/>
                <w:szCs w:val="18"/>
              </w:rPr>
            </w:pPr>
          </w:p>
        </w:tc>
        <w:tc>
          <w:tcPr>
            <w:tcW w:w="993" w:type="dxa"/>
            <w:shd w:val="clear" w:color="auto" w:fill="auto"/>
          </w:tcPr>
          <w:p w14:paraId="374296FB"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1BA6AB5E" w14:textId="77777777" w:rsidTr="497A2F6C">
        <w:tc>
          <w:tcPr>
            <w:tcW w:w="383" w:type="dxa"/>
            <w:shd w:val="clear" w:color="auto" w:fill="auto"/>
          </w:tcPr>
          <w:p w14:paraId="6DD0F2D8" w14:textId="77777777" w:rsidR="0043678B" w:rsidRPr="0043678B" w:rsidRDefault="0043678B" w:rsidP="0043678B">
            <w:pPr>
              <w:rPr>
                <w:rFonts w:ascii="Arial" w:hAnsi="Arial" w:cs="Arial"/>
                <w:sz w:val="18"/>
                <w:szCs w:val="18"/>
              </w:rPr>
            </w:pPr>
            <w:r w:rsidRPr="0043678B">
              <w:rPr>
                <w:rFonts w:ascii="Arial" w:hAnsi="Arial" w:cs="Arial"/>
                <w:sz w:val="18"/>
                <w:szCs w:val="18"/>
              </w:rPr>
              <w:t>m</w:t>
            </w:r>
          </w:p>
        </w:tc>
        <w:tc>
          <w:tcPr>
            <w:tcW w:w="6955" w:type="dxa"/>
            <w:shd w:val="clear" w:color="auto" w:fill="auto"/>
          </w:tcPr>
          <w:p w14:paraId="04013891"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maakt gebruik van (eventueel externe)( specialisten als het gaat om extra ondersteuning</w:t>
            </w:r>
          </w:p>
        </w:tc>
        <w:tc>
          <w:tcPr>
            <w:tcW w:w="1275" w:type="dxa"/>
            <w:shd w:val="clear" w:color="auto" w:fill="auto"/>
          </w:tcPr>
          <w:p w14:paraId="3DE3BBF6" w14:textId="77777777" w:rsidR="0043678B" w:rsidRPr="0043678B" w:rsidRDefault="0043678B" w:rsidP="0043678B">
            <w:pPr>
              <w:jc w:val="center"/>
              <w:rPr>
                <w:rFonts w:ascii="Arial" w:hAnsi="Arial" w:cs="Arial"/>
                <w:sz w:val="18"/>
                <w:szCs w:val="18"/>
              </w:rPr>
            </w:pPr>
          </w:p>
        </w:tc>
        <w:tc>
          <w:tcPr>
            <w:tcW w:w="993" w:type="dxa"/>
            <w:shd w:val="clear" w:color="auto" w:fill="auto"/>
          </w:tcPr>
          <w:p w14:paraId="64AEA96D"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29F19A11" w14:textId="77777777" w:rsidTr="497A2F6C">
        <w:tc>
          <w:tcPr>
            <w:tcW w:w="383" w:type="dxa"/>
            <w:shd w:val="clear" w:color="auto" w:fill="auto"/>
          </w:tcPr>
          <w:p w14:paraId="6408F6C9" w14:textId="77777777" w:rsidR="0043678B" w:rsidRPr="0043678B" w:rsidRDefault="0043678B" w:rsidP="0043678B">
            <w:pPr>
              <w:rPr>
                <w:rFonts w:ascii="Arial" w:hAnsi="Arial" w:cs="Arial"/>
                <w:sz w:val="18"/>
                <w:szCs w:val="18"/>
              </w:rPr>
            </w:pPr>
            <w:r w:rsidRPr="0043678B">
              <w:rPr>
                <w:rFonts w:ascii="Arial" w:hAnsi="Arial" w:cs="Arial"/>
                <w:sz w:val="18"/>
                <w:szCs w:val="18"/>
              </w:rPr>
              <w:t>n</w:t>
            </w:r>
          </w:p>
        </w:tc>
        <w:tc>
          <w:tcPr>
            <w:tcW w:w="6955" w:type="dxa"/>
            <w:shd w:val="clear" w:color="auto" w:fill="auto"/>
          </w:tcPr>
          <w:p w14:paraId="46F05B5B"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zet externe zorgpartners preventief in ten behoeve van een vroegtijdige signalering, zodat eerder lichte ondersteuning kan worden ingezet</w:t>
            </w:r>
          </w:p>
        </w:tc>
        <w:tc>
          <w:tcPr>
            <w:tcW w:w="1275" w:type="dxa"/>
            <w:shd w:val="clear" w:color="auto" w:fill="auto"/>
          </w:tcPr>
          <w:p w14:paraId="0DED7FD6" w14:textId="77777777" w:rsidR="0043678B" w:rsidRPr="0043678B" w:rsidRDefault="0043678B" w:rsidP="0043678B">
            <w:pPr>
              <w:jc w:val="center"/>
              <w:rPr>
                <w:rFonts w:ascii="Arial" w:hAnsi="Arial" w:cs="Arial"/>
                <w:sz w:val="18"/>
                <w:szCs w:val="18"/>
              </w:rPr>
            </w:pPr>
          </w:p>
        </w:tc>
        <w:tc>
          <w:tcPr>
            <w:tcW w:w="993" w:type="dxa"/>
            <w:shd w:val="clear" w:color="auto" w:fill="auto"/>
          </w:tcPr>
          <w:p w14:paraId="6B4DFD0C"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60BCE0A7" w14:textId="77777777" w:rsidTr="497A2F6C">
        <w:tc>
          <w:tcPr>
            <w:tcW w:w="383" w:type="dxa"/>
            <w:shd w:val="clear" w:color="auto" w:fill="auto"/>
          </w:tcPr>
          <w:p w14:paraId="34B03673" w14:textId="77777777" w:rsidR="0043678B" w:rsidRPr="0043678B" w:rsidRDefault="0043678B" w:rsidP="0043678B">
            <w:pPr>
              <w:rPr>
                <w:rFonts w:ascii="Arial" w:hAnsi="Arial" w:cs="Arial"/>
                <w:sz w:val="18"/>
                <w:szCs w:val="18"/>
              </w:rPr>
            </w:pPr>
            <w:r w:rsidRPr="0043678B">
              <w:rPr>
                <w:rFonts w:ascii="Arial" w:hAnsi="Arial" w:cs="Arial"/>
                <w:sz w:val="18"/>
                <w:szCs w:val="18"/>
              </w:rPr>
              <w:t>o</w:t>
            </w:r>
          </w:p>
        </w:tc>
        <w:tc>
          <w:tcPr>
            <w:tcW w:w="6955" w:type="dxa"/>
            <w:shd w:val="clear" w:color="auto" w:fill="auto"/>
          </w:tcPr>
          <w:p w14:paraId="67259D10" w14:textId="77777777" w:rsidR="0043678B" w:rsidRPr="0043678B" w:rsidRDefault="0043678B" w:rsidP="0043678B">
            <w:pPr>
              <w:rPr>
                <w:rFonts w:ascii="Arial" w:hAnsi="Arial" w:cs="Arial"/>
                <w:sz w:val="18"/>
                <w:szCs w:val="18"/>
              </w:rPr>
            </w:pPr>
            <w:r w:rsidRPr="0043678B">
              <w:rPr>
                <w:rFonts w:ascii="Arial" w:hAnsi="Arial" w:cs="Arial"/>
                <w:sz w:val="18"/>
                <w:szCs w:val="18"/>
              </w:rPr>
              <w:t>Voor speciale onderwijsbehoeften schakelt de school zo nodig diagnostische expertise van buiten de school in</w:t>
            </w:r>
          </w:p>
        </w:tc>
        <w:tc>
          <w:tcPr>
            <w:tcW w:w="1275" w:type="dxa"/>
            <w:shd w:val="clear" w:color="auto" w:fill="auto"/>
          </w:tcPr>
          <w:p w14:paraId="29074D00" w14:textId="77777777" w:rsidR="0043678B" w:rsidRPr="0043678B" w:rsidRDefault="0043678B" w:rsidP="0043678B">
            <w:pPr>
              <w:jc w:val="center"/>
              <w:rPr>
                <w:rFonts w:ascii="Arial" w:hAnsi="Arial" w:cs="Arial"/>
                <w:sz w:val="18"/>
                <w:szCs w:val="18"/>
              </w:rPr>
            </w:pPr>
          </w:p>
        </w:tc>
        <w:tc>
          <w:tcPr>
            <w:tcW w:w="993" w:type="dxa"/>
            <w:shd w:val="clear" w:color="auto" w:fill="auto"/>
          </w:tcPr>
          <w:p w14:paraId="1821B8D7"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1E529B71" w14:textId="77777777" w:rsidTr="497A2F6C">
        <w:tc>
          <w:tcPr>
            <w:tcW w:w="9606" w:type="dxa"/>
            <w:gridSpan w:val="4"/>
            <w:shd w:val="clear" w:color="auto" w:fill="FFFF99"/>
          </w:tcPr>
          <w:p w14:paraId="49034A9F" w14:textId="77777777" w:rsidR="0043678B" w:rsidRPr="0043678B" w:rsidRDefault="0043678B" w:rsidP="0043678B">
            <w:pPr>
              <w:rPr>
                <w:rFonts w:ascii="Arial" w:hAnsi="Arial" w:cs="Arial"/>
                <w:b/>
                <w:sz w:val="18"/>
                <w:szCs w:val="18"/>
              </w:rPr>
            </w:pPr>
            <w:r w:rsidRPr="0043678B">
              <w:rPr>
                <w:rFonts w:ascii="Arial" w:hAnsi="Arial" w:cs="Arial"/>
                <w:b/>
                <w:sz w:val="18"/>
                <w:szCs w:val="18"/>
              </w:rPr>
              <w:t>3       De continuïteit van de passende begeleiding</w:t>
            </w:r>
          </w:p>
        </w:tc>
      </w:tr>
      <w:tr w:rsidR="0043678B" w:rsidRPr="0043678B" w14:paraId="750949CA" w14:textId="77777777" w:rsidTr="497A2F6C">
        <w:tc>
          <w:tcPr>
            <w:tcW w:w="383" w:type="dxa"/>
            <w:shd w:val="clear" w:color="auto" w:fill="auto"/>
          </w:tcPr>
          <w:p w14:paraId="6222042F" w14:textId="77777777" w:rsidR="0043678B" w:rsidRPr="0043678B" w:rsidRDefault="0043678B" w:rsidP="0043678B">
            <w:pPr>
              <w:rPr>
                <w:rFonts w:ascii="Arial" w:hAnsi="Arial" w:cs="Arial"/>
                <w:sz w:val="18"/>
                <w:szCs w:val="18"/>
              </w:rPr>
            </w:pPr>
            <w:r w:rsidRPr="0043678B">
              <w:rPr>
                <w:rFonts w:ascii="Arial" w:hAnsi="Arial" w:cs="Arial"/>
                <w:sz w:val="18"/>
                <w:szCs w:val="18"/>
              </w:rPr>
              <w:t>a</w:t>
            </w:r>
          </w:p>
        </w:tc>
        <w:tc>
          <w:tcPr>
            <w:tcW w:w="6955" w:type="dxa"/>
            <w:shd w:val="clear" w:color="auto" w:fill="auto"/>
          </w:tcPr>
          <w:p w14:paraId="4E075983" w14:textId="77777777" w:rsidR="0043678B" w:rsidRPr="0043678B" w:rsidRDefault="0043678B" w:rsidP="0043678B">
            <w:pPr>
              <w:rPr>
                <w:rFonts w:ascii="Arial" w:hAnsi="Arial" w:cs="Arial"/>
                <w:sz w:val="18"/>
                <w:szCs w:val="18"/>
              </w:rPr>
            </w:pPr>
            <w:r w:rsidRPr="0043678B">
              <w:rPr>
                <w:rFonts w:ascii="Arial" w:hAnsi="Arial" w:cs="Arial"/>
                <w:sz w:val="18"/>
                <w:szCs w:val="18"/>
              </w:rPr>
              <w:t>De verantwoordelijkheid voor de continuïteit van de ondersteuning is ondergebracht bij één of meer functionarissen</w:t>
            </w:r>
          </w:p>
        </w:tc>
        <w:tc>
          <w:tcPr>
            <w:tcW w:w="1275" w:type="dxa"/>
            <w:shd w:val="clear" w:color="auto" w:fill="auto"/>
          </w:tcPr>
          <w:p w14:paraId="0B01D9A6" w14:textId="77777777" w:rsidR="0043678B" w:rsidRPr="0043678B" w:rsidRDefault="0043678B" w:rsidP="0043678B">
            <w:pPr>
              <w:jc w:val="center"/>
              <w:rPr>
                <w:rFonts w:ascii="Arial" w:hAnsi="Arial" w:cs="Arial"/>
                <w:sz w:val="18"/>
                <w:szCs w:val="18"/>
              </w:rPr>
            </w:pPr>
          </w:p>
        </w:tc>
        <w:tc>
          <w:tcPr>
            <w:tcW w:w="993" w:type="dxa"/>
            <w:shd w:val="clear" w:color="auto" w:fill="auto"/>
          </w:tcPr>
          <w:p w14:paraId="61076DB9"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3B648558" w14:textId="77777777" w:rsidTr="497A2F6C">
        <w:tc>
          <w:tcPr>
            <w:tcW w:w="383" w:type="dxa"/>
            <w:shd w:val="clear" w:color="auto" w:fill="auto"/>
          </w:tcPr>
          <w:p w14:paraId="0060C6B1" w14:textId="77777777" w:rsidR="0043678B" w:rsidRPr="0043678B" w:rsidRDefault="0043678B" w:rsidP="0043678B">
            <w:pPr>
              <w:rPr>
                <w:rFonts w:ascii="Arial" w:hAnsi="Arial" w:cs="Arial"/>
                <w:sz w:val="18"/>
                <w:szCs w:val="18"/>
              </w:rPr>
            </w:pPr>
            <w:r w:rsidRPr="0043678B">
              <w:rPr>
                <w:rFonts w:ascii="Arial" w:hAnsi="Arial" w:cs="Arial"/>
                <w:sz w:val="18"/>
                <w:szCs w:val="18"/>
              </w:rPr>
              <w:t>b</w:t>
            </w:r>
          </w:p>
        </w:tc>
        <w:tc>
          <w:tcPr>
            <w:tcW w:w="6955" w:type="dxa"/>
            <w:shd w:val="clear" w:color="auto" w:fill="auto"/>
          </w:tcPr>
          <w:p w14:paraId="1BB334F7" w14:textId="77777777" w:rsidR="0043678B" w:rsidRPr="0043678B" w:rsidRDefault="0043678B" w:rsidP="0043678B">
            <w:pPr>
              <w:rPr>
                <w:rFonts w:ascii="Arial" w:hAnsi="Arial" w:cs="Arial"/>
                <w:sz w:val="18"/>
                <w:szCs w:val="18"/>
              </w:rPr>
            </w:pPr>
            <w:r w:rsidRPr="0043678B">
              <w:rPr>
                <w:rFonts w:ascii="Arial" w:hAnsi="Arial" w:cs="Arial"/>
                <w:sz w:val="18"/>
                <w:szCs w:val="18"/>
              </w:rPr>
              <w:t>Begel</w:t>
            </w:r>
            <w:r w:rsidR="008911C8">
              <w:rPr>
                <w:rFonts w:ascii="Arial" w:hAnsi="Arial" w:cs="Arial"/>
                <w:sz w:val="18"/>
                <w:szCs w:val="18"/>
              </w:rPr>
              <w:t>eidingsgegevens (al vanaf het P</w:t>
            </w:r>
            <w:r w:rsidRPr="0043678B">
              <w:rPr>
                <w:rFonts w:ascii="Arial" w:hAnsi="Arial" w:cs="Arial"/>
                <w:sz w:val="18"/>
                <w:szCs w:val="18"/>
              </w:rPr>
              <w:t>O) worden vastgelegd in het leerlingvolgsysteem</w:t>
            </w:r>
          </w:p>
        </w:tc>
        <w:tc>
          <w:tcPr>
            <w:tcW w:w="1275" w:type="dxa"/>
            <w:shd w:val="clear" w:color="auto" w:fill="auto"/>
          </w:tcPr>
          <w:p w14:paraId="4503B834" w14:textId="77777777" w:rsidR="0043678B" w:rsidRPr="0043678B" w:rsidRDefault="0043678B" w:rsidP="0043678B">
            <w:pPr>
              <w:jc w:val="center"/>
              <w:rPr>
                <w:rFonts w:ascii="Arial" w:hAnsi="Arial" w:cs="Arial"/>
                <w:sz w:val="18"/>
                <w:szCs w:val="18"/>
              </w:rPr>
            </w:pPr>
          </w:p>
        </w:tc>
        <w:tc>
          <w:tcPr>
            <w:tcW w:w="993" w:type="dxa"/>
            <w:shd w:val="clear" w:color="auto" w:fill="auto"/>
          </w:tcPr>
          <w:p w14:paraId="3ABE8E43"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7FE3CAA6" w14:textId="77777777" w:rsidTr="497A2F6C">
        <w:tc>
          <w:tcPr>
            <w:tcW w:w="383" w:type="dxa"/>
            <w:shd w:val="clear" w:color="auto" w:fill="auto"/>
          </w:tcPr>
          <w:p w14:paraId="1A5C551E" w14:textId="77777777" w:rsidR="0043678B" w:rsidRPr="0043678B" w:rsidRDefault="0043678B" w:rsidP="0043678B">
            <w:pPr>
              <w:rPr>
                <w:rFonts w:ascii="Arial" w:hAnsi="Arial" w:cs="Arial"/>
                <w:sz w:val="18"/>
                <w:szCs w:val="18"/>
              </w:rPr>
            </w:pPr>
            <w:r w:rsidRPr="0043678B">
              <w:rPr>
                <w:rFonts w:ascii="Arial" w:hAnsi="Arial" w:cs="Arial"/>
                <w:sz w:val="18"/>
                <w:szCs w:val="18"/>
              </w:rPr>
              <w:t>c</w:t>
            </w:r>
          </w:p>
        </w:tc>
        <w:tc>
          <w:tcPr>
            <w:tcW w:w="6955" w:type="dxa"/>
            <w:shd w:val="clear" w:color="auto" w:fill="auto"/>
          </w:tcPr>
          <w:p w14:paraId="633A12B3"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participe</w:t>
            </w:r>
            <w:r w:rsidR="008911C8">
              <w:rPr>
                <w:rFonts w:ascii="Arial" w:hAnsi="Arial" w:cs="Arial"/>
                <w:sz w:val="18"/>
                <w:szCs w:val="18"/>
              </w:rPr>
              <w:t>ert in de overgangsprocedures P</w:t>
            </w:r>
            <w:r w:rsidRPr="0043678B">
              <w:rPr>
                <w:rFonts w:ascii="Arial" w:hAnsi="Arial" w:cs="Arial"/>
                <w:sz w:val="18"/>
                <w:szCs w:val="18"/>
              </w:rPr>
              <w:t>O/VO zoals afgesproken</w:t>
            </w:r>
          </w:p>
        </w:tc>
        <w:tc>
          <w:tcPr>
            <w:tcW w:w="1275" w:type="dxa"/>
            <w:shd w:val="clear" w:color="auto" w:fill="auto"/>
          </w:tcPr>
          <w:p w14:paraId="45EC3CB6" w14:textId="77777777" w:rsidR="0043678B" w:rsidRPr="0043678B" w:rsidRDefault="0043678B" w:rsidP="0043678B">
            <w:pPr>
              <w:jc w:val="center"/>
              <w:rPr>
                <w:rFonts w:ascii="Arial" w:hAnsi="Arial" w:cs="Arial"/>
                <w:sz w:val="18"/>
                <w:szCs w:val="18"/>
              </w:rPr>
            </w:pPr>
          </w:p>
        </w:tc>
        <w:tc>
          <w:tcPr>
            <w:tcW w:w="993" w:type="dxa"/>
            <w:shd w:val="clear" w:color="auto" w:fill="auto"/>
          </w:tcPr>
          <w:p w14:paraId="12E1EA3C"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5D9E8006" w14:textId="77777777" w:rsidTr="497A2F6C">
        <w:tc>
          <w:tcPr>
            <w:tcW w:w="383" w:type="dxa"/>
            <w:shd w:val="clear" w:color="auto" w:fill="auto"/>
          </w:tcPr>
          <w:p w14:paraId="60E22DC0" w14:textId="77777777" w:rsidR="0043678B" w:rsidRPr="0043678B" w:rsidRDefault="0043678B" w:rsidP="0043678B">
            <w:pPr>
              <w:rPr>
                <w:rFonts w:ascii="Arial" w:hAnsi="Arial" w:cs="Arial"/>
                <w:sz w:val="18"/>
                <w:szCs w:val="18"/>
              </w:rPr>
            </w:pPr>
            <w:r w:rsidRPr="0043678B">
              <w:rPr>
                <w:rFonts w:ascii="Arial" w:hAnsi="Arial" w:cs="Arial"/>
                <w:sz w:val="18"/>
                <w:szCs w:val="18"/>
              </w:rPr>
              <w:t>d</w:t>
            </w:r>
          </w:p>
        </w:tc>
        <w:tc>
          <w:tcPr>
            <w:tcW w:w="6955" w:type="dxa"/>
            <w:shd w:val="clear" w:color="auto" w:fill="auto"/>
          </w:tcPr>
          <w:p w14:paraId="60020ADF"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participeert in de overgangsprocedures VO/MBO zoals afgesproken</w:t>
            </w:r>
          </w:p>
        </w:tc>
        <w:tc>
          <w:tcPr>
            <w:tcW w:w="1275" w:type="dxa"/>
            <w:shd w:val="clear" w:color="auto" w:fill="auto"/>
          </w:tcPr>
          <w:p w14:paraId="4967EAF9" w14:textId="77777777" w:rsidR="0043678B" w:rsidRPr="0043678B" w:rsidRDefault="0043678B" w:rsidP="0043678B">
            <w:pPr>
              <w:jc w:val="center"/>
              <w:rPr>
                <w:rFonts w:ascii="Arial" w:hAnsi="Arial" w:cs="Arial"/>
                <w:sz w:val="18"/>
                <w:szCs w:val="18"/>
              </w:rPr>
            </w:pPr>
          </w:p>
        </w:tc>
        <w:tc>
          <w:tcPr>
            <w:tcW w:w="993" w:type="dxa"/>
            <w:shd w:val="clear" w:color="auto" w:fill="auto"/>
          </w:tcPr>
          <w:p w14:paraId="32AE23C1" w14:textId="77777777" w:rsidR="0043678B" w:rsidRPr="0043678B" w:rsidRDefault="00815390" w:rsidP="0043678B">
            <w:pPr>
              <w:jc w:val="center"/>
              <w:rPr>
                <w:rFonts w:ascii="Arial" w:hAnsi="Arial" w:cs="Arial"/>
                <w:sz w:val="18"/>
                <w:szCs w:val="18"/>
              </w:rPr>
            </w:pPr>
            <w:r>
              <w:rPr>
                <w:rFonts w:ascii="Arial" w:hAnsi="Arial" w:cs="Arial"/>
                <w:sz w:val="18"/>
                <w:szCs w:val="18"/>
              </w:rPr>
              <w:t>x</w:t>
            </w:r>
          </w:p>
        </w:tc>
      </w:tr>
      <w:tr w:rsidR="0043678B" w:rsidRPr="0043678B" w14:paraId="67119599" w14:textId="77777777" w:rsidTr="497A2F6C">
        <w:tc>
          <w:tcPr>
            <w:tcW w:w="383" w:type="dxa"/>
            <w:shd w:val="clear" w:color="auto" w:fill="auto"/>
          </w:tcPr>
          <w:p w14:paraId="24A24903" w14:textId="77777777" w:rsidR="0043678B" w:rsidRPr="0043678B" w:rsidRDefault="0043678B" w:rsidP="0043678B">
            <w:pPr>
              <w:rPr>
                <w:rFonts w:ascii="Arial" w:hAnsi="Arial" w:cs="Arial"/>
                <w:sz w:val="18"/>
                <w:szCs w:val="18"/>
              </w:rPr>
            </w:pPr>
            <w:r w:rsidRPr="0043678B">
              <w:rPr>
                <w:rFonts w:ascii="Arial" w:hAnsi="Arial" w:cs="Arial"/>
                <w:sz w:val="18"/>
                <w:szCs w:val="18"/>
              </w:rPr>
              <w:t>e</w:t>
            </w:r>
          </w:p>
        </w:tc>
        <w:tc>
          <w:tcPr>
            <w:tcW w:w="6955" w:type="dxa"/>
            <w:shd w:val="clear" w:color="auto" w:fill="auto"/>
          </w:tcPr>
          <w:p w14:paraId="00D7C1F9"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heeft afspraken over hoe de ‘warme overdracht’ wordt vormgegeven vastgelegd</w:t>
            </w:r>
          </w:p>
        </w:tc>
        <w:tc>
          <w:tcPr>
            <w:tcW w:w="1275" w:type="dxa"/>
            <w:shd w:val="clear" w:color="auto" w:fill="auto"/>
          </w:tcPr>
          <w:p w14:paraId="703924AD" w14:textId="77777777" w:rsidR="0043678B" w:rsidRPr="0043678B" w:rsidRDefault="0043678B" w:rsidP="0043678B">
            <w:pPr>
              <w:jc w:val="center"/>
              <w:rPr>
                <w:rFonts w:ascii="Arial" w:hAnsi="Arial" w:cs="Arial"/>
                <w:sz w:val="18"/>
                <w:szCs w:val="18"/>
              </w:rPr>
            </w:pPr>
          </w:p>
        </w:tc>
        <w:tc>
          <w:tcPr>
            <w:tcW w:w="993" w:type="dxa"/>
            <w:shd w:val="clear" w:color="auto" w:fill="auto"/>
          </w:tcPr>
          <w:p w14:paraId="5B40FC08"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5A5E1E6E" w14:textId="77777777" w:rsidTr="497A2F6C">
        <w:tc>
          <w:tcPr>
            <w:tcW w:w="9606" w:type="dxa"/>
            <w:gridSpan w:val="4"/>
            <w:shd w:val="clear" w:color="auto" w:fill="FFFF99"/>
          </w:tcPr>
          <w:p w14:paraId="28A4EE7E" w14:textId="77777777" w:rsidR="0043678B" w:rsidRPr="0043678B" w:rsidRDefault="0043678B" w:rsidP="0043678B">
            <w:pPr>
              <w:rPr>
                <w:rFonts w:ascii="Arial" w:hAnsi="Arial" w:cs="Arial"/>
                <w:b/>
                <w:sz w:val="18"/>
                <w:szCs w:val="18"/>
              </w:rPr>
            </w:pPr>
            <w:r w:rsidRPr="0043678B">
              <w:rPr>
                <w:rFonts w:ascii="Arial" w:hAnsi="Arial" w:cs="Arial"/>
                <w:b/>
                <w:sz w:val="18"/>
                <w:szCs w:val="18"/>
              </w:rPr>
              <w:t>4       Basisondersteuning voorziet in opvang van leerlingen met een algemene hulpvraag</w:t>
            </w:r>
          </w:p>
        </w:tc>
      </w:tr>
      <w:tr w:rsidR="0043678B" w:rsidRPr="0043678B" w14:paraId="6272474D" w14:textId="77777777" w:rsidTr="497A2F6C">
        <w:tc>
          <w:tcPr>
            <w:tcW w:w="383" w:type="dxa"/>
            <w:shd w:val="clear" w:color="auto" w:fill="auto"/>
          </w:tcPr>
          <w:p w14:paraId="67C246D0" w14:textId="77777777" w:rsidR="0043678B" w:rsidRPr="0043678B" w:rsidRDefault="0043678B" w:rsidP="0043678B">
            <w:pPr>
              <w:rPr>
                <w:rFonts w:ascii="Arial" w:hAnsi="Arial" w:cs="Arial"/>
                <w:sz w:val="18"/>
                <w:szCs w:val="18"/>
              </w:rPr>
            </w:pPr>
            <w:r w:rsidRPr="0043678B">
              <w:rPr>
                <w:rFonts w:ascii="Arial" w:hAnsi="Arial" w:cs="Arial"/>
                <w:sz w:val="18"/>
                <w:szCs w:val="18"/>
              </w:rPr>
              <w:t>a</w:t>
            </w:r>
          </w:p>
        </w:tc>
        <w:tc>
          <w:tcPr>
            <w:tcW w:w="6955" w:type="dxa"/>
            <w:shd w:val="clear" w:color="auto" w:fill="auto"/>
          </w:tcPr>
          <w:p w14:paraId="23238623" w14:textId="24FB0F60" w:rsidR="0043678B" w:rsidRPr="0043678B" w:rsidRDefault="0043678B" w:rsidP="0043678B">
            <w:pPr>
              <w:rPr>
                <w:rFonts w:ascii="Arial" w:hAnsi="Arial" w:cs="Arial"/>
                <w:sz w:val="18"/>
                <w:szCs w:val="18"/>
              </w:rPr>
            </w:pPr>
            <w:r w:rsidRPr="497A2F6C">
              <w:rPr>
                <w:rFonts w:ascii="Arial" w:hAnsi="Arial" w:cs="Arial"/>
                <w:sz w:val="18"/>
                <w:szCs w:val="18"/>
              </w:rPr>
              <w:t>De school verzorgt leerwegondersteun</w:t>
            </w:r>
            <w:r w:rsidR="4FBF48D8" w:rsidRPr="497A2F6C">
              <w:rPr>
                <w:rFonts w:ascii="Arial" w:hAnsi="Arial" w:cs="Arial"/>
                <w:sz w:val="18"/>
                <w:szCs w:val="18"/>
              </w:rPr>
              <w:t>end onderwijs</w:t>
            </w:r>
            <w:r w:rsidRPr="497A2F6C">
              <w:rPr>
                <w:rFonts w:ascii="Arial" w:hAnsi="Arial" w:cs="Arial"/>
                <w:sz w:val="18"/>
                <w:szCs w:val="18"/>
              </w:rPr>
              <w:t>(LWO</w:t>
            </w:r>
            <w:r w:rsidR="595E1825" w:rsidRPr="497A2F6C">
              <w:rPr>
                <w:rFonts w:ascii="Arial" w:hAnsi="Arial" w:cs="Arial"/>
                <w:sz w:val="18"/>
                <w:szCs w:val="18"/>
              </w:rPr>
              <w:t>O</w:t>
            </w:r>
            <w:r w:rsidRPr="497A2F6C">
              <w:rPr>
                <w:rFonts w:ascii="Arial" w:hAnsi="Arial" w:cs="Arial"/>
                <w:sz w:val="18"/>
                <w:szCs w:val="18"/>
              </w:rPr>
              <w:t>)</w:t>
            </w:r>
          </w:p>
        </w:tc>
        <w:tc>
          <w:tcPr>
            <w:tcW w:w="1275" w:type="dxa"/>
            <w:shd w:val="clear" w:color="auto" w:fill="auto"/>
          </w:tcPr>
          <w:p w14:paraId="24DDA7C3" w14:textId="77777777" w:rsidR="0043678B" w:rsidRPr="0043678B" w:rsidRDefault="0043678B" w:rsidP="0043678B">
            <w:pPr>
              <w:jc w:val="center"/>
              <w:rPr>
                <w:rFonts w:ascii="Arial" w:hAnsi="Arial" w:cs="Arial"/>
                <w:sz w:val="18"/>
                <w:szCs w:val="18"/>
              </w:rPr>
            </w:pPr>
          </w:p>
        </w:tc>
        <w:tc>
          <w:tcPr>
            <w:tcW w:w="993" w:type="dxa"/>
            <w:shd w:val="clear" w:color="auto" w:fill="auto"/>
          </w:tcPr>
          <w:p w14:paraId="66799C69" w14:textId="77777777" w:rsidR="0043678B" w:rsidRPr="0043678B" w:rsidRDefault="0043678B" w:rsidP="0043678B">
            <w:pPr>
              <w:jc w:val="center"/>
              <w:rPr>
                <w:rFonts w:ascii="Arial" w:hAnsi="Arial" w:cs="Arial"/>
                <w:sz w:val="18"/>
                <w:szCs w:val="18"/>
              </w:rPr>
            </w:pPr>
            <w:r>
              <w:rPr>
                <w:rFonts w:ascii="Arial" w:hAnsi="Arial" w:cs="Arial"/>
                <w:sz w:val="18"/>
                <w:szCs w:val="18"/>
              </w:rPr>
              <w:t>x</w:t>
            </w:r>
          </w:p>
        </w:tc>
      </w:tr>
      <w:tr w:rsidR="0043678B" w:rsidRPr="0043678B" w14:paraId="533CA9A8" w14:textId="77777777" w:rsidTr="497A2F6C">
        <w:tc>
          <w:tcPr>
            <w:tcW w:w="383" w:type="dxa"/>
            <w:shd w:val="clear" w:color="auto" w:fill="auto"/>
          </w:tcPr>
          <w:p w14:paraId="55264909" w14:textId="77777777" w:rsidR="0043678B" w:rsidRPr="0043678B" w:rsidRDefault="0043678B" w:rsidP="0043678B">
            <w:pPr>
              <w:rPr>
                <w:rFonts w:ascii="Arial" w:hAnsi="Arial" w:cs="Arial"/>
                <w:sz w:val="18"/>
                <w:szCs w:val="18"/>
              </w:rPr>
            </w:pPr>
            <w:r w:rsidRPr="0043678B">
              <w:rPr>
                <w:rFonts w:ascii="Arial" w:hAnsi="Arial" w:cs="Arial"/>
                <w:sz w:val="18"/>
                <w:szCs w:val="18"/>
              </w:rPr>
              <w:t>b</w:t>
            </w:r>
          </w:p>
        </w:tc>
        <w:tc>
          <w:tcPr>
            <w:tcW w:w="6955" w:type="dxa"/>
            <w:shd w:val="clear" w:color="auto" w:fill="auto"/>
          </w:tcPr>
          <w:p w14:paraId="38CCC5F9" w14:textId="39416FB2" w:rsidR="0043678B" w:rsidRPr="0043678B" w:rsidRDefault="0043678B" w:rsidP="008911C8">
            <w:pPr>
              <w:rPr>
                <w:rFonts w:ascii="Arial" w:hAnsi="Arial" w:cs="Arial"/>
                <w:sz w:val="18"/>
                <w:szCs w:val="18"/>
              </w:rPr>
            </w:pPr>
            <w:r w:rsidRPr="497A2F6C">
              <w:rPr>
                <w:rFonts w:ascii="Arial" w:hAnsi="Arial" w:cs="Arial"/>
                <w:sz w:val="18"/>
                <w:szCs w:val="18"/>
              </w:rPr>
              <w:t xml:space="preserve">De school </w:t>
            </w:r>
            <w:r w:rsidR="1C188F82" w:rsidRPr="497A2F6C">
              <w:rPr>
                <w:rFonts w:ascii="Arial" w:hAnsi="Arial" w:cs="Arial"/>
                <w:sz w:val="18"/>
                <w:szCs w:val="18"/>
              </w:rPr>
              <w:t>ondersteunt</w:t>
            </w:r>
            <w:r w:rsidRPr="497A2F6C">
              <w:rPr>
                <w:rFonts w:ascii="Arial" w:hAnsi="Arial" w:cs="Arial"/>
                <w:sz w:val="18"/>
                <w:szCs w:val="18"/>
              </w:rPr>
              <w:t xml:space="preserve"> leerlingen met een PRO-be</w:t>
            </w:r>
            <w:r w:rsidR="1C188F82" w:rsidRPr="497A2F6C">
              <w:rPr>
                <w:rFonts w:ascii="Arial" w:hAnsi="Arial" w:cs="Arial"/>
                <w:sz w:val="18"/>
                <w:szCs w:val="18"/>
              </w:rPr>
              <w:t>schikking in het VMBO</w:t>
            </w:r>
            <w:r w:rsidR="7E6A3A78" w:rsidRPr="497A2F6C">
              <w:rPr>
                <w:rFonts w:ascii="Arial" w:hAnsi="Arial" w:cs="Arial"/>
                <w:sz w:val="18"/>
                <w:szCs w:val="18"/>
              </w:rPr>
              <w:t>, indien er een basisadvies of hoger wordt gegeven vanuit het PO.</w:t>
            </w:r>
          </w:p>
        </w:tc>
        <w:tc>
          <w:tcPr>
            <w:tcW w:w="1275" w:type="dxa"/>
            <w:shd w:val="clear" w:color="auto" w:fill="auto"/>
          </w:tcPr>
          <w:p w14:paraId="22D3A3EC" w14:textId="77777777" w:rsidR="0043678B" w:rsidRPr="0043678B" w:rsidRDefault="0043678B" w:rsidP="0043678B">
            <w:pPr>
              <w:jc w:val="center"/>
              <w:rPr>
                <w:rFonts w:ascii="Arial" w:hAnsi="Arial" w:cs="Arial"/>
                <w:sz w:val="18"/>
                <w:szCs w:val="18"/>
              </w:rPr>
            </w:pPr>
          </w:p>
        </w:tc>
        <w:tc>
          <w:tcPr>
            <w:tcW w:w="993" w:type="dxa"/>
            <w:shd w:val="clear" w:color="auto" w:fill="auto"/>
          </w:tcPr>
          <w:p w14:paraId="2C444CA2" w14:textId="77777777" w:rsidR="0043678B" w:rsidRPr="0043678B" w:rsidRDefault="0043678B" w:rsidP="0043678B">
            <w:pPr>
              <w:jc w:val="center"/>
              <w:rPr>
                <w:rFonts w:ascii="Arial" w:hAnsi="Arial" w:cs="Arial"/>
                <w:sz w:val="18"/>
                <w:szCs w:val="18"/>
              </w:rPr>
            </w:pPr>
            <w:r>
              <w:rPr>
                <w:rFonts w:ascii="Arial" w:hAnsi="Arial" w:cs="Arial"/>
                <w:sz w:val="18"/>
                <w:szCs w:val="18"/>
              </w:rPr>
              <w:t>x</w:t>
            </w:r>
          </w:p>
        </w:tc>
      </w:tr>
      <w:tr w:rsidR="0043678B" w:rsidRPr="0043678B" w14:paraId="63003EB5" w14:textId="77777777" w:rsidTr="497A2F6C">
        <w:tc>
          <w:tcPr>
            <w:tcW w:w="383" w:type="dxa"/>
            <w:shd w:val="clear" w:color="auto" w:fill="auto"/>
          </w:tcPr>
          <w:p w14:paraId="594584D2" w14:textId="77777777" w:rsidR="0043678B" w:rsidRPr="0043678B" w:rsidRDefault="0043678B" w:rsidP="0043678B">
            <w:pPr>
              <w:rPr>
                <w:rFonts w:ascii="Arial" w:hAnsi="Arial" w:cs="Arial"/>
                <w:sz w:val="18"/>
                <w:szCs w:val="18"/>
              </w:rPr>
            </w:pPr>
            <w:r w:rsidRPr="0043678B">
              <w:rPr>
                <w:rFonts w:ascii="Arial" w:hAnsi="Arial" w:cs="Arial"/>
                <w:sz w:val="18"/>
                <w:szCs w:val="18"/>
              </w:rPr>
              <w:t>c</w:t>
            </w:r>
          </w:p>
        </w:tc>
        <w:tc>
          <w:tcPr>
            <w:tcW w:w="6955" w:type="dxa"/>
            <w:shd w:val="clear" w:color="auto" w:fill="auto"/>
          </w:tcPr>
          <w:p w14:paraId="5B05509E" w14:textId="77777777" w:rsidR="0043678B" w:rsidRPr="0043678B" w:rsidDel="00824CCB" w:rsidRDefault="0043678B" w:rsidP="0043678B">
            <w:pPr>
              <w:rPr>
                <w:rFonts w:ascii="Arial" w:hAnsi="Arial" w:cs="Arial"/>
                <w:color w:val="FF0000"/>
                <w:sz w:val="18"/>
                <w:szCs w:val="18"/>
              </w:rPr>
            </w:pPr>
            <w:r w:rsidRPr="0043678B">
              <w:rPr>
                <w:rFonts w:ascii="Arial" w:hAnsi="Arial" w:cs="Arial"/>
                <w:sz w:val="18"/>
                <w:szCs w:val="18"/>
              </w:rPr>
              <w:t>Inzetten LWOO-ondersteuningsmiddelen (verantwoording begroting/jaarverslag)</w:t>
            </w:r>
          </w:p>
        </w:tc>
        <w:tc>
          <w:tcPr>
            <w:tcW w:w="1275" w:type="dxa"/>
            <w:shd w:val="clear" w:color="auto" w:fill="auto"/>
          </w:tcPr>
          <w:p w14:paraId="75F29F8D" w14:textId="77777777" w:rsidR="0043678B" w:rsidRPr="0043678B" w:rsidRDefault="0043678B" w:rsidP="0043678B">
            <w:pPr>
              <w:jc w:val="center"/>
              <w:rPr>
                <w:rFonts w:ascii="Arial" w:hAnsi="Arial" w:cs="Arial"/>
                <w:sz w:val="18"/>
                <w:szCs w:val="18"/>
              </w:rPr>
            </w:pPr>
          </w:p>
        </w:tc>
        <w:tc>
          <w:tcPr>
            <w:tcW w:w="993" w:type="dxa"/>
            <w:shd w:val="clear" w:color="auto" w:fill="auto"/>
          </w:tcPr>
          <w:p w14:paraId="77DFE279" w14:textId="77777777" w:rsidR="0043678B" w:rsidRPr="0043678B" w:rsidRDefault="0043678B" w:rsidP="0043678B">
            <w:pPr>
              <w:jc w:val="center"/>
              <w:rPr>
                <w:rFonts w:ascii="Arial" w:hAnsi="Arial" w:cs="Arial"/>
                <w:sz w:val="18"/>
                <w:szCs w:val="18"/>
              </w:rPr>
            </w:pPr>
            <w:r>
              <w:rPr>
                <w:rFonts w:ascii="Arial" w:hAnsi="Arial" w:cs="Arial"/>
                <w:sz w:val="18"/>
                <w:szCs w:val="18"/>
              </w:rPr>
              <w:t>x</w:t>
            </w:r>
          </w:p>
        </w:tc>
      </w:tr>
      <w:tr w:rsidR="0043678B" w:rsidRPr="0043678B" w14:paraId="21D57D27" w14:textId="77777777" w:rsidTr="497A2F6C">
        <w:tc>
          <w:tcPr>
            <w:tcW w:w="383" w:type="dxa"/>
            <w:shd w:val="clear" w:color="auto" w:fill="auto"/>
          </w:tcPr>
          <w:p w14:paraId="1B727E3F" w14:textId="77777777" w:rsidR="0043678B" w:rsidRPr="0043678B" w:rsidRDefault="0043678B" w:rsidP="0043678B">
            <w:pPr>
              <w:rPr>
                <w:rFonts w:ascii="Arial" w:hAnsi="Arial" w:cs="Arial"/>
                <w:sz w:val="18"/>
                <w:szCs w:val="18"/>
              </w:rPr>
            </w:pPr>
            <w:r w:rsidRPr="0043678B">
              <w:rPr>
                <w:rFonts w:ascii="Arial" w:hAnsi="Arial" w:cs="Arial"/>
                <w:sz w:val="18"/>
                <w:szCs w:val="18"/>
              </w:rPr>
              <w:t>d</w:t>
            </w:r>
          </w:p>
        </w:tc>
        <w:tc>
          <w:tcPr>
            <w:tcW w:w="6955" w:type="dxa"/>
            <w:shd w:val="clear" w:color="auto" w:fill="auto"/>
          </w:tcPr>
          <w:p w14:paraId="1261FE39"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biedt leerwerktrajecten</w:t>
            </w:r>
          </w:p>
        </w:tc>
        <w:tc>
          <w:tcPr>
            <w:tcW w:w="1275" w:type="dxa"/>
            <w:shd w:val="clear" w:color="auto" w:fill="auto"/>
          </w:tcPr>
          <w:p w14:paraId="5462812F" w14:textId="77777777" w:rsidR="0043678B" w:rsidRPr="0043678B" w:rsidRDefault="00815390" w:rsidP="0043678B">
            <w:pPr>
              <w:jc w:val="center"/>
              <w:rPr>
                <w:rFonts w:ascii="Arial" w:hAnsi="Arial" w:cs="Arial"/>
                <w:sz w:val="18"/>
                <w:szCs w:val="18"/>
              </w:rPr>
            </w:pPr>
            <w:proofErr w:type="spellStart"/>
            <w:r>
              <w:rPr>
                <w:rFonts w:ascii="Arial" w:hAnsi="Arial" w:cs="Arial"/>
                <w:sz w:val="18"/>
                <w:szCs w:val="18"/>
              </w:rPr>
              <w:t>Nvt</w:t>
            </w:r>
            <w:proofErr w:type="spellEnd"/>
          </w:p>
        </w:tc>
        <w:tc>
          <w:tcPr>
            <w:tcW w:w="993" w:type="dxa"/>
            <w:shd w:val="clear" w:color="auto" w:fill="auto"/>
          </w:tcPr>
          <w:p w14:paraId="6202D5EB" w14:textId="77777777" w:rsidR="0043678B" w:rsidRPr="0043678B" w:rsidRDefault="00815390" w:rsidP="0043678B">
            <w:pPr>
              <w:jc w:val="center"/>
              <w:rPr>
                <w:rFonts w:ascii="Arial" w:hAnsi="Arial" w:cs="Arial"/>
                <w:sz w:val="18"/>
                <w:szCs w:val="18"/>
              </w:rPr>
            </w:pPr>
            <w:proofErr w:type="spellStart"/>
            <w:r>
              <w:rPr>
                <w:rFonts w:ascii="Arial" w:hAnsi="Arial" w:cs="Arial"/>
                <w:sz w:val="18"/>
                <w:szCs w:val="18"/>
              </w:rPr>
              <w:t>Nvt</w:t>
            </w:r>
            <w:proofErr w:type="spellEnd"/>
          </w:p>
        </w:tc>
      </w:tr>
      <w:tr w:rsidR="0043678B" w:rsidRPr="0043678B" w14:paraId="10DC8157" w14:textId="77777777" w:rsidTr="497A2F6C">
        <w:tc>
          <w:tcPr>
            <w:tcW w:w="383" w:type="dxa"/>
            <w:shd w:val="clear" w:color="auto" w:fill="auto"/>
          </w:tcPr>
          <w:p w14:paraId="162F0069" w14:textId="77777777" w:rsidR="0043678B" w:rsidRPr="0043678B" w:rsidRDefault="0043678B" w:rsidP="0043678B">
            <w:pPr>
              <w:rPr>
                <w:rFonts w:ascii="Arial" w:hAnsi="Arial" w:cs="Arial"/>
                <w:sz w:val="18"/>
                <w:szCs w:val="18"/>
              </w:rPr>
            </w:pPr>
            <w:r w:rsidRPr="0043678B">
              <w:rPr>
                <w:rFonts w:ascii="Arial" w:hAnsi="Arial" w:cs="Arial"/>
                <w:sz w:val="18"/>
                <w:szCs w:val="18"/>
              </w:rPr>
              <w:lastRenderedPageBreak/>
              <w:t>e</w:t>
            </w:r>
          </w:p>
        </w:tc>
        <w:tc>
          <w:tcPr>
            <w:tcW w:w="6955" w:type="dxa"/>
            <w:shd w:val="clear" w:color="auto" w:fill="auto"/>
          </w:tcPr>
          <w:p w14:paraId="242F7B50"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beschikt over een onderwijsaanbod voor hoogbegaafden</w:t>
            </w:r>
          </w:p>
        </w:tc>
        <w:tc>
          <w:tcPr>
            <w:tcW w:w="1275" w:type="dxa"/>
            <w:shd w:val="clear" w:color="auto" w:fill="auto"/>
          </w:tcPr>
          <w:p w14:paraId="4C9A6442" w14:textId="77777777" w:rsidR="0043678B" w:rsidRPr="0043678B" w:rsidRDefault="00815390" w:rsidP="0043678B">
            <w:pPr>
              <w:jc w:val="center"/>
              <w:rPr>
                <w:rFonts w:ascii="Arial" w:hAnsi="Arial" w:cs="Arial"/>
                <w:sz w:val="18"/>
                <w:szCs w:val="18"/>
              </w:rPr>
            </w:pPr>
            <w:proofErr w:type="spellStart"/>
            <w:r>
              <w:rPr>
                <w:rFonts w:ascii="Arial" w:hAnsi="Arial" w:cs="Arial"/>
                <w:sz w:val="18"/>
                <w:szCs w:val="18"/>
              </w:rPr>
              <w:t>Nvt</w:t>
            </w:r>
            <w:proofErr w:type="spellEnd"/>
          </w:p>
        </w:tc>
        <w:tc>
          <w:tcPr>
            <w:tcW w:w="993" w:type="dxa"/>
            <w:shd w:val="clear" w:color="auto" w:fill="auto"/>
          </w:tcPr>
          <w:p w14:paraId="5A051AA8" w14:textId="77777777" w:rsidR="0043678B" w:rsidRPr="0043678B" w:rsidRDefault="00815390" w:rsidP="0043678B">
            <w:pPr>
              <w:jc w:val="center"/>
              <w:rPr>
                <w:rFonts w:ascii="Arial" w:hAnsi="Arial" w:cs="Arial"/>
                <w:sz w:val="18"/>
                <w:szCs w:val="18"/>
              </w:rPr>
            </w:pPr>
            <w:proofErr w:type="spellStart"/>
            <w:r>
              <w:rPr>
                <w:rFonts w:ascii="Arial" w:hAnsi="Arial" w:cs="Arial"/>
                <w:sz w:val="18"/>
                <w:szCs w:val="18"/>
              </w:rPr>
              <w:t>Nvt</w:t>
            </w:r>
            <w:proofErr w:type="spellEnd"/>
          </w:p>
        </w:tc>
      </w:tr>
      <w:tr w:rsidR="0043678B" w:rsidRPr="0043678B" w14:paraId="7A7DFBCF" w14:textId="77777777" w:rsidTr="497A2F6C">
        <w:tc>
          <w:tcPr>
            <w:tcW w:w="383" w:type="dxa"/>
            <w:shd w:val="clear" w:color="auto" w:fill="auto"/>
          </w:tcPr>
          <w:p w14:paraId="765AA611" w14:textId="77777777" w:rsidR="0043678B" w:rsidRPr="0043678B" w:rsidRDefault="0043678B" w:rsidP="0043678B">
            <w:pPr>
              <w:rPr>
                <w:rFonts w:ascii="Arial" w:hAnsi="Arial" w:cs="Arial"/>
                <w:sz w:val="18"/>
                <w:szCs w:val="18"/>
              </w:rPr>
            </w:pPr>
            <w:r w:rsidRPr="0043678B">
              <w:rPr>
                <w:rFonts w:ascii="Arial" w:hAnsi="Arial" w:cs="Arial"/>
                <w:sz w:val="18"/>
                <w:szCs w:val="18"/>
              </w:rPr>
              <w:t>f</w:t>
            </w:r>
          </w:p>
        </w:tc>
        <w:tc>
          <w:tcPr>
            <w:tcW w:w="6955" w:type="dxa"/>
            <w:shd w:val="clear" w:color="auto" w:fill="auto"/>
          </w:tcPr>
          <w:p w14:paraId="0EA1D49D"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werkt met het doorstartconvenant Samenwerkingsverband</w:t>
            </w:r>
          </w:p>
        </w:tc>
        <w:tc>
          <w:tcPr>
            <w:tcW w:w="1275" w:type="dxa"/>
            <w:shd w:val="clear" w:color="auto" w:fill="auto"/>
          </w:tcPr>
          <w:p w14:paraId="71663704" w14:textId="77777777" w:rsidR="0043678B" w:rsidRPr="0043678B" w:rsidRDefault="0043678B" w:rsidP="0043678B">
            <w:pPr>
              <w:jc w:val="center"/>
              <w:rPr>
                <w:rFonts w:ascii="Arial" w:hAnsi="Arial" w:cs="Arial"/>
                <w:sz w:val="18"/>
                <w:szCs w:val="18"/>
              </w:rPr>
            </w:pPr>
          </w:p>
        </w:tc>
        <w:tc>
          <w:tcPr>
            <w:tcW w:w="993" w:type="dxa"/>
            <w:shd w:val="clear" w:color="auto" w:fill="auto"/>
          </w:tcPr>
          <w:p w14:paraId="79598631" w14:textId="77777777" w:rsidR="0043678B" w:rsidRPr="0043678B" w:rsidRDefault="0043678B" w:rsidP="0043678B">
            <w:pPr>
              <w:jc w:val="center"/>
              <w:rPr>
                <w:rFonts w:ascii="Arial" w:hAnsi="Arial" w:cs="Arial"/>
                <w:sz w:val="18"/>
                <w:szCs w:val="18"/>
              </w:rPr>
            </w:pPr>
            <w:r>
              <w:rPr>
                <w:rFonts w:ascii="Arial" w:hAnsi="Arial" w:cs="Arial"/>
                <w:sz w:val="18"/>
                <w:szCs w:val="18"/>
              </w:rPr>
              <w:t>x</w:t>
            </w:r>
          </w:p>
        </w:tc>
      </w:tr>
      <w:tr w:rsidR="00815390" w:rsidRPr="0043678B" w14:paraId="39BD9BF8" w14:textId="77777777" w:rsidTr="497A2F6C">
        <w:tc>
          <w:tcPr>
            <w:tcW w:w="383" w:type="dxa"/>
            <w:shd w:val="clear" w:color="auto" w:fill="auto"/>
          </w:tcPr>
          <w:p w14:paraId="4E3237B3" w14:textId="77777777" w:rsidR="00815390" w:rsidRPr="0043678B" w:rsidRDefault="00815390" w:rsidP="005C503A">
            <w:pPr>
              <w:rPr>
                <w:rFonts w:ascii="Arial" w:hAnsi="Arial" w:cs="Arial"/>
                <w:sz w:val="18"/>
                <w:szCs w:val="18"/>
              </w:rPr>
            </w:pPr>
            <w:r w:rsidRPr="0043678B">
              <w:rPr>
                <w:rFonts w:ascii="Arial" w:hAnsi="Arial" w:cs="Arial"/>
                <w:sz w:val="18"/>
                <w:szCs w:val="18"/>
              </w:rPr>
              <w:t>g</w:t>
            </w:r>
          </w:p>
        </w:tc>
        <w:tc>
          <w:tcPr>
            <w:tcW w:w="6955" w:type="dxa"/>
            <w:shd w:val="clear" w:color="auto" w:fill="auto"/>
          </w:tcPr>
          <w:p w14:paraId="778F9F79" w14:textId="77777777" w:rsidR="00815390" w:rsidRPr="0043678B" w:rsidRDefault="00815390" w:rsidP="005C503A">
            <w:pPr>
              <w:rPr>
                <w:rFonts w:ascii="Arial" w:hAnsi="Arial" w:cs="Arial"/>
                <w:sz w:val="18"/>
                <w:szCs w:val="18"/>
              </w:rPr>
            </w:pPr>
            <w:r w:rsidRPr="0043678B">
              <w:rPr>
                <w:rFonts w:ascii="Arial" w:hAnsi="Arial" w:cs="Arial"/>
                <w:sz w:val="18"/>
                <w:szCs w:val="18"/>
              </w:rPr>
              <w:t>De school biedt schoolloopbaan begeleiding</w:t>
            </w:r>
          </w:p>
        </w:tc>
        <w:tc>
          <w:tcPr>
            <w:tcW w:w="1275" w:type="dxa"/>
            <w:shd w:val="clear" w:color="auto" w:fill="auto"/>
          </w:tcPr>
          <w:p w14:paraId="5BE5CFCE" w14:textId="77777777" w:rsidR="00815390" w:rsidRPr="0043678B" w:rsidRDefault="00815390" w:rsidP="005C503A">
            <w:pPr>
              <w:jc w:val="center"/>
              <w:rPr>
                <w:rFonts w:ascii="Arial" w:hAnsi="Arial" w:cs="Arial"/>
                <w:sz w:val="18"/>
                <w:szCs w:val="18"/>
              </w:rPr>
            </w:pPr>
          </w:p>
        </w:tc>
        <w:tc>
          <w:tcPr>
            <w:tcW w:w="993" w:type="dxa"/>
            <w:shd w:val="clear" w:color="auto" w:fill="auto"/>
          </w:tcPr>
          <w:p w14:paraId="1A61EC94" w14:textId="77777777" w:rsidR="00815390" w:rsidRPr="0043678B" w:rsidRDefault="00815390" w:rsidP="005C503A">
            <w:pPr>
              <w:jc w:val="center"/>
              <w:rPr>
                <w:rFonts w:ascii="Arial" w:hAnsi="Arial" w:cs="Arial"/>
                <w:sz w:val="18"/>
                <w:szCs w:val="18"/>
              </w:rPr>
            </w:pPr>
            <w:r>
              <w:rPr>
                <w:rFonts w:ascii="Arial" w:hAnsi="Arial" w:cs="Arial"/>
                <w:sz w:val="18"/>
                <w:szCs w:val="18"/>
              </w:rPr>
              <w:t>x</w:t>
            </w:r>
          </w:p>
        </w:tc>
      </w:tr>
      <w:tr w:rsidR="0043678B" w:rsidRPr="0043678B" w14:paraId="60B99DFE" w14:textId="77777777" w:rsidTr="497A2F6C">
        <w:tc>
          <w:tcPr>
            <w:tcW w:w="7338" w:type="dxa"/>
            <w:gridSpan w:val="2"/>
            <w:shd w:val="clear" w:color="auto" w:fill="DBE5F1" w:themeFill="accent1" w:themeFillTint="33"/>
          </w:tcPr>
          <w:p w14:paraId="3A154765" w14:textId="77777777" w:rsidR="0043678B" w:rsidRPr="0043678B" w:rsidRDefault="0043678B" w:rsidP="0043678B">
            <w:pPr>
              <w:rPr>
                <w:rFonts w:ascii="Arial" w:hAnsi="Arial" w:cs="Arial"/>
                <w:b/>
                <w:sz w:val="18"/>
                <w:szCs w:val="18"/>
              </w:rPr>
            </w:pPr>
            <w:r w:rsidRPr="0043678B">
              <w:rPr>
                <w:rFonts w:ascii="Arial" w:hAnsi="Arial" w:cs="Arial"/>
                <w:b/>
                <w:sz w:val="18"/>
                <w:szCs w:val="18"/>
              </w:rPr>
              <w:t>Aspecten</w:t>
            </w:r>
          </w:p>
        </w:tc>
        <w:tc>
          <w:tcPr>
            <w:tcW w:w="1275" w:type="dxa"/>
            <w:shd w:val="clear" w:color="auto" w:fill="DBE5F1" w:themeFill="accent1" w:themeFillTint="33"/>
          </w:tcPr>
          <w:p w14:paraId="5D60C069" w14:textId="77777777" w:rsidR="0043678B" w:rsidRPr="0043678B" w:rsidRDefault="0043678B" w:rsidP="0043678B">
            <w:pPr>
              <w:jc w:val="center"/>
              <w:rPr>
                <w:rFonts w:ascii="Arial" w:hAnsi="Arial" w:cs="Arial"/>
                <w:b/>
                <w:sz w:val="16"/>
                <w:szCs w:val="16"/>
              </w:rPr>
            </w:pPr>
            <w:r w:rsidRPr="0043678B">
              <w:rPr>
                <w:rFonts w:ascii="Arial" w:hAnsi="Arial" w:cs="Arial"/>
                <w:b/>
                <w:sz w:val="16"/>
                <w:szCs w:val="16"/>
              </w:rPr>
              <w:t>In</w:t>
            </w:r>
          </w:p>
          <w:p w14:paraId="63C26A5D" w14:textId="77777777" w:rsidR="0043678B" w:rsidRPr="0043678B" w:rsidRDefault="0043678B" w:rsidP="0043678B">
            <w:pPr>
              <w:jc w:val="center"/>
              <w:rPr>
                <w:rFonts w:ascii="Arial" w:hAnsi="Arial" w:cs="Arial"/>
                <w:b/>
                <w:sz w:val="16"/>
                <w:szCs w:val="16"/>
              </w:rPr>
            </w:pPr>
            <w:r w:rsidRPr="0043678B">
              <w:rPr>
                <w:rFonts w:ascii="Arial" w:hAnsi="Arial" w:cs="Arial"/>
                <w:b/>
                <w:sz w:val="16"/>
                <w:szCs w:val="16"/>
              </w:rPr>
              <w:t xml:space="preserve"> ontwikkeling</w:t>
            </w:r>
          </w:p>
        </w:tc>
        <w:tc>
          <w:tcPr>
            <w:tcW w:w="993" w:type="dxa"/>
            <w:shd w:val="clear" w:color="auto" w:fill="DBE5F1" w:themeFill="accent1" w:themeFillTint="33"/>
          </w:tcPr>
          <w:p w14:paraId="3477530B" w14:textId="77777777" w:rsidR="0043678B" w:rsidRPr="0043678B" w:rsidRDefault="0043678B" w:rsidP="0043678B">
            <w:pPr>
              <w:jc w:val="center"/>
              <w:rPr>
                <w:rFonts w:ascii="Arial" w:hAnsi="Arial" w:cs="Arial"/>
                <w:b/>
                <w:sz w:val="16"/>
                <w:szCs w:val="16"/>
              </w:rPr>
            </w:pPr>
            <w:r w:rsidRPr="0043678B">
              <w:rPr>
                <w:rFonts w:ascii="Arial" w:hAnsi="Arial" w:cs="Arial"/>
                <w:b/>
                <w:sz w:val="16"/>
                <w:szCs w:val="16"/>
              </w:rPr>
              <w:t>Aanwezig</w:t>
            </w:r>
          </w:p>
        </w:tc>
      </w:tr>
      <w:tr w:rsidR="0043678B" w:rsidRPr="0043678B" w14:paraId="1C11BA2A" w14:textId="77777777" w:rsidTr="497A2F6C">
        <w:tc>
          <w:tcPr>
            <w:tcW w:w="383" w:type="dxa"/>
            <w:shd w:val="clear" w:color="auto" w:fill="auto"/>
          </w:tcPr>
          <w:p w14:paraId="4BEF00AD" w14:textId="77777777" w:rsidR="0043678B" w:rsidRPr="0043678B" w:rsidRDefault="0043678B" w:rsidP="0043678B">
            <w:pPr>
              <w:rPr>
                <w:rFonts w:ascii="Arial" w:hAnsi="Arial" w:cs="Arial"/>
                <w:sz w:val="18"/>
                <w:szCs w:val="18"/>
              </w:rPr>
            </w:pPr>
            <w:r w:rsidRPr="0043678B">
              <w:rPr>
                <w:rFonts w:ascii="Arial" w:hAnsi="Arial" w:cs="Arial"/>
                <w:sz w:val="18"/>
                <w:szCs w:val="18"/>
              </w:rPr>
              <w:t>h</w:t>
            </w:r>
          </w:p>
        </w:tc>
        <w:tc>
          <w:tcPr>
            <w:tcW w:w="6955" w:type="dxa"/>
            <w:shd w:val="clear" w:color="auto" w:fill="auto"/>
          </w:tcPr>
          <w:p w14:paraId="2AF9B9CD"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heeft een verzuimcoördinatie en -registratie</w:t>
            </w:r>
          </w:p>
        </w:tc>
        <w:tc>
          <w:tcPr>
            <w:tcW w:w="1275" w:type="dxa"/>
            <w:shd w:val="clear" w:color="auto" w:fill="auto"/>
          </w:tcPr>
          <w:p w14:paraId="4959B5DA" w14:textId="77777777" w:rsidR="0043678B" w:rsidRPr="0043678B" w:rsidRDefault="0043678B" w:rsidP="0043678B">
            <w:pPr>
              <w:jc w:val="center"/>
              <w:rPr>
                <w:rFonts w:ascii="Arial" w:hAnsi="Arial" w:cs="Arial"/>
                <w:sz w:val="18"/>
                <w:szCs w:val="18"/>
              </w:rPr>
            </w:pPr>
          </w:p>
        </w:tc>
        <w:tc>
          <w:tcPr>
            <w:tcW w:w="993" w:type="dxa"/>
            <w:shd w:val="clear" w:color="auto" w:fill="auto"/>
          </w:tcPr>
          <w:p w14:paraId="11A257DF"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2B6D3209" w14:textId="77777777" w:rsidTr="497A2F6C">
        <w:tc>
          <w:tcPr>
            <w:tcW w:w="9606" w:type="dxa"/>
            <w:gridSpan w:val="4"/>
            <w:shd w:val="clear" w:color="auto" w:fill="FFFF99"/>
          </w:tcPr>
          <w:p w14:paraId="6F1FA0EA" w14:textId="77777777" w:rsidR="0043678B" w:rsidRPr="0043678B" w:rsidRDefault="0043678B" w:rsidP="0043678B">
            <w:pPr>
              <w:rPr>
                <w:rFonts w:ascii="Arial" w:hAnsi="Arial" w:cs="Arial"/>
                <w:b/>
                <w:sz w:val="18"/>
                <w:szCs w:val="18"/>
              </w:rPr>
            </w:pPr>
            <w:r w:rsidRPr="0043678B">
              <w:rPr>
                <w:rFonts w:ascii="Arial" w:hAnsi="Arial" w:cs="Arial"/>
                <w:b/>
                <w:sz w:val="18"/>
                <w:szCs w:val="18"/>
              </w:rPr>
              <w:t>5       Differentiatie en competenties docenten</w:t>
            </w:r>
          </w:p>
        </w:tc>
      </w:tr>
      <w:tr w:rsidR="0043678B" w:rsidRPr="0043678B" w14:paraId="13F0BAB5" w14:textId="77777777" w:rsidTr="497A2F6C">
        <w:tc>
          <w:tcPr>
            <w:tcW w:w="383" w:type="dxa"/>
            <w:shd w:val="clear" w:color="auto" w:fill="auto"/>
          </w:tcPr>
          <w:p w14:paraId="17255505" w14:textId="77777777" w:rsidR="0043678B" w:rsidRPr="0043678B" w:rsidRDefault="0043678B" w:rsidP="0043678B">
            <w:pPr>
              <w:rPr>
                <w:rFonts w:ascii="Arial" w:hAnsi="Arial" w:cs="Arial"/>
                <w:sz w:val="18"/>
                <w:szCs w:val="18"/>
              </w:rPr>
            </w:pPr>
            <w:r w:rsidRPr="0043678B">
              <w:rPr>
                <w:rFonts w:ascii="Arial" w:hAnsi="Arial" w:cs="Arial"/>
                <w:sz w:val="18"/>
                <w:szCs w:val="18"/>
              </w:rPr>
              <w:t>a</w:t>
            </w:r>
          </w:p>
        </w:tc>
        <w:tc>
          <w:tcPr>
            <w:tcW w:w="6955" w:type="dxa"/>
            <w:shd w:val="clear" w:color="auto" w:fill="auto"/>
          </w:tcPr>
          <w:p w14:paraId="0E3B5AD0" w14:textId="77777777" w:rsidR="0043678B" w:rsidRPr="0043678B" w:rsidRDefault="0043678B" w:rsidP="0043678B">
            <w:pPr>
              <w:rPr>
                <w:rFonts w:ascii="Arial" w:hAnsi="Arial" w:cs="Arial"/>
                <w:sz w:val="18"/>
                <w:szCs w:val="18"/>
              </w:rPr>
            </w:pPr>
            <w:r w:rsidRPr="0043678B">
              <w:rPr>
                <w:rFonts w:ascii="Arial" w:hAnsi="Arial" w:cs="Arial"/>
                <w:sz w:val="18"/>
                <w:szCs w:val="18"/>
              </w:rPr>
              <w:t>Mentoren zijn in staat te bepalen wanneer basisondersteuning niet meer toereikend is</w:t>
            </w:r>
          </w:p>
        </w:tc>
        <w:tc>
          <w:tcPr>
            <w:tcW w:w="1275" w:type="dxa"/>
            <w:shd w:val="clear" w:color="auto" w:fill="auto"/>
          </w:tcPr>
          <w:p w14:paraId="1617A7AB" w14:textId="77777777" w:rsidR="0043678B" w:rsidRPr="00815390" w:rsidRDefault="0043678B" w:rsidP="0043678B">
            <w:pPr>
              <w:jc w:val="center"/>
              <w:rPr>
                <w:rFonts w:ascii="Arial" w:hAnsi="Arial" w:cs="Arial"/>
                <w:sz w:val="18"/>
                <w:szCs w:val="18"/>
              </w:rPr>
            </w:pPr>
          </w:p>
        </w:tc>
        <w:tc>
          <w:tcPr>
            <w:tcW w:w="993" w:type="dxa"/>
            <w:shd w:val="clear" w:color="auto" w:fill="auto"/>
          </w:tcPr>
          <w:p w14:paraId="24881740" w14:textId="77777777" w:rsidR="0043678B" w:rsidRPr="00815390" w:rsidRDefault="00815390" w:rsidP="0043678B">
            <w:pPr>
              <w:jc w:val="center"/>
              <w:rPr>
                <w:rFonts w:ascii="Arial" w:hAnsi="Arial" w:cs="Arial"/>
                <w:sz w:val="18"/>
                <w:szCs w:val="18"/>
              </w:rPr>
            </w:pPr>
            <w:r w:rsidRPr="00815390">
              <w:rPr>
                <w:rFonts w:ascii="Arial" w:hAnsi="Arial" w:cs="Arial"/>
                <w:sz w:val="18"/>
                <w:szCs w:val="18"/>
              </w:rPr>
              <w:t>x</w:t>
            </w:r>
          </w:p>
        </w:tc>
      </w:tr>
      <w:tr w:rsidR="0043678B" w:rsidRPr="0043678B" w14:paraId="1B1F2802" w14:textId="77777777" w:rsidTr="497A2F6C">
        <w:tc>
          <w:tcPr>
            <w:tcW w:w="383" w:type="dxa"/>
            <w:shd w:val="clear" w:color="auto" w:fill="auto"/>
          </w:tcPr>
          <w:p w14:paraId="15377E09" w14:textId="77777777" w:rsidR="0043678B" w:rsidRPr="0043678B" w:rsidRDefault="0043678B" w:rsidP="0043678B">
            <w:pPr>
              <w:rPr>
                <w:rFonts w:ascii="Arial" w:hAnsi="Arial" w:cs="Arial"/>
                <w:sz w:val="18"/>
                <w:szCs w:val="18"/>
              </w:rPr>
            </w:pPr>
            <w:r w:rsidRPr="0043678B">
              <w:rPr>
                <w:rFonts w:ascii="Arial" w:hAnsi="Arial" w:cs="Arial"/>
                <w:sz w:val="18"/>
                <w:szCs w:val="18"/>
              </w:rPr>
              <w:t>b</w:t>
            </w:r>
          </w:p>
        </w:tc>
        <w:tc>
          <w:tcPr>
            <w:tcW w:w="6955" w:type="dxa"/>
            <w:shd w:val="clear" w:color="auto" w:fill="auto"/>
          </w:tcPr>
          <w:p w14:paraId="0CEACF4D" w14:textId="77777777" w:rsidR="0043678B" w:rsidRPr="0043678B" w:rsidRDefault="0043678B" w:rsidP="0043678B">
            <w:pPr>
              <w:rPr>
                <w:rFonts w:ascii="Arial" w:hAnsi="Arial" w:cs="Arial"/>
                <w:sz w:val="18"/>
                <w:szCs w:val="18"/>
              </w:rPr>
            </w:pPr>
            <w:r w:rsidRPr="0043678B">
              <w:rPr>
                <w:rFonts w:ascii="Arial" w:hAnsi="Arial" w:cs="Arial"/>
                <w:sz w:val="18"/>
                <w:szCs w:val="18"/>
              </w:rPr>
              <w:t>Docenten kunnen reflecteren op eigen handelen en op grond van reflectie bijstellen</w:t>
            </w:r>
          </w:p>
        </w:tc>
        <w:tc>
          <w:tcPr>
            <w:tcW w:w="1275" w:type="dxa"/>
            <w:shd w:val="clear" w:color="auto" w:fill="auto"/>
          </w:tcPr>
          <w:p w14:paraId="271F8102" w14:textId="77777777" w:rsidR="0043678B" w:rsidRPr="00815390" w:rsidRDefault="0043678B" w:rsidP="0043678B">
            <w:pPr>
              <w:jc w:val="center"/>
              <w:rPr>
                <w:rFonts w:ascii="Arial" w:hAnsi="Arial" w:cs="Arial"/>
                <w:sz w:val="18"/>
                <w:szCs w:val="18"/>
              </w:rPr>
            </w:pPr>
          </w:p>
        </w:tc>
        <w:tc>
          <w:tcPr>
            <w:tcW w:w="993" w:type="dxa"/>
            <w:shd w:val="clear" w:color="auto" w:fill="auto"/>
          </w:tcPr>
          <w:p w14:paraId="7EA500DD" w14:textId="77777777" w:rsidR="0043678B" w:rsidRPr="00815390" w:rsidRDefault="00815390" w:rsidP="0043678B">
            <w:pPr>
              <w:jc w:val="center"/>
              <w:rPr>
                <w:rFonts w:ascii="Arial" w:hAnsi="Arial" w:cs="Arial"/>
                <w:sz w:val="18"/>
                <w:szCs w:val="18"/>
              </w:rPr>
            </w:pPr>
            <w:r w:rsidRPr="00815390">
              <w:rPr>
                <w:rFonts w:ascii="Arial" w:hAnsi="Arial" w:cs="Arial"/>
                <w:sz w:val="18"/>
                <w:szCs w:val="18"/>
              </w:rPr>
              <w:t>x</w:t>
            </w:r>
          </w:p>
        </w:tc>
      </w:tr>
      <w:tr w:rsidR="0043678B" w:rsidRPr="0043678B" w14:paraId="4184BA74" w14:textId="77777777" w:rsidTr="497A2F6C">
        <w:tc>
          <w:tcPr>
            <w:tcW w:w="383" w:type="dxa"/>
            <w:shd w:val="clear" w:color="auto" w:fill="auto"/>
          </w:tcPr>
          <w:p w14:paraId="154E82CF" w14:textId="77777777" w:rsidR="0043678B" w:rsidRPr="0043678B" w:rsidRDefault="0043678B" w:rsidP="0043678B">
            <w:pPr>
              <w:rPr>
                <w:rFonts w:ascii="Arial" w:hAnsi="Arial" w:cs="Arial"/>
                <w:sz w:val="18"/>
                <w:szCs w:val="18"/>
              </w:rPr>
            </w:pPr>
            <w:r w:rsidRPr="0043678B">
              <w:rPr>
                <w:rFonts w:ascii="Arial" w:hAnsi="Arial" w:cs="Arial"/>
                <w:sz w:val="18"/>
                <w:szCs w:val="18"/>
              </w:rPr>
              <w:t>c</w:t>
            </w:r>
          </w:p>
        </w:tc>
        <w:tc>
          <w:tcPr>
            <w:tcW w:w="6955" w:type="dxa"/>
            <w:shd w:val="clear" w:color="auto" w:fill="auto"/>
          </w:tcPr>
          <w:p w14:paraId="7FFD0DDF" w14:textId="77777777" w:rsidR="0043678B" w:rsidRPr="0043678B" w:rsidRDefault="0043678B" w:rsidP="0043678B">
            <w:pPr>
              <w:rPr>
                <w:rFonts w:ascii="Arial" w:hAnsi="Arial" w:cs="Arial"/>
                <w:sz w:val="18"/>
                <w:szCs w:val="18"/>
              </w:rPr>
            </w:pPr>
            <w:r w:rsidRPr="0043678B">
              <w:rPr>
                <w:rFonts w:ascii="Arial" w:hAnsi="Arial" w:cs="Arial"/>
                <w:sz w:val="18"/>
                <w:szCs w:val="18"/>
              </w:rPr>
              <w:t xml:space="preserve">Docenten zijn in staat handelingsgerichte </w:t>
            </w:r>
            <w:proofErr w:type="spellStart"/>
            <w:r w:rsidRPr="0043678B">
              <w:rPr>
                <w:rFonts w:ascii="Arial" w:hAnsi="Arial" w:cs="Arial"/>
                <w:sz w:val="18"/>
                <w:szCs w:val="18"/>
              </w:rPr>
              <w:t>leerlingbesprekingen</w:t>
            </w:r>
            <w:proofErr w:type="spellEnd"/>
            <w:r w:rsidRPr="0043678B">
              <w:rPr>
                <w:rFonts w:ascii="Arial" w:hAnsi="Arial" w:cs="Arial"/>
                <w:sz w:val="18"/>
                <w:szCs w:val="18"/>
              </w:rPr>
              <w:t xml:space="preserve"> te voeren</w:t>
            </w:r>
          </w:p>
        </w:tc>
        <w:tc>
          <w:tcPr>
            <w:tcW w:w="1275" w:type="dxa"/>
            <w:shd w:val="clear" w:color="auto" w:fill="auto"/>
          </w:tcPr>
          <w:p w14:paraId="2A0A1993" w14:textId="77777777" w:rsidR="0043678B" w:rsidRPr="00815390" w:rsidRDefault="0043678B" w:rsidP="0043678B">
            <w:pPr>
              <w:jc w:val="center"/>
              <w:rPr>
                <w:rFonts w:ascii="Arial" w:hAnsi="Arial" w:cs="Arial"/>
                <w:sz w:val="18"/>
                <w:szCs w:val="18"/>
              </w:rPr>
            </w:pPr>
          </w:p>
        </w:tc>
        <w:tc>
          <w:tcPr>
            <w:tcW w:w="993" w:type="dxa"/>
            <w:shd w:val="clear" w:color="auto" w:fill="auto"/>
          </w:tcPr>
          <w:p w14:paraId="6083F617" w14:textId="77777777" w:rsidR="0043678B" w:rsidRPr="00815390" w:rsidRDefault="00815390" w:rsidP="0043678B">
            <w:pPr>
              <w:jc w:val="center"/>
              <w:rPr>
                <w:rFonts w:ascii="Arial" w:hAnsi="Arial" w:cs="Arial"/>
                <w:sz w:val="18"/>
                <w:szCs w:val="18"/>
              </w:rPr>
            </w:pPr>
            <w:r w:rsidRPr="00815390">
              <w:rPr>
                <w:rFonts w:ascii="Arial" w:hAnsi="Arial" w:cs="Arial"/>
                <w:sz w:val="18"/>
                <w:szCs w:val="18"/>
              </w:rPr>
              <w:t>x</w:t>
            </w:r>
          </w:p>
        </w:tc>
      </w:tr>
      <w:tr w:rsidR="0043678B" w:rsidRPr="0043678B" w14:paraId="30D4F3FE" w14:textId="77777777" w:rsidTr="497A2F6C">
        <w:tc>
          <w:tcPr>
            <w:tcW w:w="383" w:type="dxa"/>
            <w:shd w:val="clear" w:color="auto" w:fill="auto"/>
          </w:tcPr>
          <w:p w14:paraId="1BF1D5C6" w14:textId="77777777" w:rsidR="0043678B" w:rsidRPr="0043678B" w:rsidRDefault="0043678B" w:rsidP="0043678B">
            <w:pPr>
              <w:rPr>
                <w:rFonts w:ascii="Arial" w:hAnsi="Arial" w:cs="Arial"/>
                <w:sz w:val="18"/>
                <w:szCs w:val="18"/>
              </w:rPr>
            </w:pPr>
            <w:r w:rsidRPr="0043678B">
              <w:rPr>
                <w:rFonts w:ascii="Arial" w:hAnsi="Arial" w:cs="Arial"/>
                <w:sz w:val="18"/>
                <w:szCs w:val="18"/>
              </w:rPr>
              <w:t>d</w:t>
            </w:r>
          </w:p>
        </w:tc>
        <w:tc>
          <w:tcPr>
            <w:tcW w:w="6955" w:type="dxa"/>
            <w:shd w:val="clear" w:color="auto" w:fill="auto"/>
          </w:tcPr>
          <w:p w14:paraId="27A2DA68" w14:textId="77777777" w:rsidR="0043678B" w:rsidRPr="0043678B" w:rsidRDefault="0043678B" w:rsidP="0043678B">
            <w:pPr>
              <w:rPr>
                <w:rFonts w:ascii="Arial" w:hAnsi="Arial" w:cs="Arial"/>
                <w:sz w:val="18"/>
                <w:szCs w:val="18"/>
              </w:rPr>
            </w:pPr>
            <w:r w:rsidRPr="0043678B">
              <w:rPr>
                <w:rFonts w:ascii="Arial" w:hAnsi="Arial" w:cs="Arial"/>
                <w:sz w:val="18"/>
                <w:szCs w:val="18"/>
              </w:rPr>
              <w:t>Docenten zijn in staat handelingsgerichte gesprekken met leerlingen, ouders en collega’s te voeren</w:t>
            </w:r>
          </w:p>
        </w:tc>
        <w:tc>
          <w:tcPr>
            <w:tcW w:w="1275" w:type="dxa"/>
            <w:shd w:val="clear" w:color="auto" w:fill="auto"/>
          </w:tcPr>
          <w:p w14:paraId="2DA19A94" w14:textId="77777777" w:rsidR="0043678B" w:rsidRPr="00815390" w:rsidRDefault="0043678B" w:rsidP="0043678B">
            <w:pPr>
              <w:jc w:val="center"/>
              <w:rPr>
                <w:rFonts w:ascii="Arial" w:hAnsi="Arial" w:cs="Arial"/>
                <w:sz w:val="18"/>
                <w:szCs w:val="18"/>
              </w:rPr>
            </w:pPr>
          </w:p>
        </w:tc>
        <w:tc>
          <w:tcPr>
            <w:tcW w:w="993" w:type="dxa"/>
            <w:shd w:val="clear" w:color="auto" w:fill="auto"/>
          </w:tcPr>
          <w:p w14:paraId="2BB3EE97" w14:textId="77777777" w:rsidR="0043678B" w:rsidRPr="00815390" w:rsidRDefault="00815390" w:rsidP="0043678B">
            <w:pPr>
              <w:jc w:val="center"/>
              <w:rPr>
                <w:rFonts w:ascii="Arial" w:hAnsi="Arial" w:cs="Arial"/>
                <w:sz w:val="18"/>
                <w:szCs w:val="18"/>
              </w:rPr>
            </w:pPr>
            <w:r w:rsidRPr="00815390">
              <w:rPr>
                <w:rFonts w:ascii="Arial" w:hAnsi="Arial" w:cs="Arial"/>
                <w:sz w:val="18"/>
                <w:szCs w:val="18"/>
              </w:rPr>
              <w:t>x</w:t>
            </w:r>
          </w:p>
        </w:tc>
      </w:tr>
      <w:tr w:rsidR="0043678B" w:rsidRPr="0043678B" w14:paraId="1E176B92" w14:textId="77777777" w:rsidTr="497A2F6C">
        <w:tc>
          <w:tcPr>
            <w:tcW w:w="383" w:type="dxa"/>
            <w:shd w:val="clear" w:color="auto" w:fill="auto"/>
          </w:tcPr>
          <w:p w14:paraId="74A128A5" w14:textId="77777777" w:rsidR="0043678B" w:rsidRPr="0043678B" w:rsidRDefault="0043678B" w:rsidP="0043678B">
            <w:pPr>
              <w:rPr>
                <w:rFonts w:ascii="Arial" w:hAnsi="Arial" w:cs="Arial"/>
                <w:sz w:val="18"/>
                <w:szCs w:val="18"/>
              </w:rPr>
            </w:pPr>
            <w:r w:rsidRPr="0043678B">
              <w:rPr>
                <w:rFonts w:ascii="Arial" w:hAnsi="Arial" w:cs="Arial"/>
                <w:sz w:val="18"/>
                <w:szCs w:val="18"/>
              </w:rPr>
              <w:t>e</w:t>
            </w:r>
          </w:p>
        </w:tc>
        <w:tc>
          <w:tcPr>
            <w:tcW w:w="6955" w:type="dxa"/>
            <w:shd w:val="clear" w:color="auto" w:fill="auto"/>
          </w:tcPr>
          <w:p w14:paraId="65A125D2" w14:textId="77777777" w:rsidR="0043678B" w:rsidRPr="0043678B" w:rsidRDefault="0043678B" w:rsidP="0043678B">
            <w:pPr>
              <w:rPr>
                <w:rFonts w:ascii="Arial" w:hAnsi="Arial" w:cs="Arial"/>
                <w:sz w:val="18"/>
                <w:szCs w:val="18"/>
              </w:rPr>
            </w:pPr>
            <w:r w:rsidRPr="0043678B">
              <w:rPr>
                <w:rFonts w:ascii="Arial" w:hAnsi="Arial" w:cs="Arial"/>
                <w:sz w:val="18"/>
                <w:szCs w:val="18"/>
              </w:rPr>
              <w:t>Docenten betrekken ouders bij de onderwijsondersteuning</w:t>
            </w:r>
          </w:p>
        </w:tc>
        <w:tc>
          <w:tcPr>
            <w:tcW w:w="1275" w:type="dxa"/>
            <w:shd w:val="clear" w:color="auto" w:fill="auto"/>
          </w:tcPr>
          <w:p w14:paraId="7234C812" w14:textId="512A4B78" w:rsidR="0043678B" w:rsidRPr="00815390" w:rsidRDefault="0043678B" w:rsidP="0043678B">
            <w:pPr>
              <w:jc w:val="center"/>
              <w:rPr>
                <w:rFonts w:ascii="Arial" w:hAnsi="Arial" w:cs="Arial"/>
                <w:sz w:val="18"/>
                <w:szCs w:val="18"/>
              </w:rPr>
            </w:pPr>
          </w:p>
        </w:tc>
        <w:tc>
          <w:tcPr>
            <w:tcW w:w="993" w:type="dxa"/>
            <w:shd w:val="clear" w:color="auto" w:fill="auto"/>
          </w:tcPr>
          <w:p w14:paraId="6DEC521F" w14:textId="241F1B6A" w:rsidR="0043678B" w:rsidRPr="00815390" w:rsidRDefault="6722A7E3" w:rsidP="0043678B">
            <w:pPr>
              <w:jc w:val="center"/>
              <w:rPr>
                <w:rFonts w:ascii="Arial" w:hAnsi="Arial" w:cs="Arial"/>
                <w:sz w:val="18"/>
                <w:szCs w:val="18"/>
              </w:rPr>
            </w:pPr>
            <w:r w:rsidRPr="497A2F6C">
              <w:rPr>
                <w:rFonts w:ascii="Arial" w:hAnsi="Arial" w:cs="Arial"/>
                <w:sz w:val="18"/>
                <w:szCs w:val="18"/>
              </w:rPr>
              <w:t>x</w:t>
            </w:r>
          </w:p>
        </w:tc>
      </w:tr>
      <w:tr w:rsidR="0043678B" w:rsidRPr="0043678B" w14:paraId="3AA6CA68" w14:textId="77777777" w:rsidTr="497A2F6C">
        <w:tc>
          <w:tcPr>
            <w:tcW w:w="383" w:type="dxa"/>
            <w:shd w:val="clear" w:color="auto" w:fill="auto"/>
          </w:tcPr>
          <w:p w14:paraId="038680B5" w14:textId="77777777" w:rsidR="0043678B" w:rsidRPr="0043678B" w:rsidRDefault="0043678B" w:rsidP="0043678B">
            <w:pPr>
              <w:rPr>
                <w:rFonts w:ascii="Arial" w:hAnsi="Arial" w:cs="Arial"/>
                <w:sz w:val="18"/>
                <w:szCs w:val="18"/>
              </w:rPr>
            </w:pPr>
            <w:r w:rsidRPr="0043678B">
              <w:rPr>
                <w:rFonts w:ascii="Arial" w:hAnsi="Arial" w:cs="Arial"/>
                <w:sz w:val="18"/>
                <w:szCs w:val="18"/>
              </w:rPr>
              <w:t>f</w:t>
            </w:r>
          </w:p>
        </w:tc>
        <w:tc>
          <w:tcPr>
            <w:tcW w:w="6955" w:type="dxa"/>
            <w:shd w:val="clear" w:color="auto" w:fill="auto"/>
          </w:tcPr>
          <w:p w14:paraId="5A0449DD" w14:textId="77777777" w:rsidR="0043678B" w:rsidRPr="0043678B" w:rsidRDefault="0043678B" w:rsidP="0043678B">
            <w:pPr>
              <w:rPr>
                <w:rFonts w:ascii="Arial" w:hAnsi="Arial" w:cs="Arial"/>
                <w:sz w:val="18"/>
                <w:szCs w:val="18"/>
              </w:rPr>
            </w:pPr>
            <w:r w:rsidRPr="0043678B">
              <w:rPr>
                <w:rFonts w:ascii="Arial" w:hAnsi="Arial" w:cs="Arial"/>
                <w:sz w:val="18"/>
                <w:szCs w:val="18"/>
              </w:rPr>
              <w:t>Docenten reageren op signalen van leerlingen en/of ouders door zelf actie te ondernemen of door de signalen door te spelen</w:t>
            </w:r>
          </w:p>
        </w:tc>
        <w:tc>
          <w:tcPr>
            <w:tcW w:w="1275" w:type="dxa"/>
            <w:shd w:val="clear" w:color="auto" w:fill="auto"/>
          </w:tcPr>
          <w:p w14:paraId="71928045" w14:textId="77777777" w:rsidR="0043678B" w:rsidRPr="00815390" w:rsidRDefault="0043678B" w:rsidP="0043678B">
            <w:pPr>
              <w:jc w:val="center"/>
              <w:rPr>
                <w:rFonts w:ascii="Arial" w:hAnsi="Arial" w:cs="Arial"/>
                <w:sz w:val="18"/>
                <w:szCs w:val="18"/>
              </w:rPr>
            </w:pPr>
          </w:p>
        </w:tc>
        <w:tc>
          <w:tcPr>
            <w:tcW w:w="993" w:type="dxa"/>
            <w:shd w:val="clear" w:color="auto" w:fill="auto"/>
          </w:tcPr>
          <w:p w14:paraId="1C4FC0DE" w14:textId="77777777" w:rsidR="0043678B" w:rsidRPr="00815390" w:rsidRDefault="00815390" w:rsidP="0043678B">
            <w:pPr>
              <w:jc w:val="center"/>
              <w:rPr>
                <w:rFonts w:ascii="Arial" w:hAnsi="Arial" w:cs="Arial"/>
                <w:sz w:val="18"/>
                <w:szCs w:val="18"/>
              </w:rPr>
            </w:pPr>
            <w:r w:rsidRPr="00815390">
              <w:rPr>
                <w:rFonts w:ascii="Arial" w:hAnsi="Arial" w:cs="Arial"/>
                <w:sz w:val="18"/>
                <w:szCs w:val="18"/>
              </w:rPr>
              <w:t>x</w:t>
            </w:r>
          </w:p>
        </w:tc>
      </w:tr>
      <w:tr w:rsidR="0043678B" w:rsidRPr="0043678B" w14:paraId="6023AFCD" w14:textId="77777777" w:rsidTr="497A2F6C">
        <w:tc>
          <w:tcPr>
            <w:tcW w:w="383" w:type="dxa"/>
            <w:shd w:val="clear" w:color="auto" w:fill="auto"/>
          </w:tcPr>
          <w:p w14:paraId="2BAFD5BE" w14:textId="77777777" w:rsidR="0043678B" w:rsidRPr="0043678B" w:rsidRDefault="0043678B" w:rsidP="0043678B">
            <w:pPr>
              <w:rPr>
                <w:rFonts w:ascii="Arial" w:hAnsi="Arial" w:cs="Arial"/>
                <w:sz w:val="18"/>
                <w:szCs w:val="18"/>
              </w:rPr>
            </w:pPr>
            <w:r w:rsidRPr="0043678B">
              <w:rPr>
                <w:rFonts w:ascii="Arial" w:hAnsi="Arial" w:cs="Arial"/>
                <w:sz w:val="18"/>
                <w:szCs w:val="18"/>
              </w:rPr>
              <w:t>g</w:t>
            </w:r>
          </w:p>
        </w:tc>
        <w:tc>
          <w:tcPr>
            <w:tcW w:w="6955" w:type="dxa"/>
            <w:shd w:val="clear" w:color="auto" w:fill="auto"/>
          </w:tcPr>
          <w:p w14:paraId="13A7AB53" w14:textId="77777777" w:rsidR="0043678B" w:rsidRPr="0043678B" w:rsidRDefault="0043678B" w:rsidP="0043678B">
            <w:pPr>
              <w:rPr>
                <w:rFonts w:ascii="Arial" w:hAnsi="Arial" w:cs="Arial"/>
                <w:sz w:val="18"/>
                <w:szCs w:val="18"/>
              </w:rPr>
            </w:pPr>
            <w:r w:rsidRPr="0043678B">
              <w:rPr>
                <w:rFonts w:ascii="Arial" w:hAnsi="Arial" w:cs="Arial"/>
                <w:sz w:val="18"/>
                <w:szCs w:val="18"/>
              </w:rPr>
              <w:t>Docenten kunnen beperkingen van leerlingen vertalen in behoeften en daar de vereiste ondersteuning aan koppelen</w:t>
            </w:r>
          </w:p>
        </w:tc>
        <w:tc>
          <w:tcPr>
            <w:tcW w:w="1275" w:type="dxa"/>
            <w:shd w:val="clear" w:color="auto" w:fill="auto"/>
          </w:tcPr>
          <w:p w14:paraId="226445B4" w14:textId="77777777" w:rsidR="0043678B" w:rsidRPr="00815390" w:rsidRDefault="0043678B" w:rsidP="0043678B">
            <w:pPr>
              <w:jc w:val="center"/>
              <w:rPr>
                <w:rFonts w:ascii="Arial" w:hAnsi="Arial" w:cs="Arial"/>
                <w:sz w:val="18"/>
                <w:szCs w:val="18"/>
              </w:rPr>
            </w:pPr>
          </w:p>
        </w:tc>
        <w:tc>
          <w:tcPr>
            <w:tcW w:w="993" w:type="dxa"/>
            <w:shd w:val="clear" w:color="auto" w:fill="auto"/>
          </w:tcPr>
          <w:p w14:paraId="7BD2C6DB" w14:textId="77777777" w:rsidR="0043678B" w:rsidRPr="00815390" w:rsidRDefault="00815390" w:rsidP="0043678B">
            <w:pPr>
              <w:jc w:val="center"/>
              <w:rPr>
                <w:rFonts w:ascii="Arial" w:hAnsi="Arial" w:cs="Arial"/>
                <w:sz w:val="18"/>
                <w:szCs w:val="18"/>
              </w:rPr>
            </w:pPr>
            <w:r w:rsidRPr="00815390">
              <w:rPr>
                <w:rFonts w:ascii="Arial" w:hAnsi="Arial" w:cs="Arial"/>
                <w:sz w:val="18"/>
                <w:szCs w:val="18"/>
              </w:rPr>
              <w:t>x</w:t>
            </w:r>
          </w:p>
        </w:tc>
      </w:tr>
      <w:tr w:rsidR="0043678B" w:rsidRPr="0043678B" w14:paraId="48FDB433" w14:textId="77777777" w:rsidTr="497A2F6C">
        <w:tc>
          <w:tcPr>
            <w:tcW w:w="383" w:type="dxa"/>
            <w:shd w:val="clear" w:color="auto" w:fill="auto"/>
          </w:tcPr>
          <w:p w14:paraId="541C2935" w14:textId="77777777" w:rsidR="0043678B" w:rsidRPr="0043678B" w:rsidRDefault="0043678B" w:rsidP="0043678B">
            <w:pPr>
              <w:rPr>
                <w:rFonts w:ascii="Arial" w:hAnsi="Arial" w:cs="Arial"/>
                <w:sz w:val="18"/>
                <w:szCs w:val="18"/>
              </w:rPr>
            </w:pPr>
            <w:r w:rsidRPr="0043678B">
              <w:rPr>
                <w:rFonts w:ascii="Arial" w:hAnsi="Arial" w:cs="Arial"/>
                <w:sz w:val="18"/>
                <w:szCs w:val="18"/>
              </w:rPr>
              <w:t>g</w:t>
            </w:r>
          </w:p>
        </w:tc>
        <w:tc>
          <w:tcPr>
            <w:tcW w:w="6955" w:type="dxa"/>
            <w:shd w:val="clear" w:color="auto" w:fill="auto"/>
          </w:tcPr>
          <w:p w14:paraId="5765B902" w14:textId="77777777" w:rsidR="0043678B" w:rsidRPr="0043678B" w:rsidRDefault="0043678B" w:rsidP="0043678B">
            <w:pPr>
              <w:rPr>
                <w:rFonts w:ascii="Arial" w:hAnsi="Arial" w:cs="Arial"/>
                <w:sz w:val="18"/>
                <w:szCs w:val="18"/>
              </w:rPr>
            </w:pPr>
            <w:r w:rsidRPr="0043678B">
              <w:rPr>
                <w:rFonts w:ascii="Arial" w:hAnsi="Arial" w:cs="Arial"/>
                <w:sz w:val="18"/>
                <w:szCs w:val="18"/>
              </w:rPr>
              <w:t>Docenten maken zo nodig aanpassingen in de lessen</w:t>
            </w:r>
          </w:p>
        </w:tc>
        <w:tc>
          <w:tcPr>
            <w:tcW w:w="1275" w:type="dxa"/>
            <w:shd w:val="clear" w:color="auto" w:fill="auto"/>
          </w:tcPr>
          <w:p w14:paraId="74776AFF" w14:textId="77777777" w:rsidR="0043678B" w:rsidRPr="00815390" w:rsidRDefault="0043678B" w:rsidP="0043678B">
            <w:pPr>
              <w:jc w:val="center"/>
              <w:rPr>
                <w:rFonts w:ascii="Arial" w:hAnsi="Arial" w:cs="Arial"/>
                <w:sz w:val="18"/>
                <w:szCs w:val="18"/>
              </w:rPr>
            </w:pPr>
          </w:p>
        </w:tc>
        <w:tc>
          <w:tcPr>
            <w:tcW w:w="993" w:type="dxa"/>
            <w:shd w:val="clear" w:color="auto" w:fill="auto"/>
          </w:tcPr>
          <w:p w14:paraId="2450C0B5" w14:textId="77777777" w:rsidR="0043678B" w:rsidRPr="00815390" w:rsidRDefault="00815390" w:rsidP="0043678B">
            <w:pPr>
              <w:jc w:val="center"/>
              <w:rPr>
                <w:rFonts w:ascii="Arial" w:hAnsi="Arial" w:cs="Arial"/>
                <w:sz w:val="18"/>
                <w:szCs w:val="18"/>
              </w:rPr>
            </w:pPr>
            <w:r w:rsidRPr="00815390">
              <w:rPr>
                <w:rFonts w:ascii="Arial" w:hAnsi="Arial" w:cs="Arial"/>
                <w:sz w:val="18"/>
                <w:szCs w:val="18"/>
              </w:rPr>
              <w:t>x</w:t>
            </w:r>
          </w:p>
        </w:tc>
      </w:tr>
      <w:tr w:rsidR="0043678B" w:rsidRPr="0043678B" w14:paraId="25199576" w14:textId="77777777" w:rsidTr="497A2F6C">
        <w:tc>
          <w:tcPr>
            <w:tcW w:w="383" w:type="dxa"/>
            <w:shd w:val="clear" w:color="auto" w:fill="auto"/>
          </w:tcPr>
          <w:p w14:paraId="47F6D734" w14:textId="77777777" w:rsidR="0043678B" w:rsidRPr="0043678B" w:rsidRDefault="0043678B" w:rsidP="0043678B">
            <w:pPr>
              <w:rPr>
                <w:rFonts w:ascii="Arial" w:hAnsi="Arial" w:cs="Arial"/>
                <w:sz w:val="18"/>
                <w:szCs w:val="18"/>
              </w:rPr>
            </w:pPr>
            <w:r w:rsidRPr="0043678B">
              <w:rPr>
                <w:rFonts w:ascii="Arial" w:hAnsi="Arial" w:cs="Arial"/>
                <w:sz w:val="18"/>
                <w:szCs w:val="18"/>
              </w:rPr>
              <w:t>h</w:t>
            </w:r>
          </w:p>
        </w:tc>
        <w:tc>
          <w:tcPr>
            <w:tcW w:w="6955" w:type="dxa"/>
            <w:shd w:val="clear" w:color="auto" w:fill="auto"/>
          </w:tcPr>
          <w:p w14:paraId="63AAB517" w14:textId="77777777" w:rsidR="0043678B" w:rsidRPr="0043678B" w:rsidRDefault="0043678B" w:rsidP="0043678B">
            <w:pPr>
              <w:rPr>
                <w:rFonts w:ascii="Arial" w:hAnsi="Arial" w:cs="Arial"/>
                <w:sz w:val="18"/>
                <w:szCs w:val="18"/>
              </w:rPr>
            </w:pPr>
            <w:r w:rsidRPr="0043678B">
              <w:rPr>
                <w:rFonts w:ascii="Arial" w:hAnsi="Arial" w:cs="Arial"/>
                <w:sz w:val="18"/>
                <w:szCs w:val="18"/>
              </w:rPr>
              <w:t>Er wordt door de docenten tijdens de lessen gedifferentieerd op grond van:</w:t>
            </w:r>
          </w:p>
        </w:tc>
        <w:tc>
          <w:tcPr>
            <w:tcW w:w="1275" w:type="dxa"/>
            <w:shd w:val="clear" w:color="auto" w:fill="auto"/>
          </w:tcPr>
          <w:p w14:paraId="26F20CF9" w14:textId="77777777" w:rsidR="0043678B" w:rsidRPr="00815390" w:rsidRDefault="0043678B" w:rsidP="0043678B">
            <w:pPr>
              <w:jc w:val="center"/>
              <w:rPr>
                <w:rFonts w:ascii="Arial" w:hAnsi="Arial" w:cs="Arial"/>
                <w:sz w:val="18"/>
                <w:szCs w:val="18"/>
              </w:rPr>
            </w:pPr>
          </w:p>
        </w:tc>
        <w:tc>
          <w:tcPr>
            <w:tcW w:w="993" w:type="dxa"/>
            <w:shd w:val="clear" w:color="auto" w:fill="auto"/>
          </w:tcPr>
          <w:p w14:paraId="2EE8693A" w14:textId="77777777" w:rsidR="0043678B" w:rsidRPr="00815390" w:rsidRDefault="0043678B" w:rsidP="0043678B">
            <w:pPr>
              <w:jc w:val="center"/>
              <w:rPr>
                <w:rFonts w:ascii="Arial" w:hAnsi="Arial" w:cs="Arial"/>
                <w:sz w:val="18"/>
                <w:szCs w:val="18"/>
              </w:rPr>
            </w:pPr>
          </w:p>
        </w:tc>
      </w:tr>
      <w:tr w:rsidR="0043678B" w:rsidRPr="0043678B" w14:paraId="77AEA9E3" w14:textId="77777777" w:rsidTr="497A2F6C">
        <w:tc>
          <w:tcPr>
            <w:tcW w:w="383" w:type="dxa"/>
            <w:shd w:val="clear" w:color="auto" w:fill="auto"/>
          </w:tcPr>
          <w:p w14:paraId="61879CF7" w14:textId="77777777" w:rsidR="0043678B" w:rsidRPr="0043678B" w:rsidRDefault="0043678B" w:rsidP="0043678B">
            <w:pPr>
              <w:rPr>
                <w:rFonts w:ascii="Arial" w:hAnsi="Arial" w:cs="Arial"/>
                <w:sz w:val="18"/>
                <w:szCs w:val="18"/>
              </w:rPr>
            </w:pPr>
          </w:p>
        </w:tc>
        <w:tc>
          <w:tcPr>
            <w:tcW w:w="6955" w:type="dxa"/>
            <w:shd w:val="clear" w:color="auto" w:fill="auto"/>
          </w:tcPr>
          <w:p w14:paraId="2A9DAC6A" w14:textId="77777777" w:rsidR="0043678B" w:rsidRPr="0043678B" w:rsidRDefault="0043678B" w:rsidP="0043678B">
            <w:pPr>
              <w:rPr>
                <w:rFonts w:ascii="Arial" w:hAnsi="Arial" w:cs="Arial"/>
                <w:sz w:val="18"/>
                <w:szCs w:val="18"/>
              </w:rPr>
            </w:pPr>
            <w:r w:rsidRPr="0043678B">
              <w:rPr>
                <w:rFonts w:ascii="Arial" w:hAnsi="Arial" w:cs="Arial"/>
                <w:sz w:val="18"/>
                <w:szCs w:val="18"/>
              </w:rPr>
              <w:t>.  Docenten kunnen differentiëren naar tempo en niveau</w:t>
            </w:r>
          </w:p>
        </w:tc>
        <w:tc>
          <w:tcPr>
            <w:tcW w:w="1275" w:type="dxa"/>
            <w:shd w:val="clear" w:color="auto" w:fill="auto"/>
          </w:tcPr>
          <w:p w14:paraId="7DEC1B92" w14:textId="77777777" w:rsidR="0043678B" w:rsidRPr="00815390" w:rsidRDefault="00815390" w:rsidP="497A2F6C">
            <w:pPr>
              <w:jc w:val="center"/>
              <w:rPr>
                <w:rFonts w:ascii="Arial" w:hAnsi="Arial" w:cs="Arial"/>
                <w:color w:val="FF0000"/>
                <w:sz w:val="18"/>
                <w:szCs w:val="18"/>
              </w:rPr>
            </w:pPr>
            <w:r w:rsidRPr="497A2F6C">
              <w:rPr>
                <w:rFonts w:ascii="Arial" w:hAnsi="Arial" w:cs="Arial"/>
                <w:color w:val="FF0000"/>
                <w:sz w:val="18"/>
                <w:szCs w:val="18"/>
              </w:rPr>
              <w:t>x</w:t>
            </w:r>
          </w:p>
        </w:tc>
        <w:tc>
          <w:tcPr>
            <w:tcW w:w="993" w:type="dxa"/>
            <w:shd w:val="clear" w:color="auto" w:fill="auto"/>
          </w:tcPr>
          <w:p w14:paraId="65EAB1AA" w14:textId="77777777" w:rsidR="0043678B" w:rsidRPr="00815390" w:rsidRDefault="0043678B" w:rsidP="0043678B">
            <w:pPr>
              <w:jc w:val="center"/>
              <w:rPr>
                <w:rFonts w:ascii="Arial" w:hAnsi="Arial" w:cs="Arial"/>
                <w:sz w:val="18"/>
                <w:szCs w:val="18"/>
              </w:rPr>
            </w:pPr>
          </w:p>
        </w:tc>
      </w:tr>
      <w:tr w:rsidR="0043678B" w:rsidRPr="0043678B" w14:paraId="048B5FA0" w14:textId="77777777" w:rsidTr="497A2F6C">
        <w:tc>
          <w:tcPr>
            <w:tcW w:w="383" w:type="dxa"/>
            <w:shd w:val="clear" w:color="auto" w:fill="auto"/>
          </w:tcPr>
          <w:p w14:paraId="02B84F39" w14:textId="77777777" w:rsidR="0043678B" w:rsidRPr="0043678B" w:rsidRDefault="0043678B" w:rsidP="0043678B">
            <w:pPr>
              <w:rPr>
                <w:rFonts w:ascii="Arial" w:hAnsi="Arial" w:cs="Arial"/>
                <w:sz w:val="18"/>
                <w:szCs w:val="18"/>
              </w:rPr>
            </w:pPr>
          </w:p>
        </w:tc>
        <w:tc>
          <w:tcPr>
            <w:tcW w:w="6955" w:type="dxa"/>
            <w:shd w:val="clear" w:color="auto" w:fill="auto"/>
          </w:tcPr>
          <w:p w14:paraId="73C3E498" w14:textId="77777777" w:rsidR="0043678B" w:rsidRPr="0043678B" w:rsidRDefault="0043678B" w:rsidP="0043678B">
            <w:pPr>
              <w:rPr>
                <w:rFonts w:ascii="Arial" w:hAnsi="Arial" w:cs="Arial"/>
                <w:sz w:val="18"/>
                <w:szCs w:val="18"/>
              </w:rPr>
            </w:pPr>
            <w:r w:rsidRPr="0043678B">
              <w:rPr>
                <w:rFonts w:ascii="Arial" w:hAnsi="Arial" w:cs="Arial"/>
                <w:sz w:val="18"/>
                <w:szCs w:val="18"/>
              </w:rPr>
              <w:t>.  Speciale psychologische of soc. emotionele kenmerken</w:t>
            </w:r>
          </w:p>
        </w:tc>
        <w:tc>
          <w:tcPr>
            <w:tcW w:w="1275" w:type="dxa"/>
            <w:shd w:val="clear" w:color="auto" w:fill="auto"/>
          </w:tcPr>
          <w:p w14:paraId="3D257F7A" w14:textId="77777777" w:rsidR="0043678B" w:rsidRPr="00815390" w:rsidRDefault="0043678B" w:rsidP="0043678B">
            <w:pPr>
              <w:jc w:val="center"/>
              <w:rPr>
                <w:rFonts w:ascii="Arial" w:hAnsi="Arial" w:cs="Arial"/>
                <w:sz w:val="18"/>
                <w:szCs w:val="18"/>
              </w:rPr>
            </w:pPr>
          </w:p>
        </w:tc>
        <w:tc>
          <w:tcPr>
            <w:tcW w:w="993" w:type="dxa"/>
            <w:shd w:val="clear" w:color="auto" w:fill="auto"/>
          </w:tcPr>
          <w:p w14:paraId="62983739" w14:textId="77777777" w:rsidR="0043678B" w:rsidRPr="00815390" w:rsidRDefault="00815390" w:rsidP="0043678B">
            <w:pPr>
              <w:jc w:val="center"/>
              <w:rPr>
                <w:rFonts w:ascii="Arial" w:hAnsi="Arial" w:cs="Arial"/>
                <w:sz w:val="18"/>
                <w:szCs w:val="18"/>
              </w:rPr>
            </w:pPr>
            <w:r w:rsidRPr="00815390">
              <w:rPr>
                <w:rFonts w:ascii="Arial" w:hAnsi="Arial" w:cs="Arial"/>
                <w:sz w:val="18"/>
                <w:szCs w:val="18"/>
              </w:rPr>
              <w:t>x</w:t>
            </w:r>
          </w:p>
        </w:tc>
      </w:tr>
      <w:tr w:rsidR="0043678B" w:rsidRPr="0043678B" w14:paraId="0EA9504E" w14:textId="77777777" w:rsidTr="497A2F6C">
        <w:tc>
          <w:tcPr>
            <w:tcW w:w="383" w:type="dxa"/>
            <w:shd w:val="clear" w:color="auto" w:fill="auto"/>
          </w:tcPr>
          <w:p w14:paraId="71E02F66" w14:textId="77777777" w:rsidR="0043678B" w:rsidRPr="0043678B" w:rsidRDefault="0043678B" w:rsidP="0043678B">
            <w:pPr>
              <w:rPr>
                <w:rFonts w:ascii="Arial" w:hAnsi="Arial" w:cs="Arial"/>
                <w:sz w:val="18"/>
                <w:szCs w:val="18"/>
              </w:rPr>
            </w:pPr>
          </w:p>
        </w:tc>
        <w:tc>
          <w:tcPr>
            <w:tcW w:w="6955" w:type="dxa"/>
            <w:shd w:val="clear" w:color="auto" w:fill="auto"/>
          </w:tcPr>
          <w:p w14:paraId="408757B0" w14:textId="77777777" w:rsidR="0043678B" w:rsidRPr="0043678B" w:rsidRDefault="0043678B" w:rsidP="0043678B">
            <w:pPr>
              <w:rPr>
                <w:rFonts w:ascii="Arial" w:hAnsi="Arial" w:cs="Arial"/>
                <w:sz w:val="18"/>
                <w:szCs w:val="18"/>
              </w:rPr>
            </w:pPr>
            <w:r w:rsidRPr="0043678B">
              <w:rPr>
                <w:rFonts w:ascii="Arial" w:hAnsi="Arial" w:cs="Arial"/>
                <w:sz w:val="18"/>
                <w:szCs w:val="18"/>
              </w:rPr>
              <w:t>.  Een meer of minder dan gemiddelde intelligentie</w:t>
            </w:r>
          </w:p>
        </w:tc>
        <w:tc>
          <w:tcPr>
            <w:tcW w:w="1275" w:type="dxa"/>
            <w:shd w:val="clear" w:color="auto" w:fill="auto"/>
          </w:tcPr>
          <w:p w14:paraId="233BC9B0" w14:textId="77777777" w:rsidR="0043678B" w:rsidRPr="00815390" w:rsidRDefault="00815390" w:rsidP="497A2F6C">
            <w:pPr>
              <w:jc w:val="center"/>
              <w:rPr>
                <w:rFonts w:ascii="Arial" w:hAnsi="Arial" w:cs="Arial"/>
                <w:color w:val="FF0000"/>
                <w:sz w:val="18"/>
                <w:szCs w:val="18"/>
              </w:rPr>
            </w:pPr>
            <w:r w:rsidRPr="497A2F6C">
              <w:rPr>
                <w:rFonts w:ascii="Arial" w:hAnsi="Arial" w:cs="Arial"/>
                <w:color w:val="FF0000"/>
                <w:sz w:val="18"/>
                <w:szCs w:val="18"/>
              </w:rPr>
              <w:t>x</w:t>
            </w:r>
          </w:p>
        </w:tc>
        <w:tc>
          <w:tcPr>
            <w:tcW w:w="993" w:type="dxa"/>
            <w:shd w:val="clear" w:color="auto" w:fill="auto"/>
          </w:tcPr>
          <w:p w14:paraId="47B53B1B" w14:textId="77777777" w:rsidR="0043678B" w:rsidRPr="00815390" w:rsidRDefault="0043678B" w:rsidP="0043678B">
            <w:pPr>
              <w:jc w:val="center"/>
              <w:rPr>
                <w:rFonts w:ascii="Arial" w:hAnsi="Arial" w:cs="Arial"/>
                <w:sz w:val="18"/>
                <w:szCs w:val="18"/>
              </w:rPr>
            </w:pPr>
          </w:p>
        </w:tc>
      </w:tr>
      <w:tr w:rsidR="0043678B" w:rsidRPr="0043678B" w14:paraId="11F2121D" w14:textId="77777777" w:rsidTr="497A2F6C">
        <w:tc>
          <w:tcPr>
            <w:tcW w:w="383" w:type="dxa"/>
            <w:shd w:val="clear" w:color="auto" w:fill="FFFFFF" w:themeFill="background1"/>
          </w:tcPr>
          <w:p w14:paraId="107A7D7B" w14:textId="77777777" w:rsidR="0043678B" w:rsidRPr="0043678B" w:rsidRDefault="0043678B" w:rsidP="0043678B">
            <w:pPr>
              <w:rPr>
                <w:rFonts w:ascii="Arial" w:hAnsi="Arial" w:cs="Arial"/>
                <w:sz w:val="18"/>
                <w:szCs w:val="18"/>
              </w:rPr>
            </w:pPr>
          </w:p>
        </w:tc>
        <w:tc>
          <w:tcPr>
            <w:tcW w:w="6955" w:type="dxa"/>
            <w:shd w:val="clear" w:color="auto" w:fill="FFFFFF" w:themeFill="background1"/>
          </w:tcPr>
          <w:p w14:paraId="462C938D" w14:textId="77777777" w:rsidR="0043678B" w:rsidRPr="0043678B" w:rsidRDefault="0043678B" w:rsidP="0043678B">
            <w:pPr>
              <w:rPr>
                <w:rFonts w:ascii="Arial" w:hAnsi="Arial" w:cs="Arial"/>
                <w:sz w:val="18"/>
                <w:szCs w:val="18"/>
              </w:rPr>
            </w:pPr>
            <w:r w:rsidRPr="0043678B">
              <w:rPr>
                <w:rFonts w:ascii="Arial" w:hAnsi="Arial" w:cs="Arial"/>
                <w:sz w:val="18"/>
                <w:szCs w:val="18"/>
              </w:rPr>
              <w:t>.  Verschillende leerstijlen</w:t>
            </w:r>
          </w:p>
        </w:tc>
        <w:tc>
          <w:tcPr>
            <w:tcW w:w="1275" w:type="dxa"/>
            <w:shd w:val="clear" w:color="auto" w:fill="FFFFFF" w:themeFill="background1"/>
          </w:tcPr>
          <w:p w14:paraId="37256715" w14:textId="77777777" w:rsidR="0043678B" w:rsidRPr="00815390" w:rsidRDefault="00815390" w:rsidP="497A2F6C">
            <w:pPr>
              <w:jc w:val="center"/>
              <w:rPr>
                <w:rFonts w:ascii="Arial" w:hAnsi="Arial" w:cs="Arial"/>
                <w:color w:val="FF0000"/>
                <w:sz w:val="18"/>
                <w:szCs w:val="18"/>
              </w:rPr>
            </w:pPr>
            <w:r w:rsidRPr="497A2F6C">
              <w:rPr>
                <w:rFonts w:ascii="Arial" w:hAnsi="Arial" w:cs="Arial"/>
                <w:color w:val="FF0000"/>
                <w:sz w:val="18"/>
                <w:szCs w:val="18"/>
              </w:rPr>
              <w:t>x</w:t>
            </w:r>
          </w:p>
        </w:tc>
        <w:tc>
          <w:tcPr>
            <w:tcW w:w="993" w:type="dxa"/>
            <w:shd w:val="clear" w:color="auto" w:fill="FFFFFF" w:themeFill="background1"/>
          </w:tcPr>
          <w:p w14:paraId="30F068D2" w14:textId="77777777" w:rsidR="0043678B" w:rsidRPr="00815390" w:rsidRDefault="0043678B" w:rsidP="0043678B">
            <w:pPr>
              <w:jc w:val="center"/>
              <w:rPr>
                <w:rFonts w:ascii="Arial" w:hAnsi="Arial" w:cs="Arial"/>
                <w:sz w:val="18"/>
                <w:szCs w:val="18"/>
              </w:rPr>
            </w:pPr>
          </w:p>
        </w:tc>
      </w:tr>
      <w:tr w:rsidR="0043678B" w:rsidRPr="0043678B" w14:paraId="265E6A91" w14:textId="77777777" w:rsidTr="497A2F6C">
        <w:tc>
          <w:tcPr>
            <w:tcW w:w="383" w:type="dxa"/>
          </w:tcPr>
          <w:p w14:paraId="0EADA380" w14:textId="77777777" w:rsidR="0043678B" w:rsidRPr="0043678B" w:rsidRDefault="0043678B" w:rsidP="0043678B">
            <w:pPr>
              <w:rPr>
                <w:rFonts w:ascii="Arial" w:hAnsi="Arial" w:cs="Arial"/>
                <w:sz w:val="18"/>
                <w:szCs w:val="18"/>
              </w:rPr>
            </w:pPr>
            <w:r w:rsidRPr="0043678B">
              <w:rPr>
                <w:rFonts w:ascii="Arial" w:hAnsi="Arial" w:cs="Arial"/>
                <w:sz w:val="18"/>
                <w:szCs w:val="18"/>
              </w:rPr>
              <w:t>i</w:t>
            </w:r>
          </w:p>
        </w:tc>
        <w:tc>
          <w:tcPr>
            <w:tcW w:w="6955" w:type="dxa"/>
          </w:tcPr>
          <w:p w14:paraId="36662B7C" w14:textId="735EEA82" w:rsidR="0043678B" w:rsidRPr="0043678B" w:rsidRDefault="0043678B" w:rsidP="0043678B">
            <w:pPr>
              <w:rPr>
                <w:rFonts w:ascii="Arial" w:hAnsi="Arial" w:cs="Arial"/>
                <w:sz w:val="18"/>
                <w:szCs w:val="18"/>
              </w:rPr>
            </w:pPr>
            <w:r w:rsidRPr="0043678B">
              <w:rPr>
                <w:rFonts w:ascii="Arial" w:hAnsi="Arial" w:cs="Arial"/>
                <w:sz w:val="18"/>
                <w:szCs w:val="18"/>
              </w:rPr>
              <w:t>Gedifferentieerde onderwijsprogramma’s zijn beschikbaar in het vakwerkpla</w:t>
            </w:r>
            <w:r w:rsidR="007F4B5A">
              <w:rPr>
                <w:rFonts w:ascii="Arial" w:hAnsi="Arial" w:cs="Arial"/>
                <w:sz w:val="18"/>
                <w:szCs w:val="18"/>
              </w:rPr>
              <w:t>n/verbeterplan (en is altijd in ontwikkeling)</w:t>
            </w:r>
          </w:p>
        </w:tc>
        <w:tc>
          <w:tcPr>
            <w:tcW w:w="1275" w:type="dxa"/>
          </w:tcPr>
          <w:p w14:paraId="089F008D" w14:textId="77777777" w:rsidR="0043678B" w:rsidRPr="00815390" w:rsidRDefault="0043678B" w:rsidP="0043678B">
            <w:pPr>
              <w:jc w:val="center"/>
              <w:rPr>
                <w:rFonts w:ascii="Arial" w:hAnsi="Arial" w:cs="Arial"/>
                <w:sz w:val="18"/>
                <w:szCs w:val="18"/>
              </w:rPr>
            </w:pPr>
          </w:p>
        </w:tc>
        <w:tc>
          <w:tcPr>
            <w:tcW w:w="993" w:type="dxa"/>
          </w:tcPr>
          <w:p w14:paraId="56E4E628" w14:textId="23B6BEDD" w:rsidR="0043678B" w:rsidRPr="00815390" w:rsidRDefault="0495CD8C" w:rsidP="0043678B">
            <w:pPr>
              <w:jc w:val="center"/>
              <w:rPr>
                <w:rFonts w:ascii="Arial" w:hAnsi="Arial" w:cs="Arial"/>
                <w:sz w:val="18"/>
                <w:szCs w:val="18"/>
              </w:rPr>
            </w:pPr>
            <w:r w:rsidRPr="497A2F6C">
              <w:rPr>
                <w:rFonts w:ascii="Arial" w:hAnsi="Arial" w:cs="Arial"/>
                <w:sz w:val="18"/>
                <w:szCs w:val="18"/>
              </w:rPr>
              <w:t>x</w:t>
            </w:r>
          </w:p>
        </w:tc>
      </w:tr>
      <w:tr w:rsidR="0043678B" w:rsidRPr="0043678B" w14:paraId="3FDF38B8" w14:textId="77777777" w:rsidTr="497A2F6C">
        <w:tc>
          <w:tcPr>
            <w:tcW w:w="383" w:type="dxa"/>
          </w:tcPr>
          <w:p w14:paraId="0F2B14F2" w14:textId="77777777" w:rsidR="0043678B" w:rsidRPr="0043678B" w:rsidRDefault="0043678B" w:rsidP="0043678B">
            <w:pPr>
              <w:rPr>
                <w:rFonts w:ascii="Arial" w:hAnsi="Arial" w:cs="Arial"/>
                <w:sz w:val="18"/>
                <w:szCs w:val="18"/>
              </w:rPr>
            </w:pPr>
            <w:r w:rsidRPr="0043678B">
              <w:rPr>
                <w:rFonts w:ascii="Arial" w:hAnsi="Arial" w:cs="Arial"/>
                <w:sz w:val="18"/>
                <w:szCs w:val="18"/>
              </w:rPr>
              <w:t>j</w:t>
            </w:r>
          </w:p>
        </w:tc>
        <w:tc>
          <w:tcPr>
            <w:tcW w:w="6955" w:type="dxa"/>
          </w:tcPr>
          <w:p w14:paraId="02CF3A58" w14:textId="77777777" w:rsidR="0043678B" w:rsidRPr="0043678B" w:rsidRDefault="0043678B" w:rsidP="0043678B">
            <w:pPr>
              <w:rPr>
                <w:rFonts w:ascii="Arial" w:hAnsi="Arial" w:cs="Arial"/>
                <w:sz w:val="18"/>
                <w:szCs w:val="18"/>
              </w:rPr>
            </w:pPr>
            <w:r w:rsidRPr="0043678B">
              <w:rPr>
                <w:rFonts w:ascii="Arial" w:hAnsi="Arial" w:cs="Arial"/>
                <w:sz w:val="18"/>
                <w:szCs w:val="18"/>
              </w:rPr>
              <w:t>Onderwijsprogramma’s voor leerlingen met fysieke beperkingen:</w:t>
            </w:r>
          </w:p>
        </w:tc>
        <w:tc>
          <w:tcPr>
            <w:tcW w:w="1275" w:type="dxa"/>
          </w:tcPr>
          <w:p w14:paraId="62FDFECF" w14:textId="77777777" w:rsidR="0043678B" w:rsidRPr="00815390" w:rsidRDefault="0043678B" w:rsidP="0043678B">
            <w:pPr>
              <w:jc w:val="center"/>
              <w:rPr>
                <w:rFonts w:ascii="Arial" w:hAnsi="Arial" w:cs="Arial"/>
                <w:sz w:val="18"/>
                <w:szCs w:val="18"/>
              </w:rPr>
            </w:pPr>
          </w:p>
        </w:tc>
        <w:tc>
          <w:tcPr>
            <w:tcW w:w="993" w:type="dxa"/>
          </w:tcPr>
          <w:p w14:paraId="452537EC" w14:textId="77777777" w:rsidR="0043678B" w:rsidRPr="00815390" w:rsidRDefault="00815390" w:rsidP="0043678B">
            <w:pPr>
              <w:jc w:val="center"/>
              <w:rPr>
                <w:rFonts w:ascii="Arial" w:hAnsi="Arial" w:cs="Arial"/>
                <w:sz w:val="18"/>
                <w:szCs w:val="18"/>
              </w:rPr>
            </w:pPr>
            <w:r w:rsidRPr="00815390">
              <w:rPr>
                <w:rFonts w:ascii="Arial" w:hAnsi="Arial" w:cs="Arial"/>
                <w:sz w:val="18"/>
                <w:szCs w:val="18"/>
              </w:rPr>
              <w:t>x</w:t>
            </w:r>
          </w:p>
        </w:tc>
      </w:tr>
      <w:tr w:rsidR="0043678B" w:rsidRPr="0043678B" w14:paraId="3A139350" w14:textId="77777777" w:rsidTr="497A2F6C">
        <w:tc>
          <w:tcPr>
            <w:tcW w:w="383" w:type="dxa"/>
          </w:tcPr>
          <w:p w14:paraId="718FB877" w14:textId="77777777" w:rsidR="0043678B" w:rsidRPr="0043678B" w:rsidRDefault="0043678B" w:rsidP="0043678B">
            <w:pPr>
              <w:rPr>
                <w:rFonts w:ascii="Arial" w:hAnsi="Arial" w:cs="Arial"/>
                <w:sz w:val="18"/>
                <w:szCs w:val="18"/>
              </w:rPr>
            </w:pPr>
          </w:p>
        </w:tc>
        <w:tc>
          <w:tcPr>
            <w:tcW w:w="6955" w:type="dxa"/>
          </w:tcPr>
          <w:p w14:paraId="31A4B454" w14:textId="77777777" w:rsidR="0043678B" w:rsidRPr="0043678B" w:rsidRDefault="0043678B" w:rsidP="0043678B">
            <w:pPr>
              <w:rPr>
                <w:rFonts w:ascii="Arial" w:hAnsi="Arial" w:cs="Arial"/>
                <w:sz w:val="18"/>
                <w:szCs w:val="18"/>
              </w:rPr>
            </w:pPr>
            <w:r w:rsidRPr="0043678B">
              <w:rPr>
                <w:rFonts w:ascii="Arial" w:hAnsi="Arial" w:cs="Arial"/>
                <w:sz w:val="18"/>
                <w:szCs w:val="18"/>
              </w:rPr>
              <w:t>.  Goed ingerichte Elektronische Leer Omgeving (ELO)</w:t>
            </w:r>
          </w:p>
        </w:tc>
        <w:tc>
          <w:tcPr>
            <w:tcW w:w="1275" w:type="dxa"/>
          </w:tcPr>
          <w:p w14:paraId="16A6C12D" w14:textId="77777777" w:rsidR="0043678B" w:rsidRPr="00815390" w:rsidRDefault="0043678B" w:rsidP="0043678B">
            <w:pPr>
              <w:jc w:val="center"/>
              <w:rPr>
                <w:rFonts w:ascii="Arial" w:hAnsi="Arial" w:cs="Arial"/>
                <w:sz w:val="18"/>
                <w:szCs w:val="18"/>
              </w:rPr>
            </w:pPr>
          </w:p>
        </w:tc>
        <w:tc>
          <w:tcPr>
            <w:tcW w:w="993" w:type="dxa"/>
          </w:tcPr>
          <w:p w14:paraId="164D99D7" w14:textId="77777777" w:rsidR="0043678B" w:rsidRPr="00815390" w:rsidRDefault="00815390" w:rsidP="0043678B">
            <w:pPr>
              <w:jc w:val="center"/>
              <w:rPr>
                <w:rFonts w:ascii="Arial" w:hAnsi="Arial" w:cs="Arial"/>
                <w:sz w:val="18"/>
                <w:szCs w:val="18"/>
              </w:rPr>
            </w:pPr>
            <w:r w:rsidRPr="00815390">
              <w:rPr>
                <w:rFonts w:ascii="Arial" w:hAnsi="Arial" w:cs="Arial"/>
                <w:sz w:val="18"/>
                <w:szCs w:val="18"/>
              </w:rPr>
              <w:t>x</w:t>
            </w:r>
          </w:p>
        </w:tc>
      </w:tr>
      <w:tr w:rsidR="0043678B" w:rsidRPr="0043678B" w14:paraId="61FAC18E" w14:textId="77777777" w:rsidTr="497A2F6C">
        <w:tc>
          <w:tcPr>
            <w:tcW w:w="383" w:type="dxa"/>
          </w:tcPr>
          <w:p w14:paraId="1C074579" w14:textId="77777777" w:rsidR="0043678B" w:rsidRPr="0043678B" w:rsidRDefault="0043678B" w:rsidP="0043678B">
            <w:pPr>
              <w:rPr>
                <w:rFonts w:ascii="Arial" w:hAnsi="Arial" w:cs="Arial"/>
                <w:sz w:val="18"/>
                <w:szCs w:val="18"/>
              </w:rPr>
            </w:pPr>
          </w:p>
        </w:tc>
        <w:tc>
          <w:tcPr>
            <w:tcW w:w="6955" w:type="dxa"/>
          </w:tcPr>
          <w:p w14:paraId="5E00EB87" w14:textId="77777777" w:rsidR="0043678B" w:rsidRPr="0043678B" w:rsidRDefault="0043678B" w:rsidP="0043678B">
            <w:pPr>
              <w:rPr>
                <w:rFonts w:ascii="Arial" w:hAnsi="Arial" w:cs="Arial"/>
                <w:sz w:val="18"/>
                <w:szCs w:val="18"/>
              </w:rPr>
            </w:pPr>
            <w:r w:rsidRPr="0043678B">
              <w:rPr>
                <w:rFonts w:ascii="Arial" w:hAnsi="Arial" w:cs="Arial"/>
                <w:sz w:val="18"/>
                <w:szCs w:val="18"/>
              </w:rPr>
              <w:t>.  Aangepaste onderwijskundige leer- en hulpmiddelen</w:t>
            </w:r>
          </w:p>
        </w:tc>
        <w:tc>
          <w:tcPr>
            <w:tcW w:w="1275" w:type="dxa"/>
          </w:tcPr>
          <w:p w14:paraId="64587933" w14:textId="77777777" w:rsidR="0043678B" w:rsidRPr="00815390" w:rsidRDefault="0043678B" w:rsidP="0043678B">
            <w:pPr>
              <w:jc w:val="center"/>
              <w:rPr>
                <w:rFonts w:ascii="Arial" w:hAnsi="Arial" w:cs="Arial"/>
                <w:sz w:val="18"/>
                <w:szCs w:val="18"/>
              </w:rPr>
            </w:pPr>
          </w:p>
        </w:tc>
        <w:tc>
          <w:tcPr>
            <w:tcW w:w="993" w:type="dxa"/>
          </w:tcPr>
          <w:p w14:paraId="312E8D98" w14:textId="77777777" w:rsidR="0043678B" w:rsidRPr="00815390" w:rsidRDefault="00815390" w:rsidP="0043678B">
            <w:pPr>
              <w:jc w:val="center"/>
              <w:rPr>
                <w:rFonts w:ascii="Arial" w:hAnsi="Arial" w:cs="Arial"/>
                <w:sz w:val="18"/>
                <w:szCs w:val="18"/>
              </w:rPr>
            </w:pPr>
            <w:r w:rsidRPr="00815390">
              <w:rPr>
                <w:rFonts w:ascii="Arial" w:hAnsi="Arial" w:cs="Arial"/>
                <w:sz w:val="18"/>
                <w:szCs w:val="18"/>
              </w:rPr>
              <w:t>x</w:t>
            </w:r>
          </w:p>
        </w:tc>
      </w:tr>
      <w:tr w:rsidR="0043678B" w:rsidRPr="0043678B" w14:paraId="31DA366B" w14:textId="77777777" w:rsidTr="497A2F6C">
        <w:tc>
          <w:tcPr>
            <w:tcW w:w="383" w:type="dxa"/>
          </w:tcPr>
          <w:p w14:paraId="6BE04D69" w14:textId="77777777" w:rsidR="0043678B" w:rsidRPr="0043678B" w:rsidRDefault="0043678B" w:rsidP="0043678B">
            <w:pPr>
              <w:rPr>
                <w:rFonts w:ascii="Arial" w:hAnsi="Arial" w:cs="Arial"/>
                <w:sz w:val="18"/>
                <w:szCs w:val="18"/>
              </w:rPr>
            </w:pPr>
          </w:p>
        </w:tc>
        <w:tc>
          <w:tcPr>
            <w:tcW w:w="6955" w:type="dxa"/>
          </w:tcPr>
          <w:p w14:paraId="17069368" w14:textId="77777777" w:rsidR="0043678B" w:rsidRPr="0043678B" w:rsidRDefault="0043678B" w:rsidP="0043678B">
            <w:pPr>
              <w:rPr>
                <w:rFonts w:ascii="Arial" w:hAnsi="Arial" w:cs="Arial"/>
                <w:sz w:val="18"/>
                <w:szCs w:val="18"/>
              </w:rPr>
            </w:pPr>
            <w:r w:rsidRPr="0043678B">
              <w:rPr>
                <w:rFonts w:ascii="Arial" w:hAnsi="Arial" w:cs="Arial"/>
                <w:sz w:val="18"/>
                <w:szCs w:val="18"/>
              </w:rPr>
              <w:t>.  Aangepast rooster</w:t>
            </w:r>
          </w:p>
        </w:tc>
        <w:tc>
          <w:tcPr>
            <w:tcW w:w="1275" w:type="dxa"/>
          </w:tcPr>
          <w:p w14:paraId="7251C3BC" w14:textId="77777777" w:rsidR="0043678B" w:rsidRPr="00815390" w:rsidRDefault="0043678B" w:rsidP="0043678B">
            <w:pPr>
              <w:jc w:val="center"/>
              <w:rPr>
                <w:rFonts w:ascii="Arial" w:hAnsi="Arial" w:cs="Arial"/>
                <w:sz w:val="18"/>
                <w:szCs w:val="18"/>
              </w:rPr>
            </w:pPr>
          </w:p>
        </w:tc>
        <w:tc>
          <w:tcPr>
            <w:tcW w:w="993" w:type="dxa"/>
          </w:tcPr>
          <w:p w14:paraId="45CF0406" w14:textId="77777777" w:rsidR="0043678B" w:rsidRPr="00815390" w:rsidRDefault="00815390" w:rsidP="0043678B">
            <w:pPr>
              <w:jc w:val="center"/>
              <w:rPr>
                <w:rFonts w:ascii="Arial" w:hAnsi="Arial" w:cs="Arial"/>
                <w:sz w:val="18"/>
                <w:szCs w:val="18"/>
              </w:rPr>
            </w:pPr>
            <w:r w:rsidRPr="00815390">
              <w:rPr>
                <w:rFonts w:ascii="Arial" w:hAnsi="Arial" w:cs="Arial"/>
                <w:sz w:val="18"/>
                <w:szCs w:val="18"/>
              </w:rPr>
              <w:t>x</w:t>
            </w:r>
          </w:p>
        </w:tc>
      </w:tr>
      <w:tr w:rsidR="0043678B" w:rsidRPr="0043678B" w14:paraId="6FC026A3" w14:textId="77777777" w:rsidTr="497A2F6C">
        <w:tc>
          <w:tcPr>
            <w:tcW w:w="383" w:type="dxa"/>
          </w:tcPr>
          <w:p w14:paraId="1B66715A" w14:textId="77777777" w:rsidR="0043678B" w:rsidRPr="0043678B" w:rsidRDefault="0043678B" w:rsidP="0043678B">
            <w:pPr>
              <w:rPr>
                <w:rFonts w:ascii="Arial" w:hAnsi="Arial" w:cs="Arial"/>
                <w:sz w:val="18"/>
                <w:szCs w:val="18"/>
              </w:rPr>
            </w:pPr>
          </w:p>
        </w:tc>
        <w:tc>
          <w:tcPr>
            <w:tcW w:w="6955" w:type="dxa"/>
          </w:tcPr>
          <w:p w14:paraId="4417524D" w14:textId="77777777" w:rsidR="0043678B" w:rsidRPr="0043678B" w:rsidRDefault="0043678B" w:rsidP="0043678B">
            <w:pPr>
              <w:rPr>
                <w:rFonts w:ascii="Arial" w:hAnsi="Arial" w:cs="Arial"/>
                <w:sz w:val="18"/>
                <w:szCs w:val="18"/>
              </w:rPr>
            </w:pPr>
            <w:r w:rsidRPr="0043678B">
              <w:rPr>
                <w:rFonts w:ascii="Arial" w:hAnsi="Arial" w:cs="Arial"/>
                <w:sz w:val="18"/>
                <w:szCs w:val="18"/>
              </w:rPr>
              <w:t>.  Beperkte lokaalwisseling</w:t>
            </w:r>
          </w:p>
        </w:tc>
        <w:tc>
          <w:tcPr>
            <w:tcW w:w="1275" w:type="dxa"/>
          </w:tcPr>
          <w:p w14:paraId="4DBD2E30" w14:textId="77777777" w:rsidR="0043678B" w:rsidRPr="00815390" w:rsidRDefault="00815390" w:rsidP="0043678B">
            <w:pPr>
              <w:jc w:val="center"/>
              <w:rPr>
                <w:rFonts w:ascii="Arial" w:hAnsi="Arial" w:cs="Arial"/>
                <w:sz w:val="18"/>
                <w:szCs w:val="18"/>
              </w:rPr>
            </w:pPr>
            <w:r w:rsidRPr="00815390">
              <w:rPr>
                <w:rFonts w:ascii="Arial" w:hAnsi="Arial" w:cs="Arial"/>
                <w:sz w:val="18"/>
                <w:szCs w:val="18"/>
              </w:rPr>
              <w:t>Nee</w:t>
            </w:r>
          </w:p>
        </w:tc>
        <w:tc>
          <w:tcPr>
            <w:tcW w:w="993" w:type="dxa"/>
          </w:tcPr>
          <w:p w14:paraId="6DA1B596" w14:textId="77777777" w:rsidR="0043678B" w:rsidRPr="00815390" w:rsidRDefault="00815390" w:rsidP="0043678B">
            <w:pPr>
              <w:jc w:val="center"/>
              <w:rPr>
                <w:rFonts w:ascii="Arial" w:hAnsi="Arial" w:cs="Arial"/>
                <w:sz w:val="18"/>
                <w:szCs w:val="18"/>
              </w:rPr>
            </w:pPr>
            <w:r w:rsidRPr="00815390">
              <w:rPr>
                <w:rFonts w:ascii="Arial" w:hAnsi="Arial" w:cs="Arial"/>
                <w:sz w:val="18"/>
                <w:szCs w:val="18"/>
              </w:rPr>
              <w:t>Nee</w:t>
            </w:r>
          </w:p>
        </w:tc>
      </w:tr>
      <w:tr w:rsidR="0043678B" w:rsidRPr="0043678B" w14:paraId="5B7A3ED7" w14:textId="77777777" w:rsidTr="497A2F6C">
        <w:tc>
          <w:tcPr>
            <w:tcW w:w="383" w:type="dxa"/>
          </w:tcPr>
          <w:p w14:paraId="399731D4" w14:textId="77777777" w:rsidR="0043678B" w:rsidRPr="0043678B" w:rsidRDefault="0043678B" w:rsidP="0043678B">
            <w:pPr>
              <w:rPr>
                <w:rFonts w:ascii="Arial" w:hAnsi="Arial" w:cs="Arial"/>
                <w:sz w:val="18"/>
                <w:szCs w:val="18"/>
              </w:rPr>
            </w:pPr>
          </w:p>
        </w:tc>
        <w:tc>
          <w:tcPr>
            <w:tcW w:w="6955" w:type="dxa"/>
          </w:tcPr>
          <w:p w14:paraId="785F5A2B" w14:textId="77777777" w:rsidR="0043678B" w:rsidRPr="0043678B" w:rsidRDefault="0043678B" w:rsidP="0043678B">
            <w:pPr>
              <w:rPr>
                <w:rFonts w:ascii="Arial" w:hAnsi="Arial" w:cs="Arial"/>
                <w:sz w:val="18"/>
                <w:szCs w:val="18"/>
              </w:rPr>
            </w:pPr>
            <w:r w:rsidRPr="0043678B">
              <w:rPr>
                <w:rFonts w:ascii="Arial" w:hAnsi="Arial" w:cs="Arial"/>
                <w:sz w:val="18"/>
                <w:szCs w:val="18"/>
              </w:rPr>
              <w:t>.  Ruimte voor verrichten van medische handelingen</w:t>
            </w:r>
          </w:p>
        </w:tc>
        <w:tc>
          <w:tcPr>
            <w:tcW w:w="1275" w:type="dxa"/>
          </w:tcPr>
          <w:p w14:paraId="7D1320BF" w14:textId="77777777" w:rsidR="0043678B" w:rsidRPr="00815390" w:rsidRDefault="00815390" w:rsidP="0043678B">
            <w:pPr>
              <w:jc w:val="center"/>
              <w:rPr>
                <w:rFonts w:ascii="Arial" w:hAnsi="Arial" w:cs="Arial"/>
                <w:sz w:val="18"/>
                <w:szCs w:val="18"/>
              </w:rPr>
            </w:pPr>
            <w:r w:rsidRPr="00815390">
              <w:rPr>
                <w:rFonts w:ascii="Arial" w:hAnsi="Arial" w:cs="Arial"/>
                <w:sz w:val="18"/>
                <w:szCs w:val="18"/>
              </w:rPr>
              <w:t>Nee</w:t>
            </w:r>
          </w:p>
        </w:tc>
        <w:tc>
          <w:tcPr>
            <w:tcW w:w="993" w:type="dxa"/>
          </w:tcPr>
          <w:p w14:paraId="61DC4CC6" w14:textId="77777777" w:rsidR="0043678B" w:rsidRPr="00815390" w:rsidRDefault="00815390" w:rsidP="00815390">
            <w:pPr>
              <w:jc w:val="center"/>
              <w:rPr>
                <w:rFonts w:ascii="Arial" w:hAnsi="Arial" w:cs="Arial"/>
                <w:sz w:val="18"/>
                <w:szCs w:val="18"/>
              </w:rPr>
            </w:pPr>
            <w:r w:rsidRPr="00815390">
              <w:rPr>
                <w:rFonts w:ascii="Arial" w:hAnsi="Arial" w:cs="Arial"/>
                <w:sz w:val="18"/>
                <w:szCs w:val="18"/>
              </w:rPr>
              <w:t>Nee</w:t>
            </w:r>
            <w:r w:rsidR="0043678B" w:rsidRPr="00815390">
              <w:rPr>
                <w:rFonts w:ascii="Arial" w:hAnsi="Arial" w:cs="Arial"/>
                <w:sz w:val="18"/>
                <w:szCs w:val="18"/>
              </w:rPr>
              <w:t xml:space="preserve">  </w:t>
            </w:r>
          </w:p>
        </w:tc>
      </w:tr>
      <w:tr w:rsidR="0043678B" w:rsidRPr="0043678B" w14:paraId="015AFF22" w14:textId="77777777" w:rsidTr="497A2F6C">
        <w:tc>
          <w:tcPr>
            <w:tcW w:w="9606" w:type="dxa"/>
            <w:gridSpan w:val="4"/>
            <w:shd w:val="clear" w:color="auto" w:fill="FFFF99"/>
          </w:tcPr>
          <w:p w14:paraId="7BC9A20E" w14:textId="77777777" w:rsidR="0043678B" w:rsidRPr="0043678B" w:rsidRDefault="0043678B" w:rsidP="0043678B">
            <w:pPr>
              <w:rPr>
                <w:rFonts w:ascii="Arial" w:hAnsi="Arial" w:cs="Arial"/>
                <w:b/>
                <w:sz w:val="18"/>
                <w:szCs w:val="18"/>
              </w:rPr>
            </w:pPr>
            <w:r w:rsidRPr="0043678B">
              <w:rPr>
                <w:rFonts w:ascii="Arial" w:hAnsi="Arial" w:cs="Arial"/>
                <w:b/>
                <w:sz w:val="18"/>
                <w:szCs w:val="18"/>
              </w:rPr>
              <w:t>6       Expertise op het gebied van deskundigheid, materialen en omgeving</w:t>
            </w:r>
          </w:p>
        </w:tc>
      </w:tr>
      <w:tr w:rsidR="0043678B" w:rsidRPr="0043678B" w14:paraId="647C2947" w14:textId="77777777" w:rsidTr="497A2F6C">
        <w:tc>
          <w:tcPr>
            <w:tcW w:w="383" w:type="dxa"/>
            <w:shd w:val="clear" w:color="auto" w:fill="FFFFFF" w:themeFill="background1"/>
          </w:tcPr>
          <w:p w14:paraId="1AFA5B33" w14:textId="77777777" w:rsidR="0043678B" w:rsidRPr="0043678B" w:rsidRDefault="0043678B" w:rsidP="0043678B">
            <w:pPr>
              <w:rPr>
                <w:rFonts w:ascii="Arial" w:hAnsi="Arial" w:cs="Arial"/>
                <w:sz w:val="18"/>
                <w:szCs w:val="18"/>
              </w:rPr>
            </w:pPr>
            <w:r w:rsidRPr="0043678B">
              <w:rPr>
                <w:rFonts w:ascii="Arial" w:hAnsi="Arial" w:cs="Arial"/>
                <w:sz w:val="18"/>
                <w:szCs w:val="18"/>
              </w:rPr>
              <w:t>a</w:t>
            </w:r>
          </w:p>
        </w:tc>
        <w:tc>
          <w:tcPr>
            <w:tcW w:w="6955" w:type="dxa"/>
            <w:shd w:val="clear" w:color="auto" w:fill="FFFFFF" w:themeFill="background1"/>
          </w:tcPr>
          <w:p w14:paraId="11896E93" w14:textId="77777777" w:rsidR="0043678B" w:rsidRPr="0043678B" w:rsidRDefault="0043678B" w:rsidP="0043678B">
            <w:pPr>
              <w:rPr>
                <w:rFonts w:ascii="Arial" w:hAnsi="Arial" w:cs="Arial"/>
                <w:sz w:val="18"/>
                <w:szCs w:val="18"/>
              </w:rPr>
            </w:pPr>
            <w:r w:rsidRPr="0043678B">
              <w:rPr>
                <w:rFonts w:ascii="Arial" w:hAnsi="Arial" w:cs="Arial"/>
                <w:sz w:val="18"/>
                <w:szCs w:val="18"/>
              </w:rPr>
              <w:t>Er is binnen de school een cultuur waarin professionaliteit met elkaar gedeeld wordt (intervisie)</w:t>
            </w:r>
          </w:p>
        </w:tc>
        <w:tc>
          <w:tcPr>
            <w:tcW w:w="1275" w:type="dxa"/>
            <w:shd w:val="clear" w:color="auto" w:fill="FFFFFF" w:themeFill="background1"/>
          </w:tcPr>
          <w:p w14:paraId="6063C179" w14:textId="77777777" w:rsidR="0043678B" w:rsidRPr="0043678B" w:rsidRDefault="0043678B" w:rsidP="0043678B">
            <w:pPr>
              <w:jc w:val="center"/>
              <w:rPr>
                <w:rFonts w:ascii="Arial" w:hAnsi="Arial" w:cs="Arial"/>
                <w:sz w:val="18"/>
                <w:szCs w:val="18"/>
              </w:rPr>
            </w:pPr>
          </w:p>
        </w:tc>
        <w:tc>
          <w:tcPr>
            <w:tcW w:w="993" w:type="dxa"/>
            <w:shd w:val="clear" w:color="auto" w:fill="FFFFFF" w:themeFill="background1"/>
          </w:tcPr>
          <w:p w14:paraId="6E022CC3"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1A51CA9E" w14:textId="77777777" w:rsidTr="497A2F6C">
        <w:tc>
          <w:tcPr>
            <w:tcW w:w="383" w:type="dxa"/>
            <w:shd w:val="clear" w:color="auto" w:fill="FFFFFF" w:themeFill="background1"/>
          </w:tcPr>
          <w:p w14:paraId="0A486D20" w14:textId="77777777" w:rsidR="0043678B" w:rsidRPr="0043678B" w:rsidRDefault="0043678B" w:rsidP="0043678B">
            <w:pPr>
              <w:rPr>
                <w:rFonts w:ascii="Arial" w:hAnsi="Arial" w:cs="Arial"/>
                <w:sz w:val="18"/>
                <w:szCs w:val="18"/>
              </w:rPr>
            </w:pPr>
            <w:r w:rsidRPr="0043678B">
              <w:rPr>
                <w:rFonts w:ascii="Arial" w:hAnsi="Arial" w:cs="Arial"/>
                <w:sz w:val="18"/>
                <w:szCs w:val="18"/>
              </w:rPr>
              <w:t>b</w:t>
            </w:r>
          </w:p>
        </w:tc>
        <w:tc>
          <w:tcPr>
            <w:tcW w:w="6955" w:type="dxa"/>
            <w:shd w:val="clear" w:color="auto" w:fill="FFFFFF" w:themeFill="background1"/>
          </w:tcPr>
          <w:p w14:paraId="178F206C" w14:textId="77777777" w:rsidR="0043678B" w:rsidRPr="0043678B" w:rsidRDefault="0043678B" w:rsidP="0043678B">
            <w:pPr>
              <w:rPr>
                <w:rFonts w:ascii="Arial" w:hAnsi="Arial" w:cs="Arial"/>
                <w:sz w:val="18"/>
                <w:szCs w:val="18"/>
              </w:rPr>
            </w:pPr>
            <w:r w:rsidRPr="0043678B">
              <w:rPr>
                <w:rFonts w:ascii="Arial" w:hAnsi="Arial" w:cs="Arial"/>
                <w:sz w:val="18"/>
                <w:szCs w:val="18"/>
              </w:rPr>
              <w:t>Docenten kunnen extra aandacht besteden aan leerlingen met speciale onderwijsbehoeften</w:t>
            </w:r>
          </w:p>
        </w:tc>
        <w:tc>
          <w:tcPr>
            <w:tcW w:w="1275" w:type="dxa"/>
            <w:shd w:val="clear" w:color="auto" w:fill="FFFFFF" w:themeFill="background1"/>
          </w:tcPr>
          <w:p w14:paraId="68DB80C3" w14:textId="77777777" w:rsidR="0043678B" w:rsidRPr="0043678B" w:rsidRDefault="00815390" w:rsidP="0043678B">
            <w:pPr>
              <w:jc w:val="center"/>
              <w:rPr>
                <w:rFonts w:ascii="Arial" w:hAnsi="Arial" w:cs="Arial"/>
                <w:sz w:val="18"/>
                <w:szCs w:val="18"/>
              </w:rPr>
            </w:pPr>
            <w:r>
              <w:rPr>
                <w:rFonts w:ascii="Arial" w:hAnsi="Arial" w:cs="Arial"/>
                <w:sz w:val="18"/>
                <w:szCs w:val="18"/>
              </w:rPr>
              <w:t xml:space="preserve">                    </w:t>
            </w:r>
            <w:r w:rsidR="0043678B" w:rsidRPr="0043678B">
              <w:rPr>
                <w:rFonts w:ascii="Arial" w:hAnsi="Arial" w:cs="Arial"/>
                <w:sz w:val="18"/>
                <w:szCs w:val="18"/>
              </w:rPr>
              <w:t xml:space="preserve">          </w:t>
            </w:r>
          </w:p>
        </w:tc>
        <w:tc>
          <w:tcPr>
            <w:tcW w:w="993" w:type="dxa"/>
            <w:shd w:val="clear" w:color="auto" w:fill="FFFFFF" w:themeFill="background1"/>
          </w:tcPr>
          <w:p w14:paraId="47E79527" w14:textId="77777777" w:rsidR="0043678B" w:rsidRPr="0043678B" w:rsidRDefault="00815390" w:rsidP="0043678B">
            <w:pPr>
              <w:jc w:val="center"/>
              <w:rPr>
                <w:rFonts w:ascii="Arial" w:hAnsi="Arial" w:cs="Arial"/>
                <w:sz w:val="18"/>
                <w:szCs w:val="18"/>
              </w:rPr>
            </w:pPr>
            <w:r>
              <w:rPr>
                <w:rFonts w:ascii="Arial" w:hAnsi="Arial" w:cs="Arial"/>
                <w:sz w:val="18"/>
                <w:szCs w:val="18"/>
              </w:rPr>
              <w:t>x</w:t>
            </w:r>
          </w:p>
        </w:tc>
      </w:tr>
      <w:tr w:rsidR="0043678B" w:rsidRPr="0043678B" w14:paraId="12B08057" w14:textId="77777777" w:rsidTr="497A2F6C">
        <w:tc>
          <w:tcPr>
            <w:tcW w:w="383" w:type="dxa"/>
            <w:shd w:val="clear" w:color="auto" w:fill="FFFFFF" w:themeFill="background1"/>
          </w:tcPr>
          <w:p w14:paraId="4ED6D3E2" w14:textId="77777777" w:rsidR="0043678B" w:rsidRPr="0043678B" w:rsidRDefault="0043678B" w:rsidP="0043678B">
            <w:pPr>
              <w:rPr>
                <w:rFonts w:ascii="Arial" w:hAnsi="Arial" w:cs="Arial"/>
                <w:sz w:val="18"/>
                <w:szCs w:val="18"/>
              </w:rPr>
            </w:pPr>
            <w:r w:rsidRPr="0043678B">
              <w:rPr>
                <w:rFonts w:ascii="Arial" w:hAnsi="Arial" w:cs="Arial"/>
                <w:sz w:val="18"/>
                <w:szCs w:val="18"/>
              </w:rPr>
              <w:t>c</w:t>
            </w:r>
          </w:p>
        </w:tc>
        <w:tc>
          <w:tcPr>
            <w:tcW w:w="6955" w:type="dxa"/>
            <w:shd w:val="clear" w:color="auto" w:fill="FFFFFF" w:themeFill="background1"/>
          </w:tcPr>
          <w:p w14:paraId="228B5FB1" w14:textId="77777777" w:rsidR="0043678B" w:rsidRPr="0043678B" w:rsidRDefault="0043678B" w:rsidP="0043678B">
            <w:pPr>
              <w:rPr>
                <w:rFonts w:ascii="Arial" w:hAnsi="Arial" w:cs="Arial"/>
                <w:sz w:val="18"/>
                <w:szCs w:val="18"/>
              </w:rPr>
            </w:pPr>
            <w:r w:rsidRPr="0043678B">
              <w:rPr>
                <w:rFonts w:ascii="Arial" w:hAnsi="Arial" w:cs="Arial"/>
                <w:sz w:val="18"/>
                <w:szCs w:val="18"/>
              </w:rPr>
              <w:t>Het zorgteam/ondersteuningsteam heeft expertise in:</w:t>
            </w:r>
          </w:p>
        </w:tc>
        <w:tc>
          <w:tcPr>
            <w:tcW w:w="1275" w:type="dxa"/>
            <w:shd w:val="clear" w:color="auto" w:fill="FFFFFF" w:themeFill="background1"/>
          </w:tcPr>
          <w:p w14:paraId="57E2D3EE" w14:textId="77777777" w:rsidR="0043678B" w:rsidRPr="0043678B" w:rsidRDefault="0043678B" w:rsidP="0043678B">
            <w:pPr>
              <w:jc w:val="center"/>
              <w:rPr>
                <w:rFonts w:ascii="Arial" w:hAnsi="Arial" w:cs="Arial"/>
                <w:sz w:val="18"/>
                <w:szCs w:val="18"/>
              </w:rPr>
            </w:pPr>
          </w:p>
        </w:tc>
        <w:tc>
          <w:tcPr>
            <w:tcW w:w="993" w:type="dxa"/>
            <w:shd w:val="clear" w:color="auto" w:fill="FFFFFF" w:themeFill="background1"/>
          </w:tcPr>
          <w:p w14:paraId="33E92801" w14:textId="77777777" w:rsidR="0043678B" w:rsidRPr="0043678B" w:rsidRDefault="0043678B" w:rsidP="0043678B">
            <w:pPr>
              <w:jc w:val="center"/>
              <w:rPr>
                <w:rFonts w:ascii="Arial" w:hAnsi="Arial" w:cs="Arial"/>
                <w:sz w:val="18"/>
                <w:szCs w:val="18"/>
              </w:rPr>
            </w:pPr>
          </w:p>
        </w:tc>
      </w:tr>
      <w:tr w:rsidR="0043678B" w:rsidRPr="0043678B" w14:paraId="6436CC1E" w14:textId="77777777" w:rsidTr="497A2F6C">
        <w:tc>
          <w:tcPr>
            <w:tcW w:w="383" w:type="dxa"/>
            <w:shd w:val="clear" w:color="auto" w:fill="FFFFFF" w:themeFill="background1"/>
          </w:tcPr>
          <w:p w14:paraId="18383225" w14:textId="77777777" w:rsidR="0043678B" w:rsidRPr="0043678B" w:rsidRDefault="0043678B" w:rsidP="0043678B">
            <w:pPr>
              <w:rPr>
                <w:rFonts w:ascii="Arial" w:hAnsi="Arial" w:cs="Arial"/>
                <w:sz w:val="18"/>
                <w:szCs w:val="18"/>
              </w:rPr>
            </w:pPr>
          </w:p>
        </w:tc>
        <w:tc>
          <w:tcPr>
            <w:tcW w:w="6955" w:type="dxa"/>
            <w:shd w:val="clear" w:color="auto" w:fill="FFFFFF" w:themeFill="background1"/>
          </w:tcPr>
          <w:p w14:paraId="3EE8732F" w14:textId="77777777" w:rsidR="0043678B" w:rsidRPr="0043678B" w:rsidRDefault="0043678B" w:rsidP="0043678B">
            <w:pPr>
              <w:rPr>
                <w:rFonts w:ascii="Arial" w:hAnsi="Arial" w:cs="Arial"/>
                <w:sz w:val="18"/>
                <w:szCs w:val="18"/>
              </w:rPr>
            </w:pPr>
            <w:r w:rsidRPr="0043678B">
              <w:rPr>
                <w:rFonts w:ascii="Arial" w:hAnsi="Arial" w:cs="Arial"/>
                <w:sz w:val="18"/>
                <w:szCs w:val="18"/>
              </w:rPr>
              <w:t>.  Handelingsgericht werken</w:t>
            </w:r>
          </w:p>
        </w:tc>
        <w:tc>
          <w:tcPr>
            <w:tcW w:w="1275" w:type="dxa"/>
            <w:shd w:val="clear" w:color="auto" w:fill="FFFFFF" w:themeFill="background1"/>
          </w:tcPr>
          <w:p w14:paraId="76979F53" w14:textId="77777777" w:rsidR="0043678B" w:rsidRPr="0043678B" w:rsidRDefault="0043678B" w:rsidP="0043678B">
            <w:pPr>
              <w:jc w:val="center"/>
              <w:rPr>
                <w:rFonts w:ascii="Arial" w:hAnsi="Arial" w:cs="Arial"/>
                <w:sz w:val="18"/>
                <w:szCs w:val="18"/>
              </w:rPr>
            </w:pPr>
          </w:p>
        </w:tc>
        <w:tc>
          <w:tcPr>
            <w:tcW w:w="993" w:type="dxa"/>
            <w:shd w:val="clear" w:color="auto" w:fill="FFFFFF" w:themeFill="background1"/>
          </w:tcPr>
          <w:p w14:paraId="31C81768"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1FF18856" w14:textId="77777777" w:rsidTr="497A2F6C">
        <w:tc>
          <w:tcPr>
            <w:tcW w:w="383" w:type="dxa"/>
            <w:shd w:val="clear" w:color="auto" w:fill="FFFFFF" w:themeFill="background1"/>
          </w:tcPr>
          <w:p w14:paraId="254184D9" w14:textId="77777777" w:rsidR="0043678B" w:rsidRPr="0043678B" w:rsidRDefault="0043678B" w:rsidP="0043678B">
            <w:pPr>
              <w:rPr>
                <w:rFonts w:ascii="Arial" w:hAnsi="Arial" w:cs="Arial"/>
                <w:sz w:val="18"/>
                <w:szCs w:val="18"/>
              </w:rPr>
            </w:pPr>
          </w:p>
        </w:tc>
        <w:tc>
          <w:tcPr>
            <w:tcW w:w="6955" w:type="dxa"/>
            <w:shd w:val="clear" w:color="auto" w:fill="FFFFFF" w:themeFill="background1"/>
          </w:tcPr>
          <w:p w14:paraId="5D924C87" w14:textId="77777777" w:rsidR="0043678B" w:rsidRPr="0043678B" w:rsidRDefault="0043678B" w:rsidP="0043678B">
            <w:pPr>
              <w:rPr>
                <w:rFonts w:ascii="Arial" w:hAnsi="Arial" w:cs="Arial"/>
                <w:sz w:val="18"/>
                <w:szCs w:val="18"/>
              </w:rPr>
            </w:pPr>
            <w:r w:rsidRPr="0043678B">
              <w:rPr>
                <w:rFonts w:ascii="Arial" w:hAnsi="Arial" w:cs="Arial"/>
                <w:sz w:val="18"/>
                <w:szCs w:val="18"/>
              </w:rPr>
              <w:t xml:space="preserve">.  Individueel </w:t>
            </w:r>
            <w:r w:rsidR="008038B3">
              <w:rPr>
                <w:rFonts w:ascii="Arial" w:hAnsi="Arial" w:cs="Arial"/>
                <w:sz w:val="18"/>
                <w:szCs w:val="18"/>
              </w:rPr>
              <w:t>ontwikkelperspectief</w:t>
            </w:r>
          </w:p>
        </w:tc>
        <w:tc>
          <w:tcPr>
            <w:tcW w:w="1275" w:type="dxa"/>
            <w:shd w:val="clear" w:color="auto" w:fill="FFFFFF" w:themeFill="background1"/>
          </w:tcPr>
          <w:p w14:paraId="508EACC3" w14:textId="77777777" w:rsidR="0043678B" w:rsidRPr="0043678B" w:rsidRDefault="0043678B" w:rsidP="0043678B">
            <w:pPr>
              <w:jc w:val="center"/>
              <w:rPr>
                <w:rFonts w:ascii="Arial" w:hAnsi="Arial" w:cs="Arial"/>
                <w:sz w:val="18"/>
                <w:szCs w:val="18"/>
              </w:rPr>
            </w:pPr>
          </w:p>
        </w:tc>
        <w:tc>
          <w:tcPr>
            <w:tcW w:w="993" w:type="dxa"/>
            <w:shd w:val="clear" w:color="auto" w:fill="FFFFFF" w:themeFill="background1"/>
          </w:tcPr>
          <w:p w14:paraId="0C8686E4"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00DC472E" w14:textId="77777777" w:rsidTr="497A2F6C">
        <w:tc>
          <w:tcPr>
            <w:tcW w:w="383" w:type="dxa"/>
            <w:shd w:val="clear" w:color="auto" w:fill="FFFFFF" w:themeFill="background1"/>
          </w:tcPr>
          <w:p w14:paraId="100804DE" w14:textId="77777777" w:rsidR="0043678B" w:rsidRPr="0043678B" w:rsidRDefault="0043678B" w:rsidP="0043678B">
            <w:pPr>
              <w:rPr>
                <w:rFonts w:ascii="Arial" w:hAnsi="Arial" w:cs="Arial"/>
                <w:sz w:val="18"/>
                <w:szCs w:val="18"/>
              </w:rPr>
            </w:pPr>
          </w:p>
        </w:tc>
        <w:tc>
          <w:tcPr>
            <w:tcW w:w="6955" w:type="dxa"/>
            <w:shd w:val="clear" w:color="auto" w:fill="FFFFFF" w:themeFill="background1"/>
          </w:tcPr>
          <w:p w14:paraId="1EAF5FEA" w14:textId="77777777" w:rsidR="0043678B" w:rsidRPr="0043678B" w:rsidRDefault="0043678B" w:rsidP="0043678B">
            <w:pPr>
              <w:rPr>
                <w:rFonts w:ascii="Arial" w:hAnsi="Arial" w:cs="Arial"/>
                <w:sz w:val="18"/>
                <w:szCs w:val="18"/>
              </w:rPr>
            </w:pPr>
            <w:r w:rsidRPr="0043678B">
              <w:rPr>
                <w:rFonts w:ascii="Arial" w:hAnsi="Arial" w:cs="Arial"/>
                <w:sz w:val="18"/>
                <w:szCs w:val="18"/>
              </w:rPr>
              <w:t>.  Individuele leerlijnen</w:t>
            </w:r>
          </w:p>
        </w:tc>
        <w:tc>
          <w:tcPr>
            <w:tcW w:w="1275" w:type="dxa"/>
            <w:shd w:val="clear" w:color="auto" w:fill="FFFFFF" w:themeFill="background1"/>
          </w:tcPr>
          <w:p w14:paraId="48FF4E60" w14:textId="77777777" w:rsidR="0043678B" w:rsidRPr="0043678B" w:rsidRDefault="0043678B" w:rsidP="0043678B">
            <w:pPr>
              <w:jc w:val="center"/>
              <w:rPr>
                <w:rFonts w:ascii="Arial" w:hAnsi="Arial" w:cs="Arial"/>
                <w:sz w:val="18"/>
                <w:szCs w:val="18"/>
              </w:rPr>
            </w:pPr>
          </w:p>
        </w:tc>
        <w:tc>
          <w:tcPr>
            <w:tcW w:w="993" w:type="dxa"/>
            <w:shd w:val="clear" w:color="auto" w:fill="FFFFFF" w:themeFill="background1"/>
          </w:tcPr>
          <w:p w14:paraId="056EA5D3"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50CAF1B8" w14:textId="77777777" w:rsidTr="497A2F6C">
        <w:tc>
          <w:tcPr>
            <w:tcW w:w="383" w:type="dxa"/>
            <w:shd w:val="clear" w:color="auto" w:fill="FFFFFF" w:themeFill="background1"/>
          </w:tcPr>
          <w:p w14:paraId="1DA353AE" w14:textId="77777777" w:rsidR="0043678B" w:rsidRPr="0043678B" w:rsidRDefault="0043678B" w:rsidP="0043678B">
            <w:pPr>
              <w:rPr>
                <w:rFonts w:ascii="Arial" w:hAnsi="Arial" w:cs="Arial"/>
                <w:sz w:val="18"/>
                <w:szCs w:val="18"/>
              </w:rPr>
            </w:pPr>
            <w:r w:rsidRPr="0043678B">
              <w:rPr>
                <w:rFonts w:ascii="Arial" w:hAnsi="Arial" w:cs="Arial"/>
                <w:sz w:val="18"/>
                <w:szCs w:val="18"/>
              </w:rPr>
              <w:t>d</w:t>
            </w:r>
          </w:p>
        </w:tc>
        <w:tc>
          <w:tcPr>
            <w:tcW w:w="6955" w:type="dxa"/>
            <w:shd w:val="clear" w:color="auto" w:fill="FFFFFF" w:themeFill="background1"/>
          </w:tcPr>
          <w:p w14:paraId="1DCDF4E2" w14:textId="77777777" w:rsidR="0043678B" w:rsidRPr="0043678B" w:rsidRDefault="0043678B" w:rsidP="0043678B">
            <w:pPr>
              <w:rPr>
                <w:rFonts w:ascii="Arial" w:hAnsi="Arial" w:cs="Arial"/>
                <w:sz w:val="18"/>
                <w:szCs w:val="18"/>
              </w:rPr>
            </w:pPr>
            <w:r w:rsidRPr="0043678B">
              <w:rPr>
                <w:rFonts w:ascii="Arial" w:hAnsi="Arial" w:cs="Arial"/>
                <w:sz w:val="18"/>
                <w:szCs w:val="18"/>
              </w:rPr>
              <w:t>Er is een teamaanpak op gedrag in de klassen- en vrije situatie</w:t>
            </w:r>
          </w:p>
        </w:tc>
        <w:tc>
          <w:tcPr>
            <w:tcW w:w="1275" w:type="dxa"/>
            <w:shd w:val="clear" w:color="auto" w:fill="FFFFFF" w:themeFill="background1"/>
          </w:tcPr>
          <w:p w14:paraId="013849B3" w14:textId="77777777" w:rsidR="0043678B" w:rsidRPr="0043678B" w:rsidRDefault="0043678B" w:rsidP="0043678B">
            <w:pPr>
              <w:jc w:val="right"/>
              <w:rPr>
                <w:rFonts w:ascii="Arial" w:hAnsi="Arial" w:cs="Arial"/>
                <w:sz w:val="18"/>
                <w:szCs w:val="18"/>
              </w:rPr>
            </w:pPr>
          </w:p>
        </w:tc>
        <w:tc>
          <w:tcPr>
            <w:tcW w:w="993" w:type="dxa"/>
            <w:shd w:val="clear" w:color="auto" w:fill="FFFFFF" w:themeFill="background1"/>
          </w:tcPr>
          <w:p w14:paraId="67700DB6"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3D773F8B" w14:textId="77777777" w:rsidTr="497A2F6C">
        <w:tc>
          <w:tcPr>
            <w:tcW w:w="383" w:type="dxa"/>
            <w:shd w:val="clear" w:color="auto" w:fill="FFFFFF" w:themeFill="background1"/>
          </w:tcPr>
          <w:p w14:paraId="14A81170" w14:textId="77777777" w:rsidR="0043678B" w:rsidRPr="0043678B" w:rsidRDefault="0043678B" w:rsidP="0043678B">
            <w:pPr>
              <w:rPr>
                <w:rFonts w:ascii="Arial" w:hAnsi="Arial" w:cs="Arial"/>
                <w:sz w:val="18"/>
                <w:szCs w:val="18"/>
              </w:rPr>
            </w:pPr>
            <w:r w:rsidRPr="0043678B">
              <w:rPr>
                <w:rFonts w:ascii="Arial" w:hAnsi="Arial" w:cs="Arial"/>
                <w:sz w:val="18"/>
                <w:szCs w:val="18"/>
              </w:rPr>
              <w:t>e</w:t>
            </w:r>
          </w:p>
        </w:tc>
        <w:tc>
          <w:tcPr>
            <w:tcW w:w="6955" w:type="dxa"/>
            <w:shd w:val="clear" w:color="auto" w:fill="FFFFFF" w:themeFill="background1"/>
          </w:tcPr>
          <w:p w14:paraId="0EB1B741" w14:textId="77777777" w:rsidR="0043678B" w:rsidRPr="0043678B" w:rsidRDefault="0043678B" w:rsidP="0043678B">
            <w:pPr>
              <w:rPr>
                <w:rFonts w:ascii="Arial" w:hAnsi="Arial" w:cs="Arial"/>
                <w:sz w:val="18"/>
                <w:szCs w:val="18"/>
              </w:rPr>
            </w:pPr>
            <w:r w:rsidRPr="0043678B">
              <w:rPr>
                <w:rFonts w:ascii="Arial" w:hAnsi="Arial" w:cs="Arial"/>
                <w:sz w:val="18"/>
                <w:szCs w:val="18"/>
              </w:rPr>
              <w:t>Binnen school is kennis over onderwijszorgvoorzieningen in regio Samenwerkingsverband</w:t>
            </w:r>
          </w:p>
        </w:tc>
        <w:tc>
          <w:tcPr>
            <w:tcW w:w="1275" w:type="dxa"/>
            <w:shd w:val="clear" w:color="auto" w:fill="FFFFFF" w:themeFill="background1"/>
          </w:tcPr>
          <w:p w14:paraId="52CFE99E" w14:textId="77777777" w:rsidR="0043678B" w:rsidRPr="0043678B" w:rsidRDefault="0043678B" w:rsidP="0043678B">
            <w:pPr>
              <w:jc w:val="center"/>
              <w:rPr>
                <w:rFonts w:ascii="Arial" w:hAnsi="Arial" w:cs="Arial"/>
                <w:sz w:val="18"/>
                <w:szCs w:val="18"/>
              </w:rPr>
            </w:pPr>
          </w:p>
        </w:tc>
        <w:tc>
          <w:tcPr>
            <w:tcW w:w="993" w:type="dxa"/>
            <w:shd w:val="clear" w:color="auto" w:fill="FFFFFF" w:themeFill="background1"/>
          </w:tcPr>
          <w:p w14:paraId="0D42244C"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5C5459D4" w14:textId="77777777" w:rsidTr="497A2F6C">
        <w:tc>
          <w:tcPr>
            <w:tcW w:w="383" w:type="dxa"/>
            <w:shd w:val="clear" w:color="auto" w:fill="FFFFFF" w:themeFill="background1"/>
          </w:tcPr>
          <w:p w14:paraId="22CD795C" w14:textId="77777777" w:rsidR="0043678B" w:rsidRPr="0043678B" w:rsidRDefault="0043678B" w:rsidP="0043678B">
            <w:pPr>
              <w:rPr>
                <w:rFonts w:ascii="Arial" w:hAnsi="Arial" w:cs="Arial"/>
                <w:sz w:val="18"/>
                <w:szCs w:val="18"/>
              </w:rPr>
            </w:pPr>
            <w:r w:rsidRPr="0043678B">
              <w:rPr>
                <w:rFonts w:ascii="Arial" w:hAnsi="Arial" w:cs="Arial"/>
                <w:sz w:val="18"/>
                <w:szCs w:val="18"/>
              </w:rPr>
              <w:t>f</w:t>
            </w:r>
          </w:p>
        </w:tc>
        <w:tc>
          <w:tcPr>
            <w:tcW w:w="6955" w:type="dxa"/>
            <w:shd w:val="clear" w:color="auto" w:fill="FFFFFF" w:themeFill="background1"/>
          </w:tcPr>
          <w:p w14:paraId="3FB58B4C" w14:textId="77777777" w:rsidR="0043678B" w:rsidRPr="0043678B" w:rsidRDefault="0043678B" w:rsidP="0043678B">
            <w:pPr>
              <w:rPr>
                <w:rFonts w:ascii="Arial" w:hAnsi="Arial" w:cs="Arial"/>
                <w:sz w:val="18"/>
                <w:szCs w:val="18"/>
              </w:rPr>
            </w:pPr>
            <w:r w:rsidRPr="0043678B">
              <w:rPr>
                <w:rFonts w:ascii="Arial" w:hAnsi="Arial" w:cs="Arial"/>
                <w:sz w:val="18"/>
                <w:szCs w:val="18"/>
              </w:rPr>
              <w:t>Bekwaamheid/kennis van docenten wordt op peil gehouden voor wat betreft:</w:t>
            </w:r>
          </w:p>
        </w:tc>
        <w:tc>
          <w:tcPr>
            <w:tcW w:w="1275" w:type="dxa"/>
            <w:shd w:val="clear" w:color="auto" w:fill="FFFFFF" w:themeFill="background1"/>
          </w:tcPr>
          <w:p w14:paraId="32ADCA63" w14:textId="77777777" w:rsidR="0043678B" w:rsidRPr="0043678B" w:rsidRDefault="0043678B" w:rsidP="0043678B">
            <w:pPr>
              <w:jc w:val="center"/>
              <w:rPr>
                <w:rFonts w:ascii="Arial" w:hAnsi="Arial" w:cs="Arial"/>
                <w:sz w:val="18"/>
                <w:szCs w:val="18"/>
              </w:rPr>
            </w:pPr>
          </w:p>
        </w:tc>
        <w:tc>
          <w:tcPr>
            <w:tcW w:w="993" w:type="dxa"/>
            <w:shd w:val="clear" w:color="auto" w:fill="FFFFFF" w:themeFill="background1"/>
          </w:tcPr>
          <w:p w14:paraId="503A0165" w14:textId="77777777" w:rsidR="0043678B" w:rsidRPr="0043678B" w:rsidRDefault="0043678B" w:rsidP="0043678B">
            <w:pPr>
              <w:jc w:val="center"/>
              <w:rPr>
                <w:rFonts w:ascii="Arial" w:hAnsi="Arial" w:cs="Arial"/>
                <w:sz w:val="18"/>
                <w:szCs w:val="18"/>
              </w:rPr>
            </w:pPr>
          </w:p>
        </w:tc>
      </w:tr>
      <w:tr w:rsidR="0043678B" w:rsidRPr="0043678B" w14:paraId="4D3BC389" w14:textId="77777777" w:rsidTr="497A2F6C">
        <w:tc>
          <w:tcPr>
            <w:tcW w:w="383" w:type="dxa"/>
            <w:shd w:val="clear" w:color="auto" w:fill="FFFFFF" w:themeFill="background1"/>
          </w:tcPr>
          <w:p w14:paraId="2B070790" w14:textId="77777777" w:rsidR="0043678B" w:rsidRPr="0043678B" w:rsidRDefault="0043678B" w:rsidP="0043678B">
            <w:pPr>
              <w:rPr>
                <w:rFonts w:ascii="Arial" w:hAnsi="Arial" w:cs="Arial"/>
                <w:sz w:val="18"/>
                <w:szCs w:val="18"/>
              </w:rPr>
            </w:pPr>
          </w:p>
        </w:tc>
        <w:tc>
          <w:tcPr>
            <w:tcW w:w="6955" w:type="dxa"/>
            <w:shd w:val="clear" w:color="auto" w:fill="FFFFFF" w:themeFill="background1"/>
          </w:tcPr>
          <w:p w14:paraId="47B9E838" w14:textId="77777777" w:rsidR="0043678B" w:rsidRPr="0043678B" w:rsidRDefault="0043678B" w:rsidP="0043678B">
            <w:pPr>
              <w:rPr>
                <w:rFonts w:ascii="Arial" w:hAnsi="Arial" w:cs="Arial"/>
                <w:sz w:val="18"/>
                <w:szCs w:val="18"/>
              </w:rPr>
            </w:pPr>
            <w:r w:rsidRPr="0043678B">
              <w:rPr>
                <w:rFonts w:ascii="Arial" w:hAnsi="Arial" w:cs="Arial"/>
                <w:sz w:val="18"/>
                <w:szCs w:val="18"/>
              </w:rPr>
              <w:t>.  Signaleren speciale onderwijsbehoeften voor leren en gedrag</w:t>
            </w:r>
          </w:p>
        </w:tc>
        <w:tc>
          <w:tcPr>
            <w:tcW w:w="1275" w:type="dxa"/>
            <w:shd w:val="clear" w:color="auto" w:fill="FFFFFF" w:themeFill="background1"/>
          </w:tcPr>
          <w:p w14:paraId="420E7C11" w14:textId="4253B15A" w:rsidR="0043678B" w:rsidRPr="0043678B" w:rsidRDefault="0043678B" w:rsidP="0043678B">
            <w:pPr>
              <w:jc w:val="center"/>
              <w:rPr>
                <w:rFonts w:ascii="Arial" w:hAnsi="Arial" w:cs="Arial"/>
                <w:sz w:val="18"/>
                <w:szCs w:val="18"/>
              </w:rPr>
            </w:pPr>
          </w:p>
        </w:tc>
        <w:tc>
          <w:tcPr>
            <w:tcW w:w="993" w:type="dxa"/>
            <w:shd w:val="clear" w:color="auto" w:fill="FFFFFF" w:themeFill="background1"/>
          </w:tcPr>
          <w:p w14:paraId="40BA7C35" w14:textId="1349BCE9" w:rsidR="0043678B" w:rsidRPr="0043678B" w:rsidRDefault="00EB612C" w:rsidP="0043678B">
            <w:pPr>
              <w:jc w:val="center"/>
              <w:rPr>
                <w:rFonts w:ascii="Arial" w:hAnsi="Arial" w:cs="Arial"/>
                <w:sz w:val="18"/>
                <w:szCs w:val="18"/>
              </w:rPr>
            </w:pPr>
            <w:r>
              <w:rPr>
                <w:rFonts w:ascii="Arial" w:hAnsi="Arial" w:cs="Arial"/>
                <w:sz w:val="18"/>
                <w:szCs w:val="18"/>
              </w:rPr>
              <w:t>x</w:t>
            </w:r>
          </w:p>
        </w:tc>
      </w:tr>
      <w:tr w:rsidR="0043678B" w:rsidRPr="0043678B" w14:paraId="49C57FA4" w14:textId="77777777" w:rsidTr="497A2F6C">
        <w:tc>
          <w:tcPr>
            <w:tcW w:w="383" w:type="dxa"/>
            <w:shd w:val="clear" w:color="auto" w:fill="FFFFFF" w:themeFill="background1"/>
          </w:tcPr>
          <w:p w14:paraId="08C94726" w14:textId="77777777" w:rsidR="0043678B" w:rsidRPr="0043678B" w:rsidRDefault="0043678B" w:rsidP="0043678B">
            <w:pPr>
              <w:rPr>
                <w:rFonts w:ascii="Arial" w:hAnsi="Arial" w:cs="Arial"/>
                <w:sz w:val="18"/>
                <w:szCs w:val="18"/>
              </w:rPr>
            </w:pPr>
          </w:p>
        </w:tc>
        <w:tc>
          <w:tcPr>
            <w:tcW w:w="6955" w:type="dxa"/>
            <w:shd w:val="clear" w:color="auto" w:fill="FFFFFF" w:themeFill="background1"/>
          </w:tcPr>
          <w:p w14:paraId="2CBB3142" w14:textId="77777777" w:rsidR="0043678B" w:rsidRPr="0043678B" w:rsidRDefault="0043678B" w:rsidP="0043678B">
            <w:pPr>
              <w:rPr>
                <w:rFonts w:ascii="Arial" w:hAnsi="Arial" w:cs="Arial"/>
                <w:sz w:val="18"/>
                <w:szCs w:val="18"/>
              </w:rPr>
            </w:pPr>
            <w:r w:rsidRPr="0043678B">
              <w:rPr>
                <w:rFonts w:ascii="Arial" w:hAnsi="Arial" w:cs="Arial"/>
                <w:sz w:val="18"/>
                <w:szCs w:val="18"/>
              </w:rPr>
              <w:t>.  Kennis en aanpak dyslexie</w:t>
            </w:r>
          </w:p>
        </w:tc>
        <w:tc>
          <w:tcPr>
            <w:tcW w:w="1275" w:type="dxa"/>
            <w:shd w:val="clear" w:color="auto" w:fill="FFFFFF" w:themeFill="background1"/>
          </w:tcPr>
          <w:p w14:paraId="245D6A26" w14:textId="40B6DD47" w:rsidR="0043678B" w:rsidRPr="0043678B" w:rsidRDefault="0043678B" w:rsidP="0043678B">
            <w:pPr>
              <w:jc w:val="center"/>
              <w:rPr>
                <w:rFonts w:ascii="Arial" w:hAnsi="Arial" w:cs="Arial"/>
                <w:sz w:val="18"/>
                <w:szCs w:val="18"/>
              </w:rPr>
            </w:pPr>
          </w:p>
        </w:tc>
        <w:tc>
          <w:tcPr>
            <w:tcW w:w="993" w:type="dxa"/>
            <w:shd w:val="clear" w:color="auto" w:fill="FFFFFF" w:themeFill="background1"/>
          </w:tcPr>
          <w:p w14:paraId="2EBDFDFC" w14:textId="0EE0F523" w:rsidR="0043678B" w:rsidRPr="0043678B" w:rsidRDefault="00EB612C" w:rsidP="0043678B">
            <w:pPr>
              <w:jc w:val="center"/>
              <w:rPr>
                <w:rFonts w:ascii="Arial" w:hAnsi="Arial" w:cs="Arial"/>
                <w:sz w:val="18"/>
                <w:szCs w:val="18"/>
              </w:rPr>
            </w:pPr>
            <w:r>
              <w:rPr>
                <w:rFonts w:ascii="Arial" w:hAnsi="Arial" w:cs="Arial"/>
                <w:sz w:val="18"/>
                <w:szCs w:val="18"/>
              </w:rPr>
              <w:t>x</w:t>
            </w:r>
          </w:p>
        </w:tc>
      </w:tr>
      <w:tr w:rsidR="0043678B" w:rsidRPr="0043678B" w14:paraId="3E408D14" w14:textId="77777777" w:rsidTr="497A2F6C">
        <w:tc>
          <w:tcPr>
            <w:tcW w:w="383" w:type="dxa"/>
            <w:shd w:val="clear" w:color="auto" w:fill="FFFFFF" w:themeFill="background1"/>
          </w:tcPr>
          <w:p w14:paraId="38BEA147" w14:textId="77777777" w:rsidR="0043678B" w:rsidRPr="0043678B" w:rsidRDefault="0043678B" w:rsidP="0043678B">
            <w:pPr>
              <w:rPr>
                <w:rFonts w:ascii="Arial" w:hAnsi="Arial" w:cs="Arial"/>
                <w:sz w:val="18"/>
                <w:szCs w:val="18"/>
              </w:rPr>
            </w:pPr>
          </w:p>
        </w:tc>
        <w:tc>
          <w:tcPr>
            <w:tcW w:w="6955" w:type="dxa"/>
            <w:shd w:val="clear" w:color="auto" w:fill="FFFFFF" w:themeFill="background1"/>
          </w:tcPr>
          <w:p w14:paraId="043DED73" w14:textId="77777777" w:rsidR="0043678B" w:rsidRPr="0043678B" w:rsidRDefault="0043678B" w:rsidP="0043678B">
            <w:pPr>
              <w:rPr>
                <w:rFonts w:ascii="Arial" w:hAnsi="Arial" w:cs="Arial"/>
                <w:sz w:val="18"/>
                <w:szCs w:val="18"/>
              </w:rPr>
            </w:pPr>
            <w:r w:rsidRPr="0043678B">
              <w:rPr>
                <w:rFonts w:ascii="Arial" w:hAnsi="Arial" w:cs="Arial"/>
                <w:sz w:val="18"/>
                <w:szCs w:val="18"/>
              </w:rPr>
              <w:t>.  Kennis en aanpak dyscalculie</w:t>
            </w:r>
          </w:p>
        </w:tc>
        <w:tc>
          <w:tcPr>
            <w:tcW w:w="1275" w:type="dxa"/>
            <w:shd w:val="clear" w:color="auto" w:fill="FFFFFF" w:themeFill="background1"/>
          </w:tcPr>
          <w:p w14:paraId="56CB0149" w14:textId="794755E3" w:rsidR="0043678B" w:rsidRPr="0043678B" w:rsidRDefault="0043678B" w:rsidP="0043678B">
            <w:pPr>
              <w:jc w:val="center"/>
              <w:rPr>
                <w:rFonts w:ascii="Arial" w:hAnsi="Arial" w:cs="Arial"/>
                <w:sz w:val="18"/>
                <w:szCs w:val="18"/>
              </w:rPr>
            </w:pPr>
          </w:p>
        </w:tc>
        <w:tc>
          <w:tcPr>
            <w:tcW w:w="993" w:type="dxa"/>
            <w:shd w:val="clear" w:color="auto" w:fill="FFFFFF" w:themeFill="background1"/>
          </w:tcPr>
          <w:p w14:paraId="44FD2350" w14:textId="672905EC" w:rsidR="0043678B" w:rsidRPr="0043678B" w:rsidRDefault="00EB612C" w:rsidP="0043678B">
            <w:pPr>
              <w:jc w:val="center"/>
              <w:rPr>
                <w:rFonts w:ascii="Arial" w:hAnsi="Arial" w:cs="Arial"/>
                <w:sz w:val="18"/>
                <w:szCs w:val="18"/>
              </w:rPr>
            </w:pPr>
            <w:r>
              <w:rPr>
                <w:rFonts w:ascii="Arial" w:hAnsi="Arial" w:cs="Arial"/>
                <w:sz w:val="18"/>
                <w:szCs w:val="18"/>
              </w:rPr>
              <w:t>x</w:t>
            </w:r>
          </w:p>
        </w:tc>
      </w:tr>
      <w:tr w:rsidR="0043678B" w:rsidRPr="0043678B" w14:paraId="64F217E3" w14:textId="77777777" w:rsidTr="497A2F6C">
        <w:tc>
          <w:tcPr>
            <w:tcW w:w="383" w:type="dxa"/>
            <w:shd w:val="clear" w:color="auto" w:fill="FFFFFF" w:themeFill="background1"/>
          </w:tcPr>
          <w:p w14:paraId="4D710A03" w14:textId="77777777" w:rsidR="0043678B" w:rsidRPr="0043678B" w:rsidRDefault="0043678B" w:rsidP="0043678B">
            <w:pPr>
              <w:rPr>
                <w:rFonts w:ascii="Arial" w:hAnsi="Arial" w:cs="Arial"/>
                <w:sz w:val="18"/>
                <w:szCs w:val="18"/>
              </w:rPr>
            </w:pPr>
          </w:p>
        </w:tc>
        <w:tc>
          <w:tcPr>
            <w:tcW w:w="6955" w:type="dxa"/>
            <w:shd w:val="clear" w:color="auto" w:fill="FFFFFF" w:themeFill="background1"/>
          </w:tcPr>
          <w:p w14:paraId="0499F574" w14:textId="77777777" w:rsidR="0043678B" w:rsidRPr="0043678B" w:rsidRDefault="0043678B" w:rsidP="0043678B">
            <w:pPr>
              <w:rPr>
                <w:rFonts w:ascii="Arial" w:hAnsi="Arial" w:cs="Arial"/>
                <w:sz w:val="18"/>
                <w:szCs w:val="18"/>
              </w:rPr>
            </w:pPr>
            <w:r w:rsidRPr="0043678B">
              <w:rPr>
                <w:rFonts w:ascii="Arial" w:hAnsi="Arial" w:cs="Arial"/>
                <w:sz w:val="18"/>
                <w:szCs w:val="18"/>
              </w:rPr>
              <w:t>.  Kennis en aanpak AD(H)D</w:t>
            </w:r>
          </w:p>
        </w:tc>
        <w:tc>
          <w:tcPr>
            <w:tcW w:w="1275" w:type="dxa"/>
            <w:shd w:val="clear" w:color="auto" w:fill="FFFFFF" w:themeFill="background1"/>
          </w:tcPr>
          <w:p w14:paraId="216A06E2" w14:textId="7FFF1EA3" w:rsidR="0043678B" w:rsidRPr="0043678B" w:rsidRDefault="0043678B" w:rsidP="0043678B">
            <w:pPr>
              <w:jc w:val="center"/>
              <w:rPr>
                <w:rFonts w:ascii="Arial" w:hAnsi="Arial" w:cs="Arial"/>
                <w:sz w:val="18"/>
                <w:szCs w:val="18"/>
              </w:rPr>
            </w:pPr>
          </w:p>
        </w:tc>
        <w:tc>
          <w:tcPr>
            <w:tcW w:w="993" w:type="dxa"/>
            <w:shd w:val="clear" w:color="auto" w:fill="FFFFFF" w:themeFill="background1"/>
          </w:tcPr>
          <w:p w14:paraId="7B96D83A" w14:textId="2BD51025" w:rsidR="0043678B" w:rsidRPr="0043678B" w:rsidRDefault="00EB612C" w:rsidP="0043678B">
            <w:pPr>
              <w:jc w:val="center"/>
              <w:rPr>
                <w:rFonts w:ascii="Arial" w:hAnsi="Arial" w:cs="Arial"/>
                <w:sz w:val="18"/>
                <w:szCs w:val="18"/>
              </w:rPr>
            </w:pPr>
            <w:r>
              <w:rPr>
                <w:rFonts w:ascii="Arial" w:hAnsi="Arial" w:cs="Arial"/>
                <w:sz w:val="18"/>
                <w:szCs w:val="18"/>
              </w:rPr>
              <w:t>x</w:t>
            </w:r>
          </w:p>
        </w:tc>
      </w:tr>
      <w:tr w:rsidR="0043678B" w:rsidRPr="0043678B" w14:paraId="6563C7E2" w14:textId="77777777" w:rsidTr="497A2F6C">
        <w:tc>
          <w:tcPr>
            <w:tcW w:w="383" w:type="dxa"/>
            <w:shd w:val="clear" w:color="auto" w:fill="FFFFFF" w:themeFill="background1"/>
          </w:tcPr>
          <w:p w14:paraId="368B522E" w14:textId="77777777" w:rsidR="0043678B" w:rsidRPr="0043678B" w:rsidRDefault="0043678B" w:rsidP="0043678B">
            <w:pPr>
              <w:rPr>
                <w:rFonts w:ascii="Arial" w:hAnsi="Arial" w:cs="Arial"/>
                <w:sz w:val="18"/>
                <w:szCs w:val="18"/>
              </w:rPr>
            </w:pPr>
          </w:p>
        </w:tc>
        <w:tc>
          <w:tcPr>
            <w:tcW w:w="6955" w:type="dxa"/>
            <w:shd w:val="clear" w:color="auto" w:fill="FFFFFF" w:themeFill="background1"/>
          </w:tcPr>
          <w:p w14:paraId="19DC8C13" w14:textId="77777777" w:rsidR="0043678B" w:rsidRPr="0043678B" w:rsidRDefault="0043678B" w:rsidP="0043678B">
            <w:pPr>
              <w:rPr>
                <w:rFonts w:ascii="Arial" w:hAnsi="Arial" w:cs="Arial"/>
                <w:sz w:val="18"/>
                <w:szCs w:val="18"/>
              </w:rPr>
            </w:pPr>
            <w:r w:rsidRPr="0043678B">
              <w:rPr>
                <w:rFonts w:ascii="Arial" w:hAnsi="Arial" w:cs="Arial"/>
                <w:sz w:val="18"/>
                <w:szCs w:val="18"/>
              </w:rPr>
              <w:t>.  Kennis en aanpak ASS</w:t>
            </w:r>
          </w:p>
        </w:tc>
        <w:tc>
          <w:tcPr>
            <w:tcW w:w="1275" w:type="dxa"/>
            <w:shd w:val="clear" w:color="auto" w:fill="FFFFFF" w:themeFill="background1"/>
          </w:tcPr>
          <w:p w14:paraId="3CF674D1" w14:textId="31B175C0" w:rsidR="0043678B" w:rsidRPr="0043678B" w:rsidRDefault="0043678B" w:rsidP="0043678B">
            <w:pPr>
              <w:jc w:val="center"/>
              <w:rPr>
                <w:rFonts w:ascii="Arial" w:hAnsi="Arial" w:cs="Arial"/>
                <w:sz w:val="18"/>
                <w:szCs w:val="18"/>
              </w:rPr>
            </w:pPr>
          </w:p>
        </w:tc>
        <w:tc>
          <w:tcPr>
            <w:tcW w:w="993" w:type="dxa"/>
            <w:shd w:val="clear" w:color="auto" w:fill="FFFFFF" w:themeFill="background1"/>
          </w:tcPr>
          <w:p w14:paraId="55EC4D71" w14:textId="27D91404" w:rsidR="0043678B" w:rsidRPr="0043678B" w:rsidRDefault="00EB612C" w:rsidP="0043678B">
            <w:pPr>
              <w:jc w:val="center"/>
              <w:rPr>
                <w:rFonts w:ascii="Arial" w:hAnsi="Arial" w:cs="Arial"/>
                <w:sz w:val="18"/>
                <w:szCs w:val="18"/>
              </w:rPr>
            </w:pPr>
            <w:r>
              <w:rPr>
                <w:rFonts w:ascii="Arial" w:hAnsi="Arial" w:cs="Arial"/>
                <w:sz w:val="18"/>
                <w:szCs w:val="18"/>
              </w:rPr>
              <w:t>x</w:t>
            </w:r>
          </w:p>
        </w:tc>
      </w:tr>
      <w:tr w:rsidR="0043678B" w:rsidRPr="0043678B" w14:paraId="4A06CD99" w14:textId="77777777" w:rsidTr="497A2F6C">
        <w:tc>
          <w:tcPr>
            <w:tcW w:w="383" w:type="dxa"/>
            <w:shd w:val="clear" w:color="auto" w:fill="FFFFFF" w:themeFill="background1"/>
          </w:tcPr>
          <w:p w14:paraId="3FF80F27" w14:textId="77777777" w:rsidR="0043678B" w:rsidRPr="0043678B" w:rsidRDefault="0043678B" w:rsidP="0043678B">
            <w:pPr>
              <w:rPr>
                <w:rFonts w:ascii="Arial" w:hAnsi="Arial" w:cs="Arial"/>
                <w:sz w:val="18"/>
                <w:szCs w:val="18"/>
              </w:rPr>
            </w:pPr>
          </w:p>
        </w:tc>
        <w:tc>
          <w:tcPr>
            <w:tcW w:w="6955" w:type="dxa"/>
            <w:shd w:val="clear" w:color="auto" w:fill="FFFFFF" w:themeFill="background1"/>
          </w:tcPr>
          <w:p w14:paraId="2A6A3425" w14:textId="77777777" w:rsidR="0043678B" w:rsidRPr="0043678B" w:rsidRDefault="0043678B" w:rsidP="0043678B">
            <w:pPr>
              <w:rPr>
                <w:rFonts w:ascii="Arial" w:hAnsi="Arial" w:cs="Arial"/>
                <w:sz w:val="18"/>
                <w:szCs w:val="18"/>
              </w:rPr>
            </w:pPr>
            <w:r w:rsidRPr="0043678B">
              <w:rPr>
                <w:rFonts w:ascii="Arial" w:hAnsi="Arial" w:cs="Arial"/>
                <w:sz w:val="18"/>
                <w:szCs w:val="18"/>
              </w:rPr>
              <w:t>.  Kennis en aanpak faalangst</w:t>
            </w:r>
          </w:p>
        </w:tc>
        <w:tc>
          <w:tcPr>
            <w:tcW w:w="1275" w:type="dxa"/>
            <w:shd w:val="clear" w:color="auto" w:fill="FFFFFF" w:themeFill="background1"/>
          </w:tcPr>
          <w:p w14:paraId="475F3546" w14:textId="3F837878" w:rsidR="0043678B" w:rsidRPr="0043678B" w:rsidRDefault="0043678B" w:rsidP="0043678B">
            <w:pPr>
              <w:jc w:val="center"/>
              <w:rPr>
                <w:rFonts w:ascii="Arial" w:hAnsi="Arial" w:cs="Arial"/>
                <w:sz w:val="18"/>
                <w:szCs w:val="18"/>
              </w:rPr>
            </w:pPr>
          </w:p>
        </w:tc>
        <w:tc>
          <w:tcPr>
            <w:tcW w:w="993" w:type="dxa"/>
            <w:shd w:val="clear" w:color="auto" w:fill="FFFFFF" w:themeFill="background1"/>
          </w:tcPr>
          <w:p w14:paraId="2A8BA35C" w14:textId="4DE19640" w:rsidR="0043678B" w:rsidRPr="0043678B" w:rsidRDefault="00EB612C" w:rsidP="0043678B">
            <w:pPr>
              <w:jc w:val="center"/>
              <w:rPr>
                <w:rFonts w:ascii="Arial" w:hAnsi="Arial" w:cs="Arial"/>
                <w:sz w:val="18"/>
                <w:szCs w:val="18"/>
              </w:rPr>
            </w:pPr>
            <w:r>
              <w:rPr>
                <w:rFonts w:ascii="Arial" w:hAnsi="Arial" w:cs="Arial"/>
                <w:sz w:val="18"/>
                <w:szCs w:val="18"/>
              </w:rPr>
              <w:t>x</w:t>
            </w:r>
          </w:p>
        </w:tc>
      </w:tr>
      <w:tr w:rsidR="0043678B" w:rsidRPr="0043678B" w14:paraId="02778638" w14:textId="77777777" w:rsidTr="497A2F6C">
        <w:tc>
          <w:tcPr>
            <w:tcW w:w="383" w:type="dxa"/>
            <w:shd w:val="clear" w:color="auto" w:fill="FFFFFF" w:themeFill="background1"/>
          </w:tcPr>
          <w:p w14:paraId="020A43DF" w14:textId="77777777" w:rsidR="0043678B" w:rsidRPr="0043678B" w:rsidRDefault="0043678B" w:rsidP="0043678B">
            <w:pPr>
              <w:rPr>
                <w:rFonts w:ascii="Arial" w:hAnsi="Arial" w:cs="Arial"/>
                <w:sz w:val="18"/>
                <w:szCs w:val="18"/>
              </w:rPr>
            </w:pPr>
            <w:r w:rsidRPr="0043678B">
              <w:rPr>
                <w:rFonts w:ascii="Arial" w:hAnsi="Arial" w:cs="Arial"/>
                <w:sz w:val="18"/>
                <w:szCs w:val="18"/>
              </w:rPr>
              <w:t>g</w:t>
            </w:r>
          </w:p>
        </w:tc>
        <w:tc>
          <w:tcPr>
            <w:tcW w:w="6955" w:type="dxa"/>
            <w:shd w:val="clear" w:color="auto" w:fill="FFFFFF" w:themeFill="background1"/>
          </w:tcPr>
          <w:p w14:paraId="5EDA7AF5" w14:textId="77777777" w:rsidR="0043678B" w:rsidRPr="0043678B" w:rsidRDefault="0043678B" w:rsidP="0043678B">
            <w:pPr>
              <w:rPr>
                <w:rFonts w:ascii="Arial" w:hAnsi="Arial" w:cs="Arial"/>
                <w:sz w:val="18"/>
                <w:szCs w:val="18"/>
              </w:rPr>
            </w:pPr>
            <w:r w:rsidRPr="0043678B">
              <w:rPr>
                <w:rFonts w:ascii="Arial" w:hAnsi="Arial" w:cs="Arial"/>
                <w:sz w:val="18"/>
                <w:szCs w:val="18"/>
              </w:rPr>
              <w:t xml:space="preserve">Binnen school is kennis over gedragsontwikkelingsstoornissen en gedragsproblemen </w:t>
            </w:r>
          </w:p>
        </w:tc>
        <w:tc>
          <w:tcPr>
            <w:tcW w:w="1275" w:type="dxa"/>
            <w:shd w:val="clear" w:color="auto" w:fill="FFFFFF" w:themeFill="background1"/>
          </w:tcPr>
          <w:p w14:paraId="7EABE4A4" w14:textId="2302DA75" w:rsidR="0043678B" w:rsidRPr="0043678B" w:rsidRDefault="0043678B" w:rsidP="0043678B">
            <w:pPr>
              <w:jc w:val="center"/>
              <w:rPr>
                <w:rFonts w:ascii="Arial" w:hAnsi="Arial" w:cs="Arial"/>
                <w:sz w:val="18"/>
                <w:szCs w:val="18"/>
              </w:rPr>
            </w:pPr>
          </w:p>
        </w:tc>
        <w:tc>
          <w:tcPr>
            <w:tcW w:w="993" w:type="dxa"/>
            <w:shd w:val="clear" w:color="auto" w:fill="FFFFFF" w:themeFill="background1"/>
          </w:tcPr>
          <w:p w14:paraId="236F5E0B" w14:textId="21BE77B3" w:rsidR="0043678B" w:rsidRPr="0043678B" w:rsidRDefault="00EB612C" w:rsidP="0043678B">
            <w:pPr>
              <w:jc w:val="center"/>
              <w:rPr>
                <w:rFonts w:ascii="Arial" w:hAnsi="Arial" w:cs="Arial"/>
                <w:sz w:val="18"/>
                <w:szCs w:val="18"/>
              </w:rPr>
            </w:pPr>
            <w:r>
              <w:rPr>
                <w:rFonts w:ascii="Arial" w:hAnsi="Arial" w:cs="Arial"/>
                <w:sz w:val="18"/>
                <w:szCs w:val="18"/>
              </w:rPr>
              <w:t>x</w:t>
            </w:r>
          </w:p>
        </w:tc>
      </w:tr>
      <w:tr w:rsidR="0043678B" w:rsidRPr="0043678B" w14:paraId="773C5609" w14:textId="77777777" w:rsidTr="497A2F6C">
        <w:tc>
          <w:tcPr>
            <w:tcW w:w="383" w:type="dxa"/>
            <w:shd w:val="clear" w:color="auto" w:fill="FFFFFF" w:themeFill="background1"/>
          </w:tcPr>
          <w:p w14:paraId="3E64CAFD" w14:textId="77777777" w:rsidR="0043678B" w:rsidRPr="0043678B" w:rsidRDefault="0043678B" w:rsidP="0043678B">
            <w:pPr>
              <w:rPr>
                <w:rFonts w:ascii="Arial" w:hAnsi="Arial" w:cs="Arial"/>
                <w:sz w:val="18"/>
                <w:szCs w:val="18"/>
              </w:rPr>
            </w:pPr>
            <w:r w:rsidRPr="0043678B">
              <w:rPr>
                <w:rFonts w:ascii="Arial" w:hAnsi="Arial" w:cs="Arial"/>
                <w:sz w:val="18"/>
                <w:szCs w:val="18"/>
              </w:rPr>
              <w:t>h</w:t>
            </w:r>
          </w:p>
        </w:tc>
        <w:tc>
          <w:tcPr>
            <w:tcW w:w="6955" w:type="dxa"/>
            <w:shd w:val="clear" w:color="auto" w:fill="FFFFFF" w:themeFill="background1"/>
          </w:tcPr>
          <w:p w14:paraId="3BCC320A" w14:textId="77777777" w:rsidR="0043678B" w:rsidRPr="0043678B" w:rsidRDefault="0043678B" w:rsidP="0043678B">
            <w:pPr>
              <w:rPr>
                <w:rFonts w:ascii="Arial" w:hAnsi="Arial" w:cs="Arial"/>
                <w:sz w:val="18"/>
                <w:szCs w:val="18"/>
              </w:rPr>
            </w:pPr>
            <w:r w:rsidRPr="0043678B">
              <w:rPr>
                <w:rFonts w:ascii="Arial" w:hAnsi="Arial" w:cs="Arial"/>
                <w:sz w:val="18"/>
                <w:szCs w:val="18"/>
              </w:rPr>
              <w:t>Binnen school is kennis over onderwijsachterstanden andere culturen</w:t>
            </w:r>
          </w:p>
        </w:tc>
        <w:tc>
          <w:tcPr>
            <w:tcW w:w="1275" w:type="dxa"/>
            <w:shd w:val="clear" w:color="auto" w:fill="FFFFFF" w:themeFill="background1"/>
          </w:tcPr>
          <w:p w14:paraId="23A88A38" w14:textId="106A9501" w:rsidR="0043678B" w:rsidRPr="0043678B" w:rsidRDefault="0043678B" w:rsidP="0043678B">
            <w:pPr>
              <w:jc w:val="center"/>
              <w:rPr>
                <w:rFonts w:ascii="Arial" w:hAnsi="Arial" w:cs="Arial"/>
                <w:sz w:val="18"/>
                <w:szCs w:val="18"/>
              </w:rPr>
            </w:pPr>
          </w:p>
        </w:tc>
        <w:tc>
          <w:tcPr>
            <w:tcW w:w="993" w:type="dxa"/>
            <w:shd w:val="clear" w:color="auto" w:fill="FFFFFF" w:themeFill="background1"/>
          </w:tcPr>
          <w:p w14:paraId="13CB3EFE" w14:textId="2ED3912E" w:rsidR="0043678B" w:rsidRPr="0043678B" w:rsidRDefault="3CD41C59" w:rsidP="0043678B">
            <w:pPr>
              <w:jc w:val="center"/>
              <w:rPr>
                <w:rFonts w:ascii="Arial" w:hAnsi="Arial" w:cs="Arial"/>
                <w:sz w:val="18"/>
                <w:szCs w:val="18"/>
              </w:rPr>
            </w:pPr>
            <w:r w:rsidRPr="497A2F6C">
              <w:rPr>
                <w:rFonts w:ascii="Arial" w:hAnsi="Arial" w:cs="Arial"/>
                <w:sz w:val="18"/>
                <w:szCs w:val="18"/>
              </w:rPr>
              <w:t>x</w:t>
            </w:r>
          </w:p>
        </w:tc>
      </w:tr>
      <w:tr w:rsidR="0043678B" w:rsidRPr="0043678B" w14:paraId="4EF0B8D1" w14:textId="77777777" w:rsidTr="497A2F6C">
        <w:tc>
          <w:tcPr>
            <w:tcW w:w="383" w:type="dxa"/>
            <w:shd w:val="clear" w:color="auto" w:fill="auto"/>
          </w:tcPr>
          <w:p w14:paraId="60BD8736" w14:textId="77777777" w:rsidR="0043678B" w:rsidRPr="0043678B" w:rsidRDefault="0043678B" w:rsidP="0043678B">
            <w:pPr>
              <w:rPr>
                <w:rFonts w:ascii="Arial" w:hAnsi="Arial" w:cs="Arial"/>
                <w:sz w:val="18"/>
                <w:szCs w:val="18"/>
              </w:rPr>
            </w:pPr>
            <w:r w:rsidRPr="0043678B">
              <w:rPr>
                <w:rFonts w:ascii="Arial" w:hAnsi="Arial" w:cs="Arial"/>
                <w:sz w:val="18"/>
                <w:szCs w:val="18"/>
              </w:rPr>
              <w:t>i</w:t>
            </w:r>
          </w:p>
        </w:tc>
        <w:tc>
          <w:tcPr>
            <w:tcW w:w="6955" w:type="dxa"/>
            <w:shd w:val="clear" w:color="auto" w:fill="auto"/>
          </w:tcPr>
          <w:p w14:paraId="61F90AD7" w14:textId="77777777" w:rsidR="0043678B" w:rsidRPr="0043678B" w:rsidRDefault="0043678B" w:rsidP="0043678B">
            <w:pPr>
              <w:rPr>
                <w:rFonts w:ascii="Arial" w:hAnsi="Arial" w:cs="Arial"/>
                <w:sz w:val="18"/>
                <w:szCs w:val="18"/>
              </w:rPr>
            </w:pPr>
            <w:r w:rsidRPr="0043678B">
              <w:rPr>
                <w:rFonts w:ascii="Arial" w:hAnsi="Arial" w:cs="Arial"/>
                <w:sz w:val="18"/>
                <w:szCs w:val="18"/>
              </w:rPr>
              <w:t>Er zijn programma’s gericht op vergroten van sociale vaardigheden</w:t>
            </w:r>
          </w:p>
        </w:tc>
        <w:tc>
          <w:tcPr>
            <w:tcW w:w="1275" w:type="dxa"/>
            <w:shd w:val="clear" w:color="auto" w:fill="auto"/>
          </w:tcPr>
          <w:p w14:paraId="2A21CD59" w14:textId="77777777" w:rsidR="0043678B" w:rsidRPr="0043678B" w:rsidRDefault="0043678B" w:rsidP="0043678B">
            <w:pPr>
              <w:jc w:val="center"/>
              <w:rPr>
                <w:rFonts w:ascii="Arial" w:hAnsi="Arial" w:cs="Arial"/>
                <w:b/>
                <w:sz w:val="18"/>
                <w:szCs w:val="18"/>
              </w:rPr>
            </w:pPr>
          </w:p>
        </w:tc>
        <w:tc>
          <w:tcPr>
            <w:tcW w:w="993" w:type="dxa"/>
            <w:shd w:val="clear" w:color="auto" w:fill="auto"/>
          </w:tcPr>
          <w:p w14:paraId="6DCF90BE"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55FD9B30" w14:textId="77777777" w:rsidTr="497A2F6C">
        <w:tc>
          <w:tcPr>
            <w:tcW w:w="383" w:type="dxa"/>
            <w:shd w:val="clear" w:color="auto" w:fill="auto"/>
          </w:tcPr>
          <w:p w14:paraId="03EF0412" w14:textId="77777777" w:rsidR="0043678B" w:rsidRPr="0043678B" w:rsidRDefault="0043678B" w:rsidP="0043678B">
            <w:pPr>
              <w:rPr>
                <w:rFonts w:ascii="Arial" w:hAnsi="Arial" w:cs="Arial"/>
                <w:sz w:val="18"/>
                <w:szCs w:val="18"/>
              </w:rPr>
            </w:pPr>
            <w:r w:rsidRPr="0043678B">
              <w:rPr>
                <w:rFonts w:ascii="Arial" w:hAnsi="Arial" w:cs="Arial"/>
                <w:sz w:val="18"/>
                <w:szCs w:val="18"/>
              </w:rPr>
              <w:t>j</w:t>
            </w:r>
          </w:p>
        </w:tc>
        <w:tc>
          <w:tcPr>
            <w:tcW w:w="6955" w:type="dxa"/>
            <w:shd w:val="clear" w:color="auto" w:fill="auto"/>
          </w:tcPr>
          <w:p w14:paraId="037BC75D" w14:textId="77777777" w:rsidR="0043678B" w:rsidRPr="0043678B" w:rsidRDefault="0043678B" w:rsidP="0043678B">
            <w:pPr>
              <w:rPr>
                <w:rFonts w:ascii="Arial" w:hAnsi="Arial" w:cs="Arial"/>
                <w:sz w:val="18"/>
                <w:szCs w:val="18"/>
              </w:rPr>
            </w:pPr>
            <w:r w:rsidRPr="0043678B">
              <w:rPr>
                <w:rFonts w:ascii="Arial" w:hAnsi="Arial" w:cs="Arial"/>
                <w:sz w:val="18"/>
                <w:szCs w:val="18"/>
              </w:rPr>
              <w:t>Er zijn programma’s gericht op vergroten van studievaardigheid</w:t>
            </w:r>
          </w:p>
        </w:tc>
        <w:tc>
          <w:tcPr>
            <w:tcW w:w="1275" w:type="dxa"/>
            <w:shd w:val="clear" w:color="auto" w:fill="auto"/>
          </w:tcPr>
          <w:p w14:paraId="3E9BDD54" w14:textId="30C96EC8" w:rsidR="0043678B" w:rsidRPr="0043678B" w:rsidRDefault="0043678B" w:rsidP="0043678B">
            <w:pPr>
              <w:jc w:val="center"/>
              <w:rPr>
                <w:rFonts w:ascii="Arial" w:hAnsi="Arial" w:cs="Arial"/>
                <w:sz w:val="18"/>
                <w:szCs w:val="18"/>
              </w:rPr>
            </w:pPr>
          </w:p>
        </w:tc>
        <w:tc>
          <w:tcPr>
            <w:tcW w:w="993" w:type="dxa"/>
            <w:shd w:val="clear" w:color="auto" w:fill="auto"/>
          </w:tcPr>
          <w:p w14:paraId="7C86AF3C" w14:textId="1DCC093B" w:rsidR="0043678B" w:rsidRPr="0043678B" w:rsidRDefault="1E2EDBE9" w:rsidP="0043678B">
            <w:pPr>
              <w:jc w:val="center"/>
              <w:rPr>
                <w:rFonts w:ascii="Arial" w:hAnsi="Arial" w:cs="Arial"/>
                <w:sz w:val="18"/>
                <w:szCs w:val="18"/>
              </w:rPr>
            </w:pPr>
            <w:r w:rsidRPr="497A2F6C">
              <w:rPr>
                <w:rFonts w:ascii="Arial" w:hAnsi="Arial" w:cs="Arial"/>
                <w:sz w:val="18"/>
                <w:szCs w:val="18"/>
              </w:rPr>
              <w:t>x</w:t>
            </w:r>
          </w:p>
        </w:tc>
      </w:tr>
      <w:tr w:rsidR="0043678B" w:rsidRPr="0043678B" w14:paraId="1718686F" w14:textId="77777777" w:rsidTr="497A2F6C">
        <w:tc>
          <w:tcPr>
            <w:tcW w:w="383" w:type="dxa"/>
            <w:shd w:val="clear" w:color="auto" w:fill="auto"/>
          </w:tcPr>
          <w:p w14:paraId="7D376D28" w14:textId="77777777" w:rsidR="0043678B" w:rsidRPr="0043678B" w:rsidRDefault="0043678B" w:rsidP="0043678B">
            <w:pPr>
              <w:rPr>
                <w:rFonts w:ascii="Arial" w:hAnsi="Arial" w:cs="Arial"/>
                <w:sz w:val="18"/>
                <w:szCs w:val="18"/>
              </w:rPr>
            </w:pPr>
            <w:r w:rsidRPr="0043678B">
              <w:rPr>
                <w:rFonts w:ascii="Arial" w:hAnsi="Arial" w:cs="Arial"/>
                <w:sz w:val="18"/>
                <w:szCs w:val="18"/>
              </w:rPr>
              <w:t>k</w:t>
            </w:r>
          </w:p>
        </w:tc>
        <w:tc>
          <w:tcPr>
            <w:tcW w:w="6955" w:type="dxa"/>
            <w:shd w:val="clear" w:color="auto" w:fill="auto"/>
          </w:tcPr>
          <w:p w14:paraId="526386E0" w14:textId="77777777" w:rsidR="0043678B" w:rsidRPr="0043678B" w:rsidRDefault="0043678B" w:rsidP="0043678B">
            <w:pPr>
              <w:rPr>
                <w:rFonts w:ascii="Arial" w:hAnsi="Arial" w:cs="Arial"/>
                <w:sz w:val="18"/>
                <w:szCs w:val="18"/>
              </w:rPr>
            </w:pPr>
            <w:r w:rsidRPr="0043678B">
              <w:rPr>
                <w:rFonts w:ascii="Arial" w:hAnsi="Arial" w:cs="Arial"/>
                <w:sz w:val="18"/>
                <w:szCs w:val="18"/>
              </w:rPr>
              <w:t>Beschikbare trainingen en andere ondersteuning</w:t>
            </w:r>
          </w:p>
        </w:tc>
        <w:tc>
          <w:tcPr>
            <w:tcW w:w="1275" w:type="dxa"/>
            <w:shd w:val="clear" w:color="auto" w:fill="auto"/>
          </w:tcPr>
          <w:p w14:paraId="4F3A1637" w14:textId="77777777" w:rsidR="0043678B" w:rsidRPr="0043678B" w:rsidRDefault="0043678B" w:rsidP="0043678B">
            <w:pPr>
              <w:jc w:val="center"/>
              <w:rPr>
                <w:rFonts w:ascii="Arial" w:hAnsi="Arial" w:cs="Arial"/>
                <w:sz w:val="18"/>
                <w:szCs w:val="18"/>
              </w:rPr>
            </w:pPr>
          </w:p>
        </w:tc>
        <w:tc>
          <w:tcPr>
            <w:tcW w:w="993" w:type="dxa"/>
            <w:shd w:val="clear" w:color="auto" w:fill="auto"/>
          </w:tcPr>
          <w:p w14:paraId="027329D4" w14:textId="77777777" w:rsidR="0043678B" w:rsidRPr="0043678B" w:rsidRDefault="0043678B" w:rsidP="0043678B">
            <w:pPr>
              <w:jc w:val="center"/>
              <w:rPr>
                <w:rFonts w:ascii="Arial" w:hAnsi="Arial" w:cs="Arial"/>
                <w:sz w:val="18"/>
                <w:szCs w:val="18"/>
              </w:rPr>
            </w:pPr>
          </w:p>
        </w:tc>
      </w:tr>
      <w:tr w:rsidR="0043678B" w:rsidRPr="0043678B" w14:paraId="6C0D613E" w14:textId="77777777" w:rsidTr="497A2F6C">
        <w:tc>
          <w:tcPr>
            <w:tcW w:w="383" w:type="dxa"/>
            <w:shd w:val="clear" w:color="auto" w:fill="auto"/>
          </w:tcPr>
          <w:p w14:paraId="1E6B2992" w14:textId="77777777" w:rsidR="0043678B" w:rsidRPr="0043678B" w:rsidRDefault="0043678B" w:rsidP="0043678B">
            <w:pPr>
              <w:rPr>
                <w:rFonts w:ascii="Arial" w:hAnsi="Arial" w:cs="Arial"/>
                <w:sz w:val="18"/>
                <w:szCs w:val="18"/>
              </w:rPr>
            </w:pPr>
          </w:p>
        </w:tc>
        <w:tc>
          <w:tcPr>
            <w:tcW w:w="6955" w:type="dxa"/>
            <w:shd w:val="clear" w:color="auto" w:fill="auto"/>
          </w:tcPr>
          <w:p w14:paraId="102675D9" w14:textId="77777777" w:rsidR="0043678B" w:rsidRPr="0043678B" w:rsidRDefault="0043678B" w:rsidP="0043678B">
            <w:pPr>
              <w:rPr>
                <w:rFonts w:ascii="Arial" w:hAnsi="Arial" w:cs="Arial"/>
                <w:sz w:val="18"/>
                <w:szCs w:val="18"/>
              </w:rPr>
            </w:pPr>
            <w:r w:rsidRPr="0043678B">
              <w:rPr>
                <w:rFonts w:ascii="Arial" w:hAnsi="Arial" w:cs="Arial"/>
                <w:sz w:val="18"/>
                <w:szCs w:val="18"/>
              </w:rPr>
              <w:t>.  Faalangst reductie training</w:t>
            </w:r>
          </w:p>
        </w:tc>
        <w:tc>
          <w:tcPr>
            <w:tcW w:w="1275" w:type="dxa"/>
            <w:shd w:val="clear" w:color="auto" w:fill="auto"/>
          </w:tcPr>
          <w:p w14:paraId="2E83B4F7" w14:textId="77777777" w:rsidR="0043678B" w:rsidRPr="0043678B" w:rsidRDefault="0043678B" w:rsidP="0043678B">
            <w:pPr>
              <w:jc w:val="center"/>
              <w:rPr>
                <w:rFonts w:ascii="Arial" w:hAnsi="Arial" w:cs="Arial"/>
                <w:sz w:val="18"/>
                <w:szCs w:val="18"/>
              </w:rPr>
            </w:pPr>
          </w:p>
        </w:tc>
        <w:tc>
          <w:tcPr>
            <w:tcW w:w="993" w:type="dxa"/>
            <w:shd w:val="clear" w:color="auto" w:fill="auto"/>
          </w:tcPr>
          <w:p w14:paraId="0DC224E0" w14:textId="77777777" w:rsidR="0043678B" w:rsidRPr="0043678B" w:rsidRDefault="00815390" w:rsidP="0043678B">
            <w:pPr>
              <w:jc w:val="center"/>
              <w:rPr>
                <w:rFonts w:ascii="Arial" w:hAnsi="Arial" w:cs="Arial"/>
                <w:sz w:val="18"/>
                <w:szCs w:val="18"/>
              </w:rPr>
            </w:pPr>
            <w:r>
              <w:rPr>
                <w:rFonts w:ascii="Arial" w:hAnsi="Arial" w:cs="Arial"/>
                <w:sz w:val="18"/>
                <w:szCs w:val="18"/>
              </w:rPr>
              <w:t>x</w:t>
            </w:r>
          </w:p>
        </w:tc>
      </w:tr>
      <w:tr w:rsidR="0043678B" w:rsidRPr="0043678B" w14:paraId="247934C1" w14:textId="77777777" w:rsidTr="497A2F6C">
        <w:tc>
          <w:tcPr>
            <w:tcW w:w="383" w:type="dxa"/>
            <w:shd w:val="clear" w:color="auto" w:fill="auto"/>
          </w:tcPr>
          <w:p w14:paraId="58586662" w14:textId="77777777" w:rsidR="0043678B" w:rsidRPr="0043678B" w:rsidRDefault="0043678B" w:rsidP="0043678B">
            <w:pPr>
              <w:rPr>
                <w:rFonts w:ascii="Arial" w:hAnsi="Arial" w:cs="Arial"/>
                <w:sz w:val="18"/>
                <w:szCs w:val="18"/>
              </w:rPr>
            </w:pPr>
          </w:p>
        </w:tc>
        <w:tc>
          <w:tcPr>
            <w:tcW w:w="6955" w:type="dxa"/>
            <w:shd w:val="clear" w:color="auto" w:fill="auto"/>
          </w:tcPr>
          <w:p w14:paraId="525C95F1" w14:textId="77777777" w:rsidR="0043678B" w:rsidRPr="0043678B" w:rsidRDefault="0043678B" w:rsidP="0043678B">
            <w:pPr>
              <w:rPr>
                <w:rFonts w:ascii="Arial" w:hAnsi="Arial" w:cs="Arial"/>
                <w:sz w:val="18"/>
                <w:szCs w:val="18"/>
              </w:rPr>
            </w:pPr>
            <w:r w:rsidRPr="0043678B">
              <w:rPr>
                <w:rFonts w:ascii="Arial" w:hAnsi="Arial" w:cs="Arial"/>
                <w:sz w:val="18"/>
                <w:szCs w:val="18"/>
              </w:rPr>
              <w:t>.  Weerbaarheidstraining/ assertiviteitstraining</w:t>
            </w:r>
          </w:p>
        </w:tc>
        <w:tc>
          <w:tcPr>
            <w:tcW w:w="1275" w:type="dxa"/>
            <w:shd w:val="clear" w:color="auto" w:fill="auto"/>
          </w:tcPr>
          <w:p w14:paraId="44F11E4F" w14:textId="1AA71657" w:rsidR="0043678B" w:rsidRPr="0043678B" w:rsidRDefault="0043678B" w:rsidP="0043678B">
            <w:pPr>
              <w:jc w:val="center"/>
              <w:rPr>
                <w:rFonts w:ascii="Arial" w:hAnsi="Arial" w:cs="Arial"/>
                <w:sz w:val="18"/>
                <w:szCs w:val="18"/>
              </w:rPr>
            </w:pPr>
          </w:p>
        </w:tc>
        <w:tc>
          <w:tcPr>
            <w:tcW w:w="993" w:type="dxa"/>
            <w:shd w:val="clear" w:color="auto" w:fill="auto"/>
          </w:tcPr>
          <w:p w14:paraId="71249BC8" w14:textId="745744C4" w:rsidR="0043678B" w:rsidRPr="0043678B" w:rsidRDefault="6718FFBE" w:rsidP="0043678B">
            <w:pPr>
              <w:jc w:val="center"/>
              <w:rPr>
                <w:rFonts w:ascii="Arial" w:hAnsi="Arial" w:cs="Arial"/>
                <w:sz w:val="18"/>
                <w:szCs w:val="18"/>
              </w:rPr>
            </w:pPr>
            <w:r w:rsidRPr="497A2F6C">
              <w:rPr>
                <w:rFonts w:ascii="Arial" w:hAnsi="Arial" w:cs="Arial"/>
                <w:sz w:val="18"/>
                <w:szCs w:val="18"/>
              </w:rPr>
              <w:t>x</w:t>
            </w:r>
          </w:p>
        </w:tc>
      </w:tr>
      <w:tr w:rsidR="0043678B" w:rsidRPr="0043678B" w14:paraId="48146689" w14:textId="77777777" w:rsidTr="497A2F6C">
        <w:tc>
          <w:tcPr>
            <w:tcW w:w="383" w:type="dxa"/>
            <w:shd w:val="clear" w:color="auto" w:fill="auto"/>
          </w:tcPr>
          <w:p w14:paraId="58E99592" w14:textId="77777777" w:rsidR="0043678B" w:rsidRPr="0043678B" w:rsidRDefault="0043678B" w:rsidP="0043678B">
            <w:pPr>
              <w:rPr>
                <w:rFonts w:ascii="Arial" w:hAnsi="Arial" w:cs="Arial"/>
                <w:sz w:val="18"/>
                <w:szCs w:val="18"/>
              </w:rPr>
            </w:pPr>
          </w:p>
        </w:tc>
        <w:tc>
          <w:tcPr>
            <w:tcW w:w="6955" w:type="dxa"/>
            <w:shd w:val="clear" w:color="auto" w:fill="auto"/>
          </w:tcPr>
          <w:p w14:paraId="141BEA7E" w14:textId="77777777" w:rsidR="0043678B" w:rsidRPr="0043678B" w:rsidRDefault="0043678B" w:rsidP="0043678B">
            <w:pPr>
              <w:rPr>
                <w:rFonts w:ascii="Arial" w:hAnsi="Arial" w:cs="Arial"/>
                <w:sz w:val="18"/>
                <w:szCs w:val="18"/>
              </w:rPr>
            </w:pPr>
            <w:r w:rsidRPr="0043678B">
              <w:rPr>
                <w:rFonts w:ascii="Arial" w:hAnsi="Arial" w:cs="Arial"/>
                <w:sz w:val="18"/>
                <w:szCs w:val="18"/>
              </w:rPr>
              <w:t>.  Dyslexie-ondersteuning (r.t.)</w:t>
            </w:r>
          </w:p>
        </w:tc>
        <w:tc>
          <w:tcPr>
            <w:tcW w:w="1275" w:type="dxa"/>
            <w:shd w:val="clear" w:color="auto" w:fill="auto"/>
          </w:tcPr>
          <w:p w14:paraId="0DFF9F32" w14:textId="189AF327" w:rsidR="0043678B" w:rsidRPr="00815390" w:rsidRDefault="78D10507" w:rsidP="0043678B">
            <w:pPr>
              <w:jc w:val="center"/>
              <w:rPr>
                <w:rFonts w:ascii="Arial" w:hAnsi="Arial" w:cs="Arial"/>
                <w:sz w:val="18"/>
                <w:szCs w:val="18"/>
              </w:rPr>
            </w:pPr>
            <w:r w:rsidRPr="497A2F6C">
              <w:rPr>
                <w:rFonts w:ascii="Arial" w:hAnsi="Arial" w:cs="Arial"/>
                <w:sz w:val="18"/>
                <w:szCs w:val="18"/>
              </w:rPr>
              <w:t>x</w:t>
            </w:r>
          </w:p>
        </w:tc>
        <w:tc>
          <w:tcPr>
            <w:tcW w:w="993" w:type="dxa"/>
            <w:shd w:val="clear" w:color="auto" w:fill="auto"/>
          </w:tcPr>
          <w:p w14:paraId="228AF637" w14:textId="77777777" w:rsidR="0043678B" w:rsidRPr="00815390" w:rsidRDefault="00815390" w:rsidP="0043678B">
            <w:pPr>
              <w:jc w:val="center"/>
              <w:rPr>
                <w:rFonts w:ascii="Arial" w:hAnsi="Arial" w:cs="Arial"/>
                <w:sz w:val="18"/>
                <w:szCs w:val="18"/>
              </w:rPr>
            </w:pPr>
            <w:r w:rsidRPr="00815390">
              <w:rPr>
                <w:rFonts w:ascii="Arial" w:hAnsi="Arial" w:cs="Arial"/>
                <w:sz w:val="18"/>
                <w:szCs w:val="18"/>
              </w:rPr>
              <w:t>Nee</w:t>
            </w:r>
            <w:r>
              <w:rPr>
                <w:rStyle w:val="Voetnootmarkering"/>
                <w:rFonts w:ascii="Arial" w:hAnsi="Arial" w:cs="Arial"/>
                <w:sz w:val="18"/>
                <w:szCs w:val="18"/>
              </w:rPr>
              <w:footnoteReference w:id="3"/>
            </w:r>
          </w:p>
        </w:tc>
      </w:tr>
      <w:tr w:rsidR="0043678B" w:rsidRPr="0043678B" w14:paraId="5411EF81" w14:textId="77777777" w:rsidTr="497A2F6C">
        <w:tc>
          <w:tcPr>
            <w:tcW w:w="383" w:type="dxa"/>
            <w:shd w:val="clear" w:color="auto" w:fill="auto"/>
          </w:tcPr>
          <w:p w14:paraId="51AE6558" w14:textId="77777777" w:rsidR="0043678B" w:rsidRPr="0043678B" w:rsidRDefault="0043678B" w:rsidP="0043678B">
            <w:pPr>
              <w:rPr>
                <w:rFonts w:ascii="Arial" w:hAnsi="Arial" w:cs="Arial"/>
                <w:sz w:val="18"/>
                <w:szCs w:val="18"/>
              </w:rPr>
            </w:pPr>
          </w:p>
        </w:tc>
        <w:tc>
          <w:tcPr>
            <w:tcW w:w="6955" w:type="dxa"/>
            <w:shd w:val="clear" w:color="auto" w:fill="auto"/>
          </w:tcPr>
          <w:p w14:paraId="2A72B710" w14:textId="77777777" w:rsidR="0043678B" w:rsidRPr="0043678B" w:rsidRDefault="0043678B" w:rsidP="0043678B">
            <w:pPr>
              <w:rPr>
                <w:rFonts w:ascii="Arial" w:hAnsi="Arial" w:cs="Arial"/>
                <w:sz w:val="18"/>
                <w:szCs w:val="18"/>
              </w:rPr>
            </w:pPr>
            <w:r w:rsidRPr="0043678B">
              <w:rPr>
                <w:rFonts w:ascii="Arial" w:hAnsi="Arial" w:cs="Arial"/>
                <w:sz w:val="18"/>
                <w:szCs w:val="18"/>
              </w:rPr>
              <w:t>.  Dyscalculie-ondersteuning (r.t.)</w:t>
            </w:r>
          </w:p>
        </w:tc>
        <w:tc>
          <w:tcPr>
            <w:tcW w:w="1275" w:type="dxa"/>
            <w:shd w:val="clear" w:color="auto" w:fill="auto"/>
          </w:tcPr>
          <w:p w14:paraId="0DE5AF57" w14:textId="6C65F0F1" w:rsidR="0043678B" w:rsidRPr="00815390" w:rsidRDefault="6EF1817B" w:rsidP="0043678B">
            <w:pPr>
              <w:jc w:val="center"/>
              <w:rPr>
                <w:rFonts w:ascii="Arial" w:hAnsi="Arial" w:cs="Arial"/>
                <w:sz w:val="18"/>
                <w:szCs w:val="18"/>
              </w:rPr>
            </w:pPr>
            <w:r w:rsidRPr="497A2F6C">
              <w:rPr>
                <w:rFonts w:ascii="Arial" w:hAnsi="Arial" w:cs="Arial"/>
                <w:sz w:val="18"/>
                <w:szCs w:val="18"/>
              </w:rPr>
              <w:t>x</w:t>
            </w:r>
          </w:p>
        </w:tc>
        <w:tc>
          <w:tcPr>
            <w:tcW w:w="993" w:type="dxa"/>
            <w:shd w:val="clear" w:color="auto" w:fill="auto"/>
          </w:tcPr>
          <w:p w14:paraId="3F845DDE" w14:textId="77777777" w:rsidR="0043678B" w:rsidRPr="00815390" w:rsidRDefault="00815390" w:rsidP="0043678B">
            <w:pPr>
              <w:jc w:val="center"/>
              <w:rPr>
                <w:rFonts w:ascii="Arial" w:hAnsi="Arial" w:cs="Arial"/>
                <w:sz w:val="18"/>
                <w:szCs w:val="18"/>
              </w:rPr>
            </w:pPr>
            <w:r w:rsidRPr="00815390">
              <w:rPr>
                <w:rFonts w:ascii="Arial" w:hAnsi="Arial" w:cs="Arial"/>
                <w:sz w:val="18"/>
                <w:szCs w:val="18"/>
              </w:rPr>
              <w:t>Nee</w:t>
            </w:r>
            <w:r>
              <w:rPr>
                <w:rStyle w:val="Voetnootmarkering"/>
                <w:rFonts w:ascii="Arial" w:hAnsi="Arial" w:cs="Arial"/>
                <w:sz w:val="18"/>
                <w:szCs w:val="18"/>
              </w:rPr>
              <w:footnoteReference w:id="4"/>
            </w:r>
          </w:p>
        </w:tc>
      </w:tr>
      <w:tr w:rsidR="0043678B" w:rsidRPr="0043678B" w14:paraId="2EA306B8" w14:textId="77777777" w:rsidTr="497A2F6C">
        <w:tc>
          <w:tcPr>
            <w:tcW w:w="383" w:type="dxa"/>
            <w:shd w:val="clear" w:color="auto" w:fill="auto"/>
          </w:tcPr>
          <w:p w14:paraId="4F1E0A3E" w14:textId="77777777" w:rsidR="0043678B" w:rsidRPr="0043678B" w:rsidRDefault="0043678B" w:rsidP="0043678B">
            <w:pPr>
              <w:rPr>
                <w:rFonts w:ascii="Arial" w:hAnsi="Arial" w:cs="Arial"/>
                <w:sz w:val="18"/>
                <w:szCs w:val="18"/>
              </w:rPr>
            </w:pPr>
          </w:p>
        </w:tc>
        <w:tc>
          <w:tcPr>
            <w:tcW w:w="6955" w:type="dxa"/>
            <w:shd w:val="clear" w:color="auto" w:fill="auto"/>
          </w:tcPr>
          <w:p w14:paraId="4E7BD952" w14:textId="77777777" w:rsidR="0043678B" w:rsidRPr="0043678B" w:rsidRDefault="0043678B" w:rsidP="0043678B">
            <w:pPr>
              <w:rPr>
                <w:rFonts w:ascii="Arial" w:hAnsi="Arial" w:cs="Arial"/>
                <w:sz w:val="18"/>
                <w:szCs w:val="18"/>
              </w:rPr>
            </w:pPr>
            <w:r w:rsidRPr="0043678B">
              <w:rPr>
                <w:rFonts w:ascii="Arial" w:hAnsi="Arial" w:cs="Arial"/>
                <w:sz w:val="18"/>
                <w:szCs w:val="18"/>
              </w:rPr>
              <w:t>.  Inzet externe coaches (o.a. OPDC, REC, Keerpunt)</w:t>
            </w:r>
          </w:p>
        </w:tc>
        <w:tc>
          <w:tcPr>
            <w:tcW w:w="1275" w:type="dxa"/>
            <w:shd w:val="clear" w:color="auto" w:fill="auto"/>
          </w:tcPr>
          <w:p w14:paraId="004CEEBE" w14:textId="77777777" w:rsidR="0043678B" w:rsidRPr="0043678B" w:rsidRDefault="0043678B" w:rsidP="0043678B">
            <w:pPr>
              <w:jc w:val="center"/>
              <w:rPr>
                <w:rFonts w:ascii="Arial" w:hAnsi="Arial" w:cs="Arial"/>
                <w:sz w:val="18"/>
                <w:szCs w:val="18"/>
              </w:rPr>
            </w:pPr>
          </w:p>
        </w:tc>
        <w:tc>
          <w:tcPr>
            <w:tcW w:w="993" w:type="dxa"/>
            <w:shd w:val="clear" w:color="auto" w:fill="auto"/>
          </w:tcPr>
          <w:p w14:paraId="226F9B3C"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7F0C5E59" w14:textId="77777777" w:rsidTr="497A2F6C">
        <w:tc>
          <w:tcPr>
            <w:tcW w:w="383" w:type="dxa"/>
            <w:shd w:val="clear" w:color="auto" w:fill="auto"/>
          </w:tcPr>
          <w:p w14:paraId="3F45925E" w14:textId="77777777" w:rsidR="0043678B" w:rsidRPr="0043678B" w:rsidRDefault="00945CC3" w:rsidP="0043678B">
            <w:pPr>
              <w:rPr>
                <w:rFonts w:ascii="Arial" w:hAnsi="Arial" w:cs="Arial"/>
                <w:sz w:val="18"/>
                <w:szCs w:val="18"/>
              </w:rPr>
            </w:pPr>
            <w:r>
              <w:rPr>
                <w:rFonts w:ascii="Arial" w:hAnsi="Arial" w:cs="Arial"/>
                <w:sz w:val="18"/>
                <w:szCs w:val="18"/>
              </w:rPr>
              <w:t>l</w:t>
            </w:r>
          </w:p>
        </w:tc>
        <w:tc>
          <w:tcPr>
            <w:tcW w:w="6955" w:type="dxa"/>
            <w:shd w:val="clear" w:color="auto" w:fill="auto"/>
          </w:tcPr>
          <w:p w14:paraId="6B0CEB99" w14:textId="77777777" w:rsidR="0043678B" w:rsidRPr="0043678B" w:rsidRDefault="0043678B" w:rsidP="0043678B">
            <w:pPr>
              <w:rPr>
                <w:rFonts w:ascii="Arial" w:hAnsi="Arial" w:cs="Arial"/>
                <w:sz w:val="18"/>
                <w:szCs w:val="18"/>
              </w:rPr>
            </w:pPr>
            <w:r w:rsidRPr="0043678B">
              <w:rPr>
                <w:rFonts w:ascii="Arial" w:hAnsi="Arial" w:cs="Arial"/>
                <w:sz w:val="18"/>
                <w:szCs w:val="18"/>
              </w:rPr>
              <w:t>Leerlingen met speciale onderwijsbehoeften kunnen gebruik maken van een eigen plek</w:t>
            </w:r>
            <w:r w:rsidRPr="0043678B" w:rsidDel="00824CCB">
              <w:rPr>
                <w:rFonts w:ascii="Arial" w:hAnsi="Arial" w:cs="Arial"/>
                <w:color w:val="FF0000"/>
                <w:sz w:val="18"/>
                <w:szCs w:val="18"/>
              </w:rPr>
              <w:t xml:space="preserve"> </w:t>
            </w:r>
          </w:p>
        </w:tc>
        <w:tc>
          <w:tcPr>
            <w:tcW w:w="1275" w:type="dxa"/>
            <w:shd w:val="clear" w:color="auto" w:fill="auto"/>
          </w:tcPr>
          <w:p w14:paraId="69B74969" w14:textId="77777777" w:rsidR="0043678B" w:rsidRPr="0043678B" w:rsidRDefault="00B02D83" w:rsidP="0043678B">
            <w:pPr>
              <w:jc w:val="center"/>
              <w:rPr>
                <w:rFonts w:ascii="Arial" w:hAnsi="Arial" w:cs="Arial"/>
                <w:sz w:val="18"/>
                <w:szCs w:val="18"/>
              </w:rPr>
            </w:pPr>
            <w:proofErr w:type="spellStart"/>
            <w:r>
              <w:rPr>
                <w:rFonts w:ascii="Arial" w:hAnsi="Arial" w:cs="Arial"/>
                <w:sz w:val="18"/>
                <w:szCs w:val="18"/>
              </w:rPr>
              <w:t>Nvt</w:t>
            </w:r>
            <w:proofErr w:type="spellEnd"/>
          </w:p>
        </w:tc>
        <w:tc>
          <w:tcPr>
            <w:tcW w:w="993" w:type="dxa"/>
            <w:shd w:val="clear" w:color="auto" w:fill="auto"/>
          </w:tcPr>
          <w:p w14:paraId="378832A9" w14:textId="77777777" w:rsidR="0043678B" w:rsidRPr="0043678B" w:rsidRDefault="00B02D83" w:rsidP="0043678B">
            <w:pPr>
              <w:jc w:val="center"/>
              <w:rPr>
                <w:rFonts w:ascii="Arial" w:hAnsi="Arial" w:cs="Arial"/>
                <w:sz w:val="18"/>
                <w:szCs w:val="18"/>
              </w:rPr>
            </w:pPr>
            <w:proofErr w:type="spellStart"/>
            <w:r>
              <w:rPr>
                <w:rFonts w:ascii="Arial" w:hAnsi="Arial" w:cs="Arial"/>
                <w:sz w:val="18"/>
                <w:szCs w:val="18"/>
              </w:rPr>
              <w:t>Nvt</w:t>
            </w:r>
            <w:proofErr w:type="spellEnd"/>
          </w:p>
        </w:tc>
      </w:tr>
      <w:tr w:rsidR="00B02D83" w:rsidRPr="0043678B" w14:paraId="73DFEBDD" w14:textId="77777777" w:rsidTr="497A2F6C">
        <w:tc>
          <w:tcPr>
            <w:tcW w:w="7338" w:type="dxa"/>
            <w:gridSpan w:val="2"/>
            <w:shd w:val="clear" w:color="auto" w:fill="DBE5F1" w:themeFill="accent1" w:themeFillTint="33"/>
          </w:tcPr>
          <w:p w14:paraId="188C7E2F" w14:textId="77777777" w:rsidR="00B02D83" w:rsidRPr="0043678B" w:rsidRDefault="00B02D83" w:rsidP="005C503A">
            <w:pPr>
              <w:rPr>
                <w:rFonts w:ascii="Arial" w:hAnsi="Arial" w:cs="Arial"/>
                <w:b/>
                <w:sz w:val="18"/>
                <w:szCs w:val="18"/>
              </w:rPr>
            </w:pPr>
            <w:r w:rsidRPr="0043678B">
              <w:rPr>
                <w:rFonts w:ascii="Arial" w:hAnsi="Arial" w:cs="Arial"/>
                <w:sz w:val="18"/>
                <w:szCs w:val="18"/>
              </w:rPr>
              <w:t xml:space="preserve"> </w:t>
            </w:r>
            <w:r w:rsidRPr="0043678B">
              <w:rPr>
                <w:rFonts w:ascii="Arial" w:hAnsi="Arial" w:cs="Arial"/>
                <w:sz w:val="18"/>
                <w:szCs w:val="18"/>
              </w:rPr>
              <w:br w:type="page"/>
            </w:r>
            <w:r w:rsidRPr="0043678B">
              <w:rPr>
                <w:rFonts w:ascii="Arial" w:hAnsi="Arial" w:cs="Arial"/>
                <w:b/>
                <w:sz w:val="18"/>
                <w:szCs w:val="18"/>
              </w:rPr>
              <w:t>Aspecten</w:t>
            </w:r>
          </w:p>
        </w:tc>
        <w:tc>
          <w:tcPr>
            <w:tcW w:w="1275" w:type="dxa"/>
            <w:shd w:val="clear" w:color="auto" w:fill="DBE5F1" w:themeFill="accent1" w:themeFillTint="33"/>
          </w:tcPr>
          <w:p w14:paraId="60D1A2AB" w14:textId="77777777" w:rsidR="00B02D83" w:rsidRPr="0043678B" w:rsidRDefault="00B02D83" w:rsidP="005C503A">
            <w:pPr>
              <w:jc w:val="center"/>
              <w:rPr>
                <w:rFonts w:ascii="Arial" w:hAnsi="Arial" w:cs="Arial"/>
                <w:b/>
                <w:sz w:val="16"/>
                <w:szCs w:val="16"/>
              </w:rPr>
            </w:pPr>
            <w:r w:rsidRPr="0043678B">
              <w:rPr>
                <w:rFonts w:ascii="Arial" w:hAnsi="Arial" w:cs="Arial"/>
                <w:b/>
                <w:sz w:val="16"/>
                <w:szCs w:val="16"/>
              </w:rPr>
              <w:t>In</w:t>
            </w:r>
          </w:p>
          <w:p w14:paraId="655A72E7" w14:textId="77777777" w:rsidR="00B02D83" w:rsidRPr="0043678B" w:rsidRDefault="00B02D83" w:rsidP="005C503A">
            <w:pPr>
              <w:jc w:val="center"/>
              <w:rPr>
                <w:rFonts w:ascii="Arial" w:hAnsi="Arial" w:cs="Arial"/>
                <w:b/>
                <w:sz w:val="16"/>
                <w:szCs w:val="16"/>
              </w:rPr>
            </w:pPr>
            <w:r w:rsidRPr="0043678B">
              <w:rPr>
                <w:rFonts w:ascii="Arial" w:hAnsi="Arial" w:cs="Arial"/>
                <w:b/>
                <w:sz w:val="16"/>
                <w:szCs w:val="16"/>
              </w:rPr>
              <w:t xml:space="preserve"> ontwikkeling</w:t>
            </w:r>
          </w:p>
        </w:tc>
        <w:tc>
          <w:tcPr>
            <w:tcW w:w="993" w:type="dxa"/>
            <w:shd w:val="clear" w:color="auto" w:fill="DBE5F1" w:themeFill="accent1" w:themeFillTint="33"/>
          </w:tcPr>
          <w:p w14:paraId="59F700A0" w14:textId="77777777" w:rsidR="00B02D83" w:rsidRPr="0043678B" w:rsidRDefault="00B02D83" w:rsidP="005C503A">
            <w:pPr>
              <w:jc w:val="center"/>
              <w:rPr>
                <w:rFonts w:ascii="Arial" w:hAnsi="Arial" w:cs="Arial"/>
                <w:b/>
                <w:sz w:val="16"/>
                <w:szCs w:val="16"/>
              </w:rPr>
            </w:pPr>
            <w:r w:rsidRPr="0043678B">
              <w:rPr>
                <w:rFonts w:ascii="Arial" w:hAnsi="Arial" w:cs="Arial"/>
                <w:b/>
                <w:sz w:val="16"/>
                <w:szCs w:val="16"/>
              </w:rPr>
              <w:t>Aanwezig</w:t>
            </w:r>
          </w:p>
        </w:tc>
      </w:tr>
      <w:tr w:rsidR="0043678B" w:rsidRPr="0043678B" w14:paraId="75218DCA" w14:textId="77777777" w:rsidTr="497A2F6C">
        <w:tc>
          <w:tcPr>
            <w:tcW w:w="383" w:type="dxa"/>
            <w:shd w:val="clear" w:color="auto" w:fill="FFFFFF" w:themeFill="background1"/>
          </w:tcPr>
          <w:p w14:paraId="70687325" w14:textId="77777777" w:rsidR="0043678B" w:rsidRPr="0043678B" w:rsidRDefault="00945CC3" w:rsidP="0043678B">
            <w:pPr>
              <w:rPr>
                <w:rFonts w:ascii="Arial" w:hAnsi="Arial" w:cs="Arial"/>
                <w:sz w:val="18"/>
                <w:szCs w:val="18"/>
              </w:rPr>
            </w:pPr>
            <w:r>
              <w:rPr>
                <w:rFonts w:ascii="Arial" w:hAnsi="Arial" w:cs="Arial"/>
                <w:sz w:val="18"/>
                <w:szCs w:val="18"/>
              </w:rPr>
              <w:t>m</w:t>
            </w:r>
          </w:p>
        </w:tc>
        <w:tc>
          <w:tcPr>
            <w:tcW w:w="6955" w:type="dxa"/>
            <w:shd w:val="clear" w:color="auto" w:fill="FFFFFF" w:themeFill="background1"/>
          </w:tcPr>
          <w:p w14:paraId="72164800" w14:textId="77777777" w:rsidR="0043678B" w:rsidRPr="0043678B" w:rsidRDefault="0043678B" w:rsidP="0043678B">
            <w:pPr>
              <w:rPr>
                <w:rFonts w:ascii="Arial" w:hAnsi="Arial" w:cs="Arial"/>
                <w:sz w:val="18"/>
                <w:szCs w:val="18"/>
              </w:rPr>
            </w:pPr>
            <w:r w:rsidRPr="0043678B">
              <w:rPr>
                <w:rFonts w:ascii="Arial" w:hAnsi="Arial" w:cs="Arial"/>
                <w:sz w:val="18"/>
                <w:szCs w:val="18"/>
              </w:rPr>
              <w:t>Er is voor mentoren en docenten tijd beschikbaar van het Zorg Advies Team (ZAT)</w:t>
            </w:r>
          </w:p>
        </w:tc>
        <w:tc>
          <w:tcPr>
            <w:tcW w:w="1275" w:type="dxa"/>
            <w:shd w:val="clear" w:color="auto" w:fill="FFFFFF" w:themeFill="background1"/>
          </w:tcPr>
          <w:p w14:paraId="5BD5280D" w14:textId="77777777" w:rsidR="0043678B" w:rsidRPr="0043678B" w:rsidRDefault="00B02D83" w:rsidP="0043678B">
            <w:pPr>
              <w:jc w:val="center"/>
              <w:rPr>
                <w:rFonts w:ascii="Arial" w:hAnsi="Arial" w:cs="Arial"/>
                <w:sz w:val="18"/>
                <w:szCs w:val="18"/>
              </w:rPr>
            </w:pPr>
            <w:r>
              <w:rPr>
                <w:rFonts w:ascii="Arial" w:hAnsi="Arial" w:cs="Arial"/>
                <w:sz w:val="18"/>
                <w:szCs w:val="18"/>
              </w:rPr>
              <w:t>Nee</w:t>
            </w:r>
          </w:p>
        </w:tc>
        <w:tc>
          <w:tcPr>
            <w:tcW w:w="993" w:type="dxa"/>
            <w:shd w:val="clear" w:color="auto" w:fill="FFFFFF" w:themeFill="background1"/>
          </w:tcPr>
          <w:p w14:paraId="1B6E64E6" w14:textId="77777777" w:rsidR="0043678B" w:rsidRPr="0043678B" w:rsidRDefault="00B02D83" w:rsidP="0043678B">
            <w:pPr>
              <w:jc w:val="center"/>
              <w:rPr>
                <w:rFonts w:ascii="Arial" w:hAnsi="Arial" w:cs="Arial"/>
                <w:sz w:val="18"/>
                <w:szCs w:val="18"/>
              </w:rPr>
            </w:pPr>
            <w:r>
              <w:rPr>
                <w:rFonts w:ascii="Arial" w:hAnsi="Arial" w:cs="Arial"/>
                <w:sz w:val="18"/>
                <w:szCs w:val="18"/>
              </w:rPr>
              <w:t>Nee</w:t>
            </w:r>
            <w:r>
              <w:rPr>
                <w:rStyle w:val="Voetnootmarkering"/>
                <w:rFonts w:ascii="Arial" w:hAnsi="Arial" w:cs="Arial"/>
                <w:sz w:val="18"/>
                <w:szCs w:val="18"/>
              </w:rPr>
              <w:footnoteReference w:id="5"/>
            </w:r>
          </w:p>
        </w:tc>
      </w:tr>
      <w:tr w:rsidR="00815390" w:rsidRPr="0043678B" w14:paraId="00163C30" w14:textId="77777777" w:rsidTr="497A2F6C">
        <w:tc>
          <w:tcPr>
            <w:tcW w:w="383" w:type="dxa"/>
          </w:tcPr>
          <w:p w14:paraId="23496E1A" w14:textId="77777777" w:rsidR="00815390" w:rsidRPr="0043678B" w:rsidRDefault="00815390" w:rsidP="005C503A">
            <w:pPr>
              <w:rPr>
                <w:rFonts w:ascii="Arial" w:hAnsi="Arial" w:cs="Arial"/>
                <w:sz w:val="18"/>
                <w:szCs w:val="18"/>
              </w:rPr>
            </w:pPr>
            <w:r>
              <w:rPr>
                <w:rFonts w:ascii="Arial" w:hAnsi="Arial" w:cs="Arial"/>
                <w:sz w:val="18"/>
                <w:szCs w:val="18"/>
              </w:rPr>
              <w:t>n</w:t>
            </w:r>
          </w:p>
        </w:tc>
        <w:tc>
          <w:tcPr>
            <w:tcW w:w="6955" w:type="dxa"/>
          </w:tcPr>
          <w:p w14:paraId="5311AEB1" w14:textId="77777777" w:rsidR="00815390" w:rsidRPr="0043678B" w:rsidRDefault="00815390" w:rsidP="005C503A">
            <w:pPr>
              <w:rPr>
                <w:rFonts w:ascii="Arial" w:hAnsi="Arial" w:cs="Arial"/>
                <w:sz w:val="18"/>
                <w:szCs w:val="18"/>
              </w:rPr>
            </w:pPr>
            <w:r w:rsidRPr="0043678B">
              <w:rPr>
                <w:rFonts w:ascii="Arial" w:hAnsi="Arial" w:cs="Arial"/>
                <w:sz w:val="18"/>
                <w:szCs w:val="18"/>
              </w:rPr>
              <w:t>Leerlingen krijgen de gelegenheid elkaar te helpen</w:t>
            </w:r>
          </w:p>
        </w:tc>
        <w:tc>
          <w:tcPr>
            <w:tcW w:w="1275" w:type="dxa"/>
          </w:tcPr>
          <w:p w14:paraId="68678E92" w14:textId="77777777" w:rsidR="00815390" w:rsidRPr="0043678B" w:rsidRDefault="00815390" w:rsidP="005C503A">
            <w:pPr>
              <w:jc w:val="center"/>
              <w:rPr>
                <w:rFonts w:ascii="Arial" w:hAnsi="Arial" w:cs="Arial"/>
                <w:sz w:val="18"/>
                <w:szCs w:val="18"/>
              </w:rPr>
            </w:pPr>
          </w:p>
        </w:tc>
        <w:tc>
          <w:tcPr>
            <w:tcW w:w="993" w:type="dxa"/>
          </w:tcPr>
          <w:p w14:paraId="67D561CF" w14:textId="77777777" w:rsidR="00815390" w:rsidRPr="0043678B" w:rsidRDefault="00815390" w:rsidP="005C503A">
            <w:pPr>
              <w:jc w:val="center"/>
              <w:rPr>
                <w:rFonts w:ascii="Arial" w:hAnsi="Arial" w:cs="Arial"/>
                <w:sz w:val="18"/>
                <w:szCs w:val="18"/>
              </w:rPr>
            </w:pPr>
            <w:r w:rsidRPr="0043678B">
              <w:rPr>
                <w:rFonts w:ascii="Arial" w:hAnsi="Arial" w:cs="Arial"/>
                <w:sz w:val="18"/>
                <w:szCs w:val="18"/>
              </w:rPr>
              <w:t>x</w:t>
            </w:r>
          </w:p>
        </w:tc>
      </w:tr>
      <w:tr w:rsidR="0043678B" w:rsidRPr="0043678B" w14:paraId="5D317D02" w14:textId="77777777" w:rsidTr="497A2F6C">
        <w:tc>
          <w:tcPr>
            <w:tcW w:w="383" w:type="dxa"/>
          </w:tcPr>
          <w:p w14:paraId="700FA5D2" w14:textId="77777777" w:rsidR="0043678B" w:rsidRPr="0043678B" w:rsidRDefault="00945CC3" w:rsidP="0043678B">
            <w:pPr>
              <w:rPr>
                <w:rFonts w:ascii="Arial" w:hAnsi="Arial" w:cs="Arial"/>
                <w:sz w:val="18"/>
                <w:szCs w:val="18"/>
              </w:rPr>
            </w:pPr>
            <w:r>
              <w:rPr>
                <w:rFonts w:ascii="Arial" w:hAnsi="Arial" w:cs="Arial"/>
                <w:sz w:val="18"/>
                <w:szCs w:val="18"/>
              </w:rPr>
              <w:t>o</w:t>
            </w:r>
          </w:p>
        </w:tc>
        <w:tc>
          <w:tcPr>
            <w:tcW w:w="6955" w:type="dxa"/>
          </w:tcPr>
          <w:p w14:paraId="235965D3"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heeft expertise m.b.t. de volgende moeilijke doelgroepen:</w:t>
            </w:r>
          </w:p>
        </w:tc>
        <w:tc>
          <w:tcPr>
            <w:tcW w:w="1275" w:type="dxa"/>
          </w:tcPr>
          <w:p w14:paraId="37A40C92" w14:textId="77777777" w:rsidR="0043678B" w:rsidRPr="0043678B" w:rsidRDefault="0043678B" w:rsidP="0043678B">
            <w:pPr>
              <w:jc w:val="center"/>
              <w:rPr>
                <w:rFonts w:ascii="Arial" w:hAnsi="Arial" w:cs="Arial"/>
                <w:sz w:val="18"/>
                <w:szCs w:val="18"/>
              </w:rPr>
            </w:pPr>
          </w:p>
        </w:tc>
        <w:tc>
          <w:tcPr>
            <w:tcW w:w="993" w:type="dxa"/>
          </w:tcPr>
          <w:p w14:paraId="2B830A5E" w14:textId="77777777" w:rsidR="0043678B" w:rsidRPr="0043678B" w:rsidRDefault="0043678B" w:rsidP="0043678B">
            <w:pPr>
              <w:jc w:val="center"/>
              <w:rPr>
                <w:rFonts w:ascii="Arial" w:hAnsi="Arial" w:cs="Arial"/>
                <w:sz w:val="18"/>
                <w:szCs w:val="18"/>
              </w:rPr>
            </w:pPr>
          </w:p>
        </w:tc>
      </w:tr>
      <w:tr w:rsidR="0043678B" w:rsidRPr="0043678B" w14:paraId="5292BA7F" w14:textId="77777777" w:rsidTr="497A2F6C">
        <w:tc>
          <w:tcPr>
            <w:tcW w:w="383" w:type="dxa"/>
          </w:tcPr>
          <w:p w14:paraId="4E958CCB" w14:textId="77777777" w:rsidR="0043678B" w:rsidRPr="0043678B" w:rsidRDefault="0043678B" w:rsidP="0043678B">
            <w:pPr>
              <w:rPr>
                <w:rFonts w:ascii="Arial" w:hAnsi="Arial" w:cs="Arial"/>
                <w:sz w:val="18"/>
                <w:szCs w:val="18"/>
              </w:rPr>
            </w:pPr>
          </w:p>
        </w:tc>
        <w:tc>
          <w:tcPr>
            <w:tcW w:w="6955" w:type="dxa"/>
          </w:tcPr>
          <w:p w14:paraId="5A472422" w14:textId="77777777" w:rsidR="0043678B" w:rsidRPr="0043678B" w:rsidRDefault="0043678B" w:rsidP="0043678B">
            <w:pPr>
              <w:rPr>
                <w:rFonts w:ascii="Arial" w:hAnsi="Arial" w:cs="Arial"/>
                <w:sz w:val="18"/>
                <w:szCs w:val="18"/>
              </w:rPr>
            </w:pPr>
            <w:r w:rsidRPr="0043678B">
              <w:rPr>
                <w:rFonts w:ascii="Arial" w:hAnsi="Arial" w:cs="Arial"/>
                <w:sz w:val="18"/>
                <w:szCs w:val="18"/>
              </w:rPr>
              <w:t>.  Leerlingen die voortdurend drugs gebruiken</w:t>
            </w:r>
          </w:p>
        </w:tc>
        <w:tc>
          <w:tcPr>
            <w:tcW w:w="1275" w:type="dxa"/>
          </w:tcPr>
          <w:p w14:paraId="764204C4" w14:textId="77777777" w:rsidR="0043678B" w:rsidRPr="0043678B" w:rsidRDefault="00B02D83" w:rsidP="0043678B">
            <w:pPr>
              <w:jc w:val="center"/>
              <w:rPr>
                <w:rFonts w:ascii="Arial" w:hAnsi="Arial" w:cs="Arial"/>
                <w:sz w:val="18"/>
                <w:szCs w:val="18"/>
              </w:rPr>
            </w:pPr>
            <w:r>
              <w:rPr>
                <w:rFonts w:ascii="Arial" w:hAnsi="Arial" w:cs="Arial"/>
                <w:sz w:val="18"/>
                <w:szCs w:val="18"/>
              </w:rPr>
              <w:t>Nee</w:t>
            </w:r>
          </w:p>
        </w:tc>
        <w:tc>
          <w:tcPr>
            <w:tcW w:w="993" w:type="dxa"/>
          </w:tcPr>
          <w:p w14:paraId="5DBDB9EE" w14:textId="77777777" w:rsidR="0043678B" w:rsidRPr="0043678B" w:rsidRDefault="00B02D83" w:rsidP="0043678B">
            <w:pPr>
              <w:jc w:val="center"/>
              <w:rPr>
                <w:rFonts w:ascii="Arial" w:hAnsi="Arial" w:cs="Arial"/>
                <w:sz w:val="18"/>
                <w:szCs w:val="18"/>
              </w:rPr>
            </w:pPr>
            <w:r>
              <w:rPr>
                <w:rFonts w:ascii="Arial" w:hAnsi="Arial" w:cs="Arial"/>
                <w:sz w:val="18"/>
                <w:szCs w:val="18"/>
              </w:rPr>
              <w:t>Nee</w:t>
            </w:r>
          </w:p>
        </w:tc>
      </w:tr>
      <w:tr w:rsidR="00B02D83" w:rsidRPr="0043678B" w14:paraId="15003BCC" w14:textId="77777777" w:rsidTr="497A2F6C">
        <w:tc>
          <w:tcPr>
            <w:tcW w:w="383" w:type="dxa"/>
          </w:tcPr>
          <w:p w14:paraId="62098E93" w14:textId="77777777" w:rsidR="00B02D83" w:rsidRPr="0043678B" w:rsidRDefault="00B02D83" w:rsidP="0043678B">
            <w:pPr>
              <w:rPr>
                <w:rFonts w:ascii="Arial" w:hAnsi="Arial" w:cs="Arial"/>
                <w:sz w:val="18"/>
                <w:szCs w:val="18"/>
              </w:rPr>
            </w:pPr>
          </w:p>
        </w:tc>
        <w:tc>
          <w:tcPr>
            <w:tcW w:w="6955" w:type="dxa"/>
          </w:tcPr>
          <w:p w14:paraId="23AF8195" w14:textId="77777777" w:rsidR="00B02D83" w:rsidRPr="0043678B" w:rsidRDefault="00B02D83" w:rsidP="0043678B">
            <w:pPr>
              <w:rPr>
                <w:rFonts w:ascii="Arial" w:hAnsi="Arial" w:cs="Arial"/>
                <w:sz w:val="18"/>
                <w:szCs w:val="18"/>
              </w:rPr>
            </w:pPr>
            <w:r w:rsidRPr="0043678B">
              <w:rPr>
                <w:rFonts w:ascii="Arial" w:hAnsi="Arial" w:cs="Arial"/>
                <w:sz w:val="18"/>
                <w:szCs w:val="18"/>
              </w:rPr>
              <w:t>.  Leerlingen met een schoolfobie/ zware blokkade om op school te komen</w:t>
            </w:r>
          </w:p>
        </w:tc>
        <w:tc>
          <w:tcPr>
            <w:tcW w:w="1275" w:type="dxa"/>
          </w:tcPr>
          <w:p w14:paraId="1F0B055A" w14:textId="77777777" w:rsidR="00B02D83" w:rsidRPr="0043678B" w:rsidRDefault="00B02D83" w:rsidP="005C503A">
            <w:pPr>
              <w:jc w:val="center"/>
              <w:rPr>
                <w:rFonts w:ascii="Arial" w:hAnsi="Arial" w:cs="Arial"/>
                <w:sz w:val="18"/>
                <w:szCs w:val="18"/>
              </w:rPr>
            </w:pPr>
            <w:r>
              <w:rPr>
                <w:rFonts w:ascii="Arial" w:hAnsi="Arial" w:cs="Arial"/>
                <w:sz w:val="18"/>
                <w:szCs w:val="18"/>
              </w:rPr>
              <w:t>Nee</w:t>
            </w:r>
          </w:p>
        </w:tc>
        <w:tc>
          <w:tcPr>
            <w:tcW w:w="993" w:type="dxa"/>
          </w:tcPr>
          <w:p w14:paraId="04D90778" w14:textId="77777777" w:rsidR="00B02D83" w:rsidRPr="0043678B" w:rsidRDefault="00B02D83" w:rsidP="005C503A">
            <w:pPr>
              <w:jc w:val="center"/>
              <w:rPr>
                <w:rFonts w:ascii="Arial" w:hAnsi="Arial" w:cs="Arial"/>
                <w:sz w:val="18"/>
                <w:szCs w:val="18"/>
              </w:rPr>
            </w:pPr>
            <w:r>
              <w:rPr>
                <w:rFonts w:ascii="Arial" w:hAnsi="Arial" w:cs="Arial"/>
                <w:sz w:val="18"/>
                <w:szCs w:val="18"/>
              </w:rPr>
              <w:t>Nee</w:t>
            </w:r>
          </w:p>
        </w:tc>
      </w:tr>
      <w:tr w:rsidR="00B02D83" w:rsidRPr="0043678B" w14:paraId="04A2F2AC" w14:textId="77777777" w:rsidTr="497A2F6C">
        <w:tc>
          <w:tcPr>
            <w:tcW w:w="383" w:type="dxa"/>
          </w:tcPr>
          <w:p w14:paraId="4502B33D" w14:textId="77777777" w:rsidR="00B02D83" w:rsidRPr="0043678B" w:rsidRDefault="00B02D83" w:rsidP="0043678B">
            <w:pPr>
              <w:rPr>
                <w:rFonts w:ascii="Arial" w:hAnsi="Arial" w:cs="Arial"/>
                <w:sz w:val="18"/>
                <w:szCs w:val="18"/>
              </w:rPr>
            </w:pPr>
          </w:p>
        </w:tc>
        <w:tc>
          <w:tcPr>
            <w:tcW w:w="6955" w:type="dxa"/>
          </w:tcPr>
          <w:p w14:paraId="13A2F27F" w14:textId="77777777" w:rsidR="00B02D83" w:rsidRPr="0043678B" w:rsidRDefault="00B02D83" w:rsidP="0043678B">
            <w:pPr>
              <w:rPr>
                <w:rFonts w:ascii="Arial" w:hAnsi="Arial" w:cs="Arial"/>
                <w:sz w:val="18"/>
                <w:szCs w:val="18"/>
              </w:rPr>
            </w:pPr>
            <w:r w:rsidRPr="0043678B">
              <w:rPr>
                <w:rFonts w:ascii="Arial" w:hAnsi="Arial" w:cs="Arial"/>
                <w:sz w:val="18"/>
                <w:szCs w:val="18"/>
              </w:rPr>
              <w:t>.  Leerlingen die een bedreiging zijn voor de veiligheid</w:t>
            </w:r>
          </w:p>
        </w:tc>
        <w:tc>
          <w:tcPr>
            <w:tcW w:w="1275" w:type="dxa"/>
          </w:tcPr>
          <w:p w14:paraId="6D3DA29D" w14:textId="77777777" w:rsidR="00B02D83" w:rsidRPr="0043678B" w:rsidRDefault="00B02D83" w:rsidP="005C503A">
            <w:pPr>
              <w:jc w:val="center"/>
              <w:rPr>
                <w:rFonts w:ascii="Arial" w:hAnsi="Arial" w:cs="Arial"/>
                <w:sz w:val="18"/>
                <w:szCs w:val="18"/>
              </w:rPr>
            </w:pPr>
            <w:r>
              <w:rPr>
                <w:rFonts w:ascii="Arial" w:hAnsi="Arial" w:cs="Arial"/>
                <w:sz w:val="18"/>
                <w:szCs w:val="18"/>
              </w:rPr>
              <w:t>Nee</w:t>
            </w:r>
          </w:p>
        </w:tc>
        <w:tc>
          <w:tcPr>
            <w:tcW w:w="993" w:type="dxa"/>
          </w:tcPr>
          <w:p w14:paraId="70944EE1" w14:textId="77777777" w:rsidR="00B02D83" w:rsidRPr="0043678B" w:rsidRDefault="00B02D83" w:rsidP="005C503A">
            <w:pPr>
              <w:jc w:val="center"/>
              <w:rPr>
                <w:rFonts w:ascii="Arial" w:hAnsi="Arial" w:cs="Arial"/>
                <w:sz w:val="18"/>
                <w:szCs w:val="18"/>
              </w:rPr>
            </w:pPr>
            <w:r>
              <w:rPr>
                <w:rFonts w:ascii="Arial" w:hAnsi="Arial" w:cs="Arial"/>
                <w:sz w:val="18"/>
                <w:szCs w:val="18"/>
              </w:rPr>
              <w:t>Nee</w:t>
            </w:r>
          </w:p>
        </w:tc>
      </w:tr>
      <w:tr w:rsidR="00B02D83" w:rsidRPr="0043678B" w14:paraId="03216254" w14:textId="77777777" w:rsidTr="497A2F6C">
        <w:tc>
          <w:tcPr>
            <w:tcW w:w="383" w:type="dxa"/>
          </w:tcPr>
          <w:p w14:paraId="7A44575E" w14:textId="77777777" w:rsidR="00B02D83" w:rsidRPr="0043678B" w:rsidRDefault="00B02D83" w:rsidP="0043678B">
            <w:pPr>
              <w:rPr>
                <w:rFonts w:ascii="Arial" w:hAnsi="Arial" w:cs="Arial"/>
                <w:sz w:val="18"/>
                <w:szCs w:val="18"/>
              </w:rPr>
            </w:pPr>
          </w:p>
        </w:tc>
        <w:tc>
          <w:tcPr>
            <w:tcW w:w="6955" w:type="dxa"/>
          </w:tcPr>
          <w:p w14:paraId="2AD8BBC4" w14:textId="77777777" w:rsidR="00B02D83" w:rsidRPr="0043678B" w:rsidRDefault="00B02D83" w:rsidP="0043678B">
            <w:pPr>
              <w:rPr>
                <w:rFonts w:ascii="Arial" w:hAnsi="Arial" w:cs="Arial"/>
                <w:sz w:val="18"/>
                <w:szCs w:val="18"/>
              </w:rPr>
            </w:pPr>
            <w:r w:rsidRPr="0043678B">
              <w:rPr>
                <w:rFonts w:ascii="Arial" w:hAnsi="Arial" w:cs="Arial"/>
                <w:sz w:val="18"/>
                <w:szCs w:val="18"/>
              </w:rPr>
              <w:t>.  Leerlingen die blijven spijbelen</w:t>
            </w:r>
          </w:p>
        </w:tc>
        <w:tc>
          <w:tcPr>
            <w:tcW w:w="1275" w:type="dxa"/>
          </w:tcPr>
          <w:p w14:paraId="57A8298A" w14:textId="77777777" w:rsidR="00B02D83" w:rsidRPr="0043678B" w:rsidRDefault="00B02D83" w:rsidP="005C503A">
            <w:pPr>
              <w:jc w:val="center"/>
              <w:rPr>
                <w:rFonts w:ascii="Arial" w:hAnsi="Arial" w:cs="Arial"/>
                <w:sz w:val="18"/>
                <w:szCs w:val="18"/>
              </w:rPr>
            </w:pPr>
            <w:r>
              <w:rPr>
                <w:rFonts w:ascii="Arial" w:hAnsi="Arial" w:cs="Arial"/>
                <w:sz w:val="18"/>
                <w:szCs w:val="18"/>
              </w:rPr>
              <w:t>Nee</w:t>
            </w:r>
          </w:p>
        </w:tc>
        <w:tc>
          <w:tcPr>
            <w:tcW w:w="993" w:type="dxa"/>
          </w:tcPr>
          <w:p w14:paraId="694E7D14" w14:textId="77777777" w:rsidR="00B02D83" w:rsidRPr="0043678B" w:rsidRDefault="00B02D83" w:rsidP="005C503A">
            <w:pPr>
              <w:jc w:val="center"/>
              <w:rPr>
                <w:rFonts w:ascii="Arial" w:hAnsi="Arial" w:cs="Arial"/>
                <w:sz w:val="18"/>
                <w:szCs w:val="18"/>
              </w:rPr>
            </w:pPr>
            <w:r>
              <w:rPr>
                <w:rFonts w:ascii="Arial" w:hAnsi="Arial" w:cs="Arial"/>
                <w:sz w:val="18"/>
                <w:szCs w:val="18"/>
              </w:rPr>
              <w:t>Nee</w:t>
            </w:r>
          </w:p>
        </w:tc>
      </w:tr>
      <w:tr w:rsidR="00B02D83" w:rsidRPr="0043678B" w14:paraId="53443A13" w14:textId="77777777" w:rsidTr="497A2F6C">
        <w:tc>
          <w:tcPr>
            <w:tcW w:w="383" w:type="dxa"/>
          </w:tcPr>
          <w:p w14:paraId="32C5DFDF" w14:textId="77777777" w:rsidR="00B02D83" w:rsidRPr="0043678B" w:rsidRDefault="00B02D83" w:rsidP="0043678B">
            <w:pPr>
              <w:rPr>
                <w:rFonts w:ascii="Arial" w:hAnsi="Arial" w:cs="Arial"/>
                <w:sz w:val="18"/>
                <w:szCs w:val="18"/>
              </w:rPr>
            </w:pPr>
          </w:p>
        </w:tc>
        <w:tc>
          <w:tcPr>
            <w:tcW w:w="6955" w:type="dxa"/>
          </w:tcPr>
          <w:p w14:paraId="6C2A400F" w14:textId="77777777" w:rsidR="00B02D83" w:rsidRPr="0043678B" w:rsidRDefault="00B02D83" w:rsidP="0043678B">
            <w:pPr>
              <w:rPr>
                <w:rFonts w:ascii="Arial" w:hAnsi="Arial" w:cs="Arial"/>
                <w:sz w:val="18"/>
                <w:szCs w:val="18"/>
              </w:rPr>
            </w:pPr>
            <w:r w:rsidRPr="0043678B">
              <w:rPr>
                <w:rFonts w:ascii="Arial" w:hAnsi="Arial" w:cs="Arial"/>
                <w:sz w:val="18"/>
                <w:szCs w:val="18"/>
              </w:rPr>
              <w:t>.  Hoogbegaafde onderpresteerders</w:t>
            </w:r>
          </w:p>
        </w:tc>
        <w:tc>
          <w:tcPr>
            <w:tcW w:w="1275" w:type="dxa"/>
          </w:tcPr>
          <w:p w14:paraId="2BE86C52" w14:textId="77777777" w:rsidR="00B02D83" w:rsidRPr="0043678B" w:rsidRDefault="00B02D83" w:rsidP="005C503A">
            <w:pPr>
              <w:jc w:val="center"/>
              <w:rPr>
                <w:rFonts w:ascii="Arial" w:hAnsi="Arial" w:cs="Arial"/>
                <w:sz w:val="18"/>
                <w:szCs w:val="18"/>
              </w:rPr>
            </w:pPr>
            <w:r>
              <w:rPr>
                <w:rFonts w:ascii="Arial" w:hAnsi="Arial" w:cs="Arial"/>
                <w:sz w:val="18"/>
                <w:szCs w:val="18"/>
              </w:rPr>
              <w:t>Nee</w:t>
            </w:r>
          </w:p>
        </w:tc>
        <w:tc>
          <w:tcPr>
            <w:tcW w:w="993" w:type="dxa"/>
          </w:tcPr>
          <w:p w14:paraId="0E905CC9" w14:textId="77777777" w:rsidR="00B02D83" w:rsidRPr="0043678B" w:rsidRDefault="00B02D83" w:rsidP="005C503A">
            <w:pPr>
              <w:jc w:val="center"/>
              <w:rPr>
                <w:rFonts w:ascii="Arial" w:hAnsi="Arial" w:cs="Arial"/>
                <w:sz w:val="18"/>
                <w:szCs w:val="18"/>
              </w:rPr>
            </w:pPr>
            <w:r>
              <w:rPr>
                <w:rFonts w:ascii="Arial" w:hAnsi="Arial" w:cs="Arial"/>
                <w:sz w:val="18"/>
                <w:szCs w:val="18"/>
              </w:rPr>
              <w:t>Nee</w:t>
            </w:r>
          </w:p>
        </w:tc>
      </w:tr>
      <w:tr w:rsidR="00B02D83" w:rsidRPr="0043678B" w14:paraId="77BC7D07" w14:textId="77777777" w:rsidTr="497A2F6C">
        <w:tc>
          <w:tcPr>
            <w:tcW w:w="383" w:type="dxa"/>
          </w:tcPr>
          <w:p w14:paraId="7B74C76F" w14:textId="77777777" w:rsidR="00B02D83" w:rsidRPr="0043678B" w:rsidRDefault="00B02D83" w:rsidP="0043678B">
            <w:pPr>
              <w:rPr>
                <w:rFonts w:ascii="Arial" w:hAnsi="Arial" w:cs="Arial"/>
                <w:sz w:val="18"/>
                <w:szCs w:val="18"/>
              </w:rPr>
            </w:pPr>
          </w:p>
        </w:tc>
        <w:tc>
          <w:tcPr>
            <w:tcW w:w="6955" w:type="dxa"/>
          </w:tcPr>
          <w:p w14:paraId="4A13FA0A" w14:textId="77777777" w:rsidR="00B02D83" w:rsidRPr="0043678B" w:rsidRDefault="00B02D83" w:rsidP="0043678B">
            <w:pPr>
              <w:rPr>
                <w:rFonts w:ascii="Arial" w:hAnsi="Arial" w:cs="Arial"/>
                <w:sz w:val="18"/>
                <w:szCs w:val="18"/>
              </w:rPr>
            </w:pPr>
            <w:r w:rsidRPr="0043678B">
              <w:rPr>
                <w:rFonts w:ascii="Arial" w:hAnsi="Arial" w:cs="Arial"/>
                <w:sz w:val="18"/>
                <w:szCs w:val="18"/>
              </w:rPr>
              <w:t xml:space="preserve">.  Leerlingen in het Praktijkonderwijs met frequent optredende, ernstige </w:t>
            </w:r>
            <w:proofErr w:type="spellStart"/>
            <w:r w:rsidRPr="0043678B">
              <w:rPr>
                <w:rFonts w:ascii="Arial" w:hAnsi="Arial" w:cs="Arial"/>
                <w:sz w:val="18"/>
                <w:szCs w:val="18"/>
              </w:rPr>
              <w:t>gedragspro</w:t>
            </w:r>
            <w:proofErr w:type="spellEnd"/>
            <w:r>
              <w:rPr>
                <w:rFonts w:ascii="Arial" w:hAnsi="Arial" w:cs="Arial"/>
                <w:sz w:val="18"/>
                <w:szCs w:val="18"/>
              </w:rPr>
              <w:t>-</w:t>
            </w:r>
            <w:r>
              <w:rPr>
                <w:rFonts w:ascii="Arial" w:hAnsi="Arial" w:cs="Arial"/>
                <w:sz w:val="18"/>
                <w:szCs w:val="18"/>
              </w:rPr>
              <w:br/>
              <w:t xml:space="preserve">   </w:t>
            </w:r>
            <w:proofErr w:type="spellStart"/>
            <w:r w:rsidRPr="0043678B">
              <w:rPr>
                <w:rFonts w:ascii="Arial" w:hAnsi="Arial" w:cs="Arial"/>
                <w:sz w:val="18"/>
                <w:szCs w:val="18"/>
              </w:rPr>
              <w:t>blemen</w:t>
            </w:r>
            <w:proofErr w:type="spellEnd"/>
          </w:p>
        </w:tc>
        <w:tc>
          <w:tcPr>
            <w:tcW w:w="1275" w:type="dxa"/>
          </w:tcPr>
          <w:p w14:paraId="7B6C3044" w14:textId="77777777" w:rsidR="00B02D83" w:rsidRPr="0043678B" w:rsidRDefault="00B02D83" w:rsidP="005C503A">
            <w:pPr>
              <w:jc w:val="center"/>
              <w:rPr>
                <w:rFonts w:ascii="Arial" w:hAnsi="Arial" w:cs="Arial"/>
                <w:sz w:val="18"/>
                <w:szCs w:val="18"/>
              </w:rPr>
            </w:pPr>
            <w:r>
              <w:rPr>
                <w:rFonts w:ascii="Arial" w:hAnsi="Arial" w:cs="Arial"/>
                <w:sz w:val="18"/>
                <w:szCs w:val="18"/>
              </w:rPr>
              <w:t>Nee</w:t>
            </w:r>
          </w:p>
        </w:tc>
        <w:tc>
          <w:tcPr>
            <w:tcW w:w="993" w:type="dxa"/>
          </w:tcPr>
          <w:p w14:paraId="00848A5B" w14:textId="77777777" w:rsidR="00B02D83" w:rsidRPr="0043678B" w:rsidRDefault="00B02D83" w:rsidP="005C503A">
            <w:pPr>
              <w:jc w:val="center"/>
              <w:rPr>
                <w:rFonts w:ascii="Arial" w:hAnsi="Arial" w:cs="Arial"/>
                <w:sz w:val="18"/>
                <w:szCs w:val="18"/>
              </w:rPr>
            </w:pPr>
            <w:r>
              <w:rPr>
                <w:rFonts w:ascii="Arial" w:hAnsi="Arial" w:cs="Arial"/>
                <w:sz w:val="18"/>
                <w:szCs w:val="18"/>
              </w:rPr>
              <w:t>Nee</w:t>
            </w:r>
          </w:p>
        </w:tc>
      </w:tr>
      <w:tr w:rsidR="00B02D83" w:rsidRPr="0043678B" w14:paraId="495FD544" w14:textId="77777777" w:rsidTr="497A2F6C">
        <w:tc>
          <w:tcPr>
            <w:tcW w:w="383" w:type="dxa"/>
            <w:shd w:val="clear" w:color="auto" w:fill="FFFFFF" w:themeFill="background1"/>
          </w:tcPr>
          <w:p w14:paraId="151569B0" w14:textId="77777777" w:rsidR="00B02D83" w:rsidRPr="0043678B" w:rsidRDefault="00B02D83" w:rsidP="0043678B">
            <w:pPr>
              <w:rPr>
                <w:rFonts w:ascii="Arial" w:hAnsi="Arial" w:cs="Arial"/>
                <w:sz w:val="18"/>
                <w:szCs w:val="18"/>
              </w:rPr>
            </w:pPr>
          </w:p>
        </w:tc>
        <w:tc>
          <w:tcPr>
            <w:tcW w:w="6955" w:type="dxa"/>
            <w:shd w:val="clear" w:color="auto" w:fill="FFFFFF" w:themeFill="background1"/>
          </w:tcPr>
          <w:p w14:paraId="7184326B" w14:textId="77777777" w:rsidR="00B02D83" w:rsidRPr="005D648D" w:rsidRDefault="00B02D83" w:rsidP="0043678B">
            <w:pPr>
              <w:rPr>
                <w:rFonts w:ascii="Arial" w:hAnsi="Arial" w:cs="Arial"/>
                <w:sz w:val="18"/>
                <w:szCs w:val="18"/>
              </w:rPr>
            </w:pPr>
            <w:r w:rsidRPr="005D648D">
              <w:rPr>
                <w:rFonts w:ascii="Arial" w:hAnsi="Arial" w:cs="Arial"/>
                <w:sz w:val="18"/>
                <w:szCs w:val="18"/>
              </w:rPr>
              <w:t xml:space="preserve">.  Leerlingen met ASS (stoornis in het autistische spectrum) met een </w:t>
            </w:r>
            <w:proofErr w:type="spellStart"/>
            <w:r w:rsidRPr="005D648D">
              <w:rPr>
                <w:rFonts w:ascii="Arial" w:hAnsi="Arial" w:cs="Arial"/>
                <w:sz w:val="18"/>
                <w:szCs w:val="18"/>
              </w:rPr>
              <w:t>ondersteu</w:t>
            </w:r>
            <w:proofErr w:type="spellEnd"/>
            <w:r>
              <w:rPr>
                <w:rFonts w:ascii="Arial" w:hAnsi="Arial" w:cs="Arial"/>
                <w:sz w:val="18"/>
                <w:szCs w:val="18"/>
              </w:rPr>
              <w:t>-</w:t>
            </w:r>
            <w:r>
              <w:rPr>
                <w:rFonts w:ascii="Arial" w:hAnsi="Arial" w:cs="Arial"/>
                <w:sz w:val="18"/>
                <w:szCs w:val="18"/>
              </w:rPr>
              <w:br/>
              <w:t xml:space="preserve">   </w:t>
            </w:r>
            <w:proofErr w:type="spellStart"/>
            <w:r>
              <w:rPr>
                <w:rFonts w:ascii="Arial" w:hAnsi="Arial" w:cs="Arial"/>
                <w:sz w:val="18"/>
                <w:szCs w:val="18"/>
              </w:rPr>
              <w:t>ningsbehoef</w:t>
            </w:r>
            <w:r w:rsidRPr="005D648D">
              <w:rPr>
                <w:rFonts w:ascii="Arial" w:hAnsi="Arial" w:cs="Arial"/>
                <w:sz w:val="18"/>
                <w:szCs w:val="18"/>
              </w:rPr>
              <w:t>te</w:t>
            </w:r>
            <w:proofErr w:type="spellEnd"/>
            <w:r w:rsidRPr="005D648D">
              <w:rPr>
                <w:rFonts w:ascii="Arial" w:hAnsi="Arial" w:cs="Arial"/>
                <w:sz w:val="18"/>
                <w:szCs w:val="18"/>
              </w:rPr>
              <w:t xml:space="preserve">, waaraan het regulier onderwijs niet aan kan voldoen, maar die ook </w:t>
            </w:r>
            <w:r>
              <w:rPr>
                <w:rFonts w:ascii="Arial" w:hAnsi="Arial" w:cs="Arial"/>
                <w:sz w:val="18"/>
                <w:szCs w:val="18"/>
              </w:rPr>
              <w:br/>
              <w:t xml:space="preserve">   </w:t>
            </w:r>
            <w:r w:rsidRPr="005D648D">
              <w:rPr>
                <w:rFonts w:ascii="Arial" w:hAnsi="Arial" w:cs="Arial"/>
                <w:sz w:val="18"/>
                <w:szCs w:val="18"/>
              </w:rPr>
              <w:t>niet verwe</w:t>
            </w:r>
            <w:r>
              <w:rPr>
                <w:rFonts w:ascii="Arial" w:hAnsi="Arial" w:cs="Arial"/>
                <w:sz w:val="18"/>
                <w:szCs w:val="18"/>
              </w:rPr>
              <w:t xml:space="preserve">zen </w:t>
            </w:r>
            <w:r w:rsidRPr="005D648D">
              <w:rPr>
                <w:rFonts w:ascii="Arial" w:hAnsi="Arial" w:cs="Arial"/>
                <w:sz w:val="18"/>
                <w:szCs w:val="18"/>
              </w:rPr>
              <w:t xml:space="preserve">kunnen worden naar het VSO omdat het onderwijsaanbod daar </w:t>
            </w:r>
            <w:r>
              <w:rPr>
                <w:rFonts w:ascii="Arial" w:hAnsi="Arial" w:cs="Arial"/>
                <w:sz w:val="18"/>
                <w:szCs w:val="18"/>
              </w:rPr>
              <w:br/>
              <w:t xml:space="preserve">   </w:t>
            </w:r>
            <w:r w:rsidRPr="005D648D">
              <w:rPr>
                <w:rFonts w:ascii="Arial" w:hAnsi="Arial" w:cs="Arial"/>
                <w:sz w:val="18"/>
                <w:szCs w:val="18"/>
              </w:rPr>
              <w:t>tekort schiet</w:t>
            </w:r>
          </w:p>
        </w:tc>
        <w:tc>
          <w:tcPr>
            <w:tcW w:w="1275" w:type="dxa"/>
            <w:shd w:val="clear" w:color="auto" w:fill="FFFFFF" w:themeFill="background1"/>
          </w:tcPr>
          <w:p w14:paraId="778F1686" w14:textId="77777777" w:rsidR="00B02D83" w:rsidRPr="0043678B" w:rsidRDefault="00B02D83" w:rsidP="005C503A">
            <w:pPr>
              <w:jc w:val="center"/>
              <w:rPr>
                <w:rFonts w:ascii="Arial" w:hAnsi="Arial" w:cs="Arial"/>
                <w:sz w:val="18"/>
                <w:szCs w:val="18"/>
              </w:rPr>
            </w:pPr>
            <w:r>
              <w:rPr>
                <w:rFonts w:ascii="Arial" w:hAnsi="Arial" w:cs="Arial"/>
                <w:sz w:val="18"/>
                <w:szCs w:val="18"/>
              </w:rPr>
              <w:t>Nee</w:t>
            </w:r>
          </w:p>
        </w:tc>
        <w:tc>
          <w:tcPr>
            <w:tcW w:w="993" w:type="dxa"/>
            <w:shd w:val="clear" w:color="auto" w:fill="FFFFFF" w:themeFill="background1"/>
          </w:tcPr>
          <w:p w14:paraId="476002FF" w14:textId="77777777" w:rsidR="00B02D83" w:rsidRPr="0043678B" w:rsidRDefault="00B02D83" w:rsidP="005C503A">
            <w:pPr>
              <w:jc w:val="center"/>
              <w:rPr>
                <w:rFonts w:ascii="Arial" w:hAnsi="Arial" w:cs="Arial"/>
                <w:sz w:val="18"/>
                <w:szCs w:val="18"/>
              </w:rPr>
            </w:pPr>
            <w:r>
              <w:rPr>
                <w:rFonts w:ascii="Arial" w:hAnsi="Arial" w:cs="Arial"/>
                <w:sz w:val="18"/>
                <w:szCs w:val="18"/>
              </w:rPr>
              <w:t>Nee</w:t>
            </w:r>
          </w:p>
        </w:tc>
      </w:tr>
      <w:tr w:rsidR="00B02D83" w:rsidRPr="0043678B" w14:paraId="64740C5E" w14:textId="77777777" w:rsidTr="497A2F6C">
        <w:tc>
          <w:tcPr>
            <w:tcW w:w="383" w:type="dxa"/>
          </w:tcPr>
          <w:p w14:paraId="7C85695E" w14:textId="77777777" w:rsidR="00B02D83" w:rsidRPr="0043678B" w:rsidRDefault="00B02D83" w:rsidP="0043678B">
            <w:pPr>
              <w:rPr>
                <w:rFonts w:ascii="Arial" w:hAnsi="Arial" w:cs="Arial"/>
                <w:sz w:val="18"/>
                <w:szCs w:val="18"/>
              </w:rPr>
            </w:pPr>
            <w:r>
              <w:rPr>
                <w:rFonts w:ascii="Arial" w:hAnsi="Arial" w:cs="Arial"/>
                <w:sz w:val="18"/>
                <w:szCs w:val="18"/>
              </w:rPr>
              <w:t>p</w:t>
            </w:r>
          </w:p>
        </w:tc>
        <w:tc>
          <w:tcPr>
            <w:tcW w:w="6955" w:type="dxa"/>
          </w:tcPr>
          <w:p w14:paraId="252828EC" w14:textId="77777777" w:rsidR="00B02D83" w:rsidRPr="0043678B" w:rsidRDefault="00B02D83" w:rsidP="0043678B">
            <w:pPr>
              <w:rPr>
                <w:rFonts w:ascii="Arial" w:hAnsi="Arial" w:cs="Arial"/>
                <w:sz w:val="18"/>
                <w:szCs w:val="18"/>
              </w:rPr>
            </w:pPr>
            <w:r w:rsidRPr="0043678B">
              <w:rPr>
                <w:rFonts w:ascii="Arial" w:hAnsi="Arial" w:cs="Arial"/>
                <w:sz w:val="18"/>
                <w:szCs w:val="18"/>
              </w:rPr>
              <w:t>De school heeft een werkend protocol voor medische handelingen</w:t>
            </w:r>
          </w:p>
        </w:tc>
        <w:tc>
          <w:tcPr>
            <w:tcW w:w="1275" w:type="dxa"/>
          </w:tcPr>
          <w:p w14:paraId="10B69D42" w14:textId="77777777" w:rsidR="00B02D83" w:rsidRPr="0043678B" w:rsidRDefault="00B02D83" w:rsidP="005C503A">
            <w:pPr>
              <w:jc w:val="center"/>
              <w:rPr>
                <w:rFonts w:ascii="Arial" w:hAnsi="Arial" w:cs="Arial"/>
                <w:sz w:val="18"/>
                <w:szCs w:val="18"/>
              </w:rPr>
            </w:pPr>
            <w:r>
              <w:rPr>
                <w:rFonts w:ascii="Arial" w:hAnsi="Arial" w:cs="Arial"/>
                <w:sz w:val="18"/>
                <w:szCs w:val="18"/>
              </w:rPr>
              <w:t>Nee</w:t>
            </w:r>
          </w:p>
        </w:tc>
        <w:tc>
          <w:tcPr>
            <w:tcW w:w="993" w:type="dxa"/>
          </w:tcPr>
          <w:p w14:paraId="48BBB74E" w14:textId="77777777" w:rsidR="00B02D83" w:rsidRPr="0043678B" w:rsidRDefault="00B02D83" w:rsidP="005C503A">
            <w:pPr>
              <w:jc w:val="center"/>
              <w:rPr>
                <w:rFonts w:ascii="Arial" w:hAnsi="Arial" w:cs="Arial"/>
                <w:sz w:val="18"/>
                <w:szCs w:val="18"/>
              </w:rPr>
            </w:pPr>
            <w:r>
              <w:rPr>
                <w:rFonts w:ascii="Arial" w:hAnsi="Arial" w:cs="Arial"/>
                <w:sz w:val="18"/>
                <w:szCs w:val="18"/>
              </w:rPr>
              <w:t>Nee</w:t>
            </w:r>
          </w:p>
        </w:tc>
      </w:tr>
      <w:tr w:rsidR="0043678B" w:rsidRPr="0043678B" w14:paraId="74B98BB5" w14:textId="77777777" w:rsidTr="497A2F6C">
        <w:tc>
          <w:tcPr>
            <w:tcW w:w="9606" w:type="dxa"/>
            <w:gridSpan w:val="4"/>
            <w:shd w:val="clear" w:color="auto" w:fill="FFFF99"/>
          </w:tcPr>
          <w:p w14:paraId="530B549A" w14:textId="77777777" w:rsidR="0043678B" w:rsidRPr="0043678B" w:rsidRDefault="0043678B" w:rsidP="0043678B">
            <w:pPr>
              <w:rPr>
                <w:rFonts w:ascii="Arial" w:hAnsi="Arial" w:cs="Arial"/>
                <w:b/>
                <w:sz w:val="18"/>
                <w:szCs w:val="18"/>
              </w:rPr>
            </w:pPr>
            <w:r w:rsidRPr="0043678B">
              <w:rPr>
                <w:rFonts w:ascii="Arial" w:hAnsi="Arial" w:cs="Arial"/>
                <w:b/>
                <w:sz w:val="18"/>
                <w:szCs w:val="18"/>
              </w:rPr>
              <w:t>7       Samenwerking externen met betrekking tot ondersteuning en zorg</w:t>
            </w:r>
          </w:p>
        </w:tc>
      </w:tr>
      <w:tr w:rsidR="0043678B" w:rsidRPr="0043678B" w14:paraId="566E55B7" w14:textId="77777777" w:rsidTr="497A2F6C">
        <w:tc>
          <w:tcPr>
            <w:tcW w:w="383" w:type="dxa"/>
            <w:shd w:val="clear" w:color="auto" w:fill="FFFFFF" w:themeFill="background1"/>
          </w:tcPr>
          <w:p w14:paraId="0D3190F3" w14:textId="77777777" w:rsidR="0043678B" w:rsidRPr="0043678B" w:rsidRDefault="0043678B" w:rsidP="0043678B">
            <w:pPr>
              <w:rPr>
                <w:rFonts w:ascii="Arial" w:hAnsi="Arial" w:cs="Arial"/>
                <w:sz w:val="18"/>
                <w:szCs w:val="18"/>
              </w:rPr>
            </w:pPr>
            <w:r w:rsidRPr="0043678B">
              <w:rPr>
                <w:rFonts w:ascii="Arial" w:hAnsi="Arial" w:cs="Arial"/>
                <w:sz w:val="18"/>
                <w:szCs w:val="18"/>
              </w:rPr>
              <w:t>a</w:t>
            </w:r>
          </w:p>
        </w:tc>
        <w:tc>
          <w:tcPr>
            <w:tcW w:w="6955" w:type="dxa"/>
            <w:shd w:val="clear" w:color="auto" w:fill="FFFFFF" w:themeFill="background1"/>
          </w:tcPr>
          <w:p w14:paraId="419266DC"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heeft een goed functionerend Zorg Advies Team (ZAT)</w:t>
            </w:r>
          </w:p>
        </w:tc>
        <w:tc>
          <w:tcPr>
            <w:tcW w:w="1275" w:type="dxa"/>
            <w:shd w:val="clear" w:color="auto" w:fill="FFFFFF" w:themeFill="background1"/>
          </w:tcPr>
          <w:p w14:paraId="2880E2AF" w14:textId="77777777" w:rsidR="0043678B" w:rsidRPr="0043678B" w:rsidRDefault="0043678B" w:rsidP="0043678B">
            <w:pPr>
              <w:jc w:val="center"/>
              <w:rPr>
                <w:rFonts w:ascii="Arial" w:hAnsi="Arial" w:cs="Arial"/>
                <w:sz w:val="18"/>
                <w:szCs w:val="18"/>
              </w:rPr>
            </w:pPr>
          </w:p>
        </w:tc>
        <w:tc>
          <w:tcPr>
            <w:tcW w:w="993" w:type="dxa"/>
            <w:shd w:val="clear" w:color="auto" w:fill="FFFFFF" w:themeFill="background1"/>
          </w:tcPr>
          <w:p w14:paraId="73852877"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7D730D66" w14:textId="77777777" w:rsidTr="497A2F6C">
        <w:tc>
          <w:tcPr>
            <w:tcW w:w="383" w:type="dxa"/>
            <w:shd w:val="clear" w:color="auto" w:fill="FFFFFF" w:themeFill="background1"/>
          </w:tcPr>
          <w:p w14:paraId="61DB2A51" w14:textId="77777777" w:rsidR="0043678B" w:rsidRPr="0043678B" w:rsidRDefault="0043678B" w:rsidP="0043678B">
            <w:pPr>
              <w:rPr>
                <w:rFonts w:ascii="Arial" w:hAnsi="Arial" w:cs="Arial"/>
                <w:sz w:val="18"/>
                <w:szCs w:val="18"/>
              </w:rPr>
            </w:pPr>
            <w:r w:rsidRPr="0043678B">
              <w:rPr>
                <w:rFonts w:ascii="Arial" w:hAnsi="Arial" w:cs="Arial"/>
                <w:sz w:val="18"/>
                <w:szCs w:val="18"/>
              </w:rPr>
              <w:t>b</w:t>
            </w:r>
          </w:p>
        </w:tc>
        <w:tc>
          <w:tcPr>
            <w:tcW w:w="6955" w:type="dxa"/>
            <w:shd w:val="clear" w:color="auto" w:fill="FFFFFF" w:themeFill="background1"/>
          </w:tcPr>
          <w:p w14:paraId="2FF3414A" w14:textId="77777777" w:rsidR="0043678B" w:rsidRPr="0043678B" w:rsidRDefault="0043678B" w:rsidP="0043678B">
            <w:pPr>
              <w:rPr>
                <w:rFonts w:ascii="Arial" w:hAnsi="Arial" w:cs="Arial"/>
                <w:sz w:val="18"/>
                <w:szCs w:val="18"/>
              </w:rPr>
            </w:pPr>
            <w:r w:rsidRPr="0043678B">
              <w:rPr>
                <w:rFonts w:ascii="Arial" w:hAnsi="Arial" w:cs="Arial"/>
                <w:sz w:val="18"/>
                <w:szCs w:val="18"/>
              </w:rPr>
              <w:t>De doelstellingen van en de procedures rond het ZAT zijn voor alle medewerkers duidelijk</w:t>
            </w:r>
          </w:p>
        </w:tc>
        <w:tc>
          <w:tcPr>
            <w:tcW w:w="1275" w:type="dxa"/>
            <w:shd w:val="clear" w:color="auto" w:fill="FFFFFF" w:themeFill="background1"/>
          </w:tcPr>
          <w:p w14:paraId="221C81E3" w14:textId="77777777" w:rsidR="0043678B" w:rsidRPr="0043678B" w:rsidRDefault="0043678B" w:rsidP="0043678B">
            <w:pPr>
              <w:jc w:val="center"/>
              <w:rPr>
                <w:rFonts w:ascii="Arial" w:hAnsi="Arial" w:cs="Arial"/>
                <w:sz w:val="18"/>
                <w:szCs w:val="18"/>
              </w:rPr>
            </w:pPr>
          </w:p>
        </w:tc>
        <w:tc>
          <w:tcPr>
            <w:tcW w:w="993" w:type="dxa"/>
            <w:shd w:val="clear" w:color="auto" w:fill="FFFFFF" w:themeFill="background1"/>
          </w:tcPr>
          <w:p w14:paraId="3AAF9850"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266FCB24" w14:textId="77777777" w:rsidTr="497A2F6C">
        <w:tc>
          <w:tcPr>
            <w:tcW w:w="383" w:type="dxa"/>
            <w:shd w:val="clear" w:color="auto" w:fill="FFFFFF" w:themeFill="background1"/>
          </w:tcPr>
          <w:p w14:paraId="41D6082D" w14:textId="77777777" w:rsidR="0043678B" w:rsidRPr="0043678B" w:rsidRDefault="0043678B" w:rsidP="0043678B">
            <w:pPr>
              <w:rPr>
                <w:rFonts w:ascii="Arial" w:hAnsi="Arial" w:cs="Arial"/>
                <w:sz w:val="18"/>
                <w:szCs w:val="18"/>
              </w:rPr>
            </w:pPr>
            <w:r w:rsidRPr="0043678B">
              <w:rPr>
                <w:rFonts w:ascii="Arial" w:hAnsi="Arial" w:cs="Arial"/>
                <w:sz w:val="18"/>
                <w:szCs w:val="18"/>
              </w:rPr>
              <w:t>c</w:t>
            </w:r>
          </w:p>
        </w:tc>
        <w:tc>
          <w:tcPr>
            <w:tcW w:w="6955" w:type="dxa"/>
            <w:shd w:val="clear" w:color="auto" w:fill="FFFFFF" w:themeFill="background1"/>
          </w:tcPr>
          <w:p w14:paraId="4B048595" w14:textId="77777777" w:rsidR="0043678B" w:rsidRPr="0043678B" w:rsidRDefault="0043678B" w:rsidP="0043678B">
            <w:pPr>
              <w:rPr>
                <w:rFonts w:ascii="Arial" w:hAnsi="Arial" w:cs="Arial"/>
                <w:sz w:val="18"/>
                <w:szCs w:val="18"/>
              </w:rPr>
            </w:pPr>
            <w:r w:rsidRPr="0043678B">
              <w:rPr>
                <w:rFonts w:ascii="Arial" w:hAnsi="Arial" w:cs="Arial"/>
                <w:sz w:val="18"/>
                <w:szCs w:val="18"/>
              </w:rPr>
              <w:t>Het beleid rond het ZAT is vastgelegd in een beleidsdocument (zorgplan)</w:t>
            </w:r>
          </w:p>
        </w:tc>
        <w:tc>
          <w:tcPr>
            <w:tcW w:w="1275" w:type="dxa"/>
            <w:shd w:val="clear" w:color="auto" w:fill="FFFFFF" w:themeFill="background1"/>
          </w:tcPr>
          <w:p w14:paraId="078579CD" w14:textId="77777777" w:rsidR="0043678B" w:rsidRPr="0043678B" w:rsidRDefault="0043678B" w:rsidP="0043678B">
            <w:pPr>
              <w:jc w:val="center"/>
              <w:rPr>
                <w:rFonts w:ascii="Arial" w:hAnsi="Arial" w:cs="Arial"/>
                <w:sz w:val="18"/>
                <w:szCs w:val="18"/>
              </w:rPr>
            </w:pPr>
          </w:p>
        </w:tc>
        <w:tc>
          <w:tcPr>
            <w:tcW w:w="993" w:type="dxa"/>
            <w:shd w:val="clear" w:color="auto" w:fill="FFFFFF" w:themeFill="background1"/>
          </w:tcPr>
          <w:p w14:paraId="269E6AB1"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22D8840F" w14:textId="77777777" w:rsidTr="497A2F6C">
        <w:tc>
          <w:tcPr>
            <w:tcW w:w="383" w:type="dxa"/>
            <w:shd w:val="clear" w:color="auto" w:fill="FFFFFF" w:themeFill="background1"/>
          </w:tcPr>
          <w:p w14:paraId="29D0D874" w14:textId="77777777" w:rsidR="0043678B" w:rsidRPr="0043678B" w:rsidRDefault="0043678B" w:rsidP="0043678B">
            <w:pPr>
              <w:rPr>
                <w:rFonts w:ascii="Arial" w:hAnsi="Arial" w:cs="Arial"/>
                <w:sz w:val="18"/>
                <w:szCs w:val="18"/>
              </w:rPr>
            </w:pPr>
            <w:r w:rsidRPr="0043678B">
              <w:rPr>
                <w:rFonts w:ascii="Arial" w:hAnsi="Arial" w:cs="Arial"/>
                <w:sz w:val="18"/>
                <w:szCs w:val="18"/>
              </w:rPr>
              <w:t>d</w:t>
            </w:r>
          </w:p>
        </w:tc>
        <w:tc>
          <w:tcPr>
            <w:tcW w:w="6955" w:type="dxa"/>
            <w:shd w:val="clear" w:color="auto" w:fill="FFFFFF" w:themeFill="background1"/>
          </w:tcPr>
          <w:p w14:paraId="4C0CB2B5"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participeert in de Permanente Commissie Leerlingenzorg (PCL)- POVO</w:t>
            </w:r>
          </w:p>
        </w:tc>
        <w:tc>
          <w:tcPr>
            <w:tcW w:w="1275" w:type="dxa"/>
            <w:shd w:val="clear" w:color="auto" w:fill="FFFFFF" w:themeFill="background1"/>
          </w:tcPr>
          <w:p w14:paraId="1E30980E" w14:textId="77777777" w:rsidR="0043678B" w:rsidRPr="0043678B" w:rsidRDefault="0043678B" w:rsidP="0043678B">
            <w:pPr>
              <w:jc w:val="center"/>
              <w:rPr>
                <w:rFonts w:ascii="Arial" w:hAnsi="Arial" w:cs="Arial"/>
                <w:sz w:val="18"/>
                <w:szCs w:val="18"/>
              </w:rPr>
            </w:pPr>
          </w:p>
        </w:tc>
        <w:tc>
          <w:tcPr>
            <w:tcW w:w="993" w:type="dxa"/>
            <w:shd w:val="clear" w:color="auto" w:fill="FFFFFF" w:themeFill="background1"/>
          </w:tcPr>
          <w:p w14:paraId="494623CE"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52FB7AB7" w14:textId="77777777" w:rsidTr="497A2F6C">
        <w:tc>
          <w:tcPr>
            <w:tcW w:w="383" w:type="dxa"/>
            <w:shd w:val="clear" w:color="auto" w:fill="FFFFFF" w:themeFill="background1"/>
          </w:tcPr>
          <w:p w14:paraId="674EEE57" w14:textId="77777777" w:rsidR="0043678B" w:rsidRPr="0043678B" w:rsidRDefault="0043678B" w:rsidP="0043678B">
            <w:pPr>
              <w:rPr>
                <w:rFonts w:ascii="Arial" w:hAnsi="Arial" w:cs="Arial"/>
                <w:sz w:val="18"/>
                <w:szCs w:val="18"/>
              </w:rPr>
            </w:pPr>
            <w:r w:rsidRPr="0043678B">
              <w:rPr>
                <w:rFonts w:ascii="Arial" w:hAnsi="Arial" w:cs="Arial"/>
                <w:sz w:val="18"/>
                <w:szCs w:val="18"/>
              </w:rPr>
              <w:t>e</w:t>
            </w:r>
          </w:p>
        </w:tc>
        <w:tc>
          <w:tcPr>
            <w:tcW w:w="6955" w:type="dxa"/>
            <w:shd w:val="clear" w:color="auto" w:fill="FFFFFF" w:themeFill="background1"/>
          </w:tcPr>
          <w:p w14:paraId="5A1A76F7"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participeert in het VMBO-MBO-overleg</w:t>
            </w:r>
          </w:p>
        </w:tc>
        <w:tc>
          <w:tcPr>
            <w:tcW w:w="1275" w:type="dxa"/>
            <w:shd w:val="clear" w:color="auto" w:fill="FFFFFF" w:themeFill="background1"/>
          </w:tcPr>
          <w:p w14:paraId="4452C922" w14:textId="77777777" w:rsidR="0043678B" w:rsidRPr="0043678B" w:rsidRDefault="0043678B" w:rsidP="0043678B">
            <w:pPr>
              <w:jc w:val="center"/>
              <w:rPr>
                <w:rFonts w:ascii="Arial" w:hAnsi="Arial" w:cs="Arial"/>
                <w:sz w:val="18"/>
                <w:szCs w:val="18"/>
              </w:rPr>
            </w:pPr>
          </w:p>
        </w:tc>
        <w:tc>
          <w:tcPr>
            <w:tcW w:w="993" w:type="dxa"/>
            <w:shd w:val="clear" w:color="auto" w:fill="FFFFFF" w:themeFill="background1"/>
          </w:tcPr>
          <w:p w14:paraId="36FAEA4E" w14:textId="77777777" w:rsidR="0043678B" w:rsidRPr="0043678B" w:rsidRDefault="00B02D83" w:rsidP="0043678B">
            <w:pPr>
              <w:jc w:val="center"/>
              <w:rPr>
                <w:rFonts w:ascii="Arial" w:hAnsi="Arial" w:cs="Arial"/>
                <w:sz w:val="18"/>
                <w:szCs w:val="18"/>
              </w:rPr>
            </w:pPr>
            <w:r>
              <w:rPr>
                <w:rFonts w:ascii="Arial" w:hAnsi="Arial" w:cs="Arial"/>
                <w:sz w:val="18"/>
                <w:szCs w:val="18"/>
              </w:rPr>
              <w:t>x</w:t>
            </w:r>
          </w:p>
        </w:tc>
      </w:tr>
      <w:tr w:rsidR="0043678B" w:rsidRPr="0043678B" w14:paraId="39B0E177" w14:textId="77777777" w:rsidTr="497A2F6C">
        <w:tc>
          <w:tcPr>
            <w:tcW w:w="383" w:type="dxa"/>
            <w:shd w:val="clear" w:color="auto" w:fill="FFFFFF" w:themeFill="background1"/>
          </w:tcPr>
          <w:p w14:paraId="149FAA28" w14:textId="77777777" w:rsidR="0043678B" w:rsidRPr="0043678B" w:rsidRDefault="0043678B" w:rsidP="0043678B">
            <w:pPr>
              <w:rPr>
                <w:rFonts w:ascii="Arial" w:hAnsi="Arial" w:cs="Arial"/>
                <w:sz w:val="18"/>
                <w:szCs w:val="18"/>
              </w:rPr>
            </w:pPr>
            <w:r w:rsidRPr="0043678B">
              <w:rPr>
                <w:rFonts w:ascii="Arial" w:hAnsi="Arial" w:cs="Arial"/>
                <w:sz w:val="18"/>
                <w:szCs w:val="18"/>
              </w:rPr>
              <w:t>f</w:t>
            </w:r>
          </w:p>
        </w:tc>
        <w:tc>
          <w:tcPr>
            <w:tcW w:w="6955" w:type="dxa"/>
            <w:shd w:val="clear" w:color="auto" w:fill="FFFFFF" w:themeFill="background1"/>
          </w:tcPr>
          <w:p w14:paraId="4C4F74AE" w14:textId="77777777" w:rsidR="0043678B" w:rsidRPr="0043678B" w:rsidRDefault="0043678B" w:rsidP="008911C8">
            <w:pPr>
              <w:rPr>
                <w:rFonts w:ascii="Arial" w:hAnsi="Arial" w:cs="Arial"/>
                <w:sz w:val="18"/>
                <w:szCs w:val="18"/>
              </w:rPr>
            </w:pPr>
            <w:r w:rsidRPr="0043678B">
              <w:rPr>
                <w:rFonts w:ascii="Arial" w:hAnsi="Arial" w:cs="Arial"/>
                <w:sz w:val="18"/>
                <w:szCs w:val="18"/>
              </w:rPr>
              <w:t>De scho</w:t>
            </w:r>
            <w:r w:rsidR="00B02D83">
              <w:rPr>
                <w:rFonts w:ascii="Arial" w:hAnsi="Arial" w:cs="Arial"/>
                <w:sz w:val="18"/>
                <w:szCs w:val="18"/>
              </w:rPr>
              <w:t>ol participeert in het VO-MBO-p</w:t>
            </w:r>
            <w:r w:rsidRPr="0043678B">
              <w:rPr>
                <w:rFonts w:ascii="Arial" w:hAnsi="Arial" w:cs="Arial"/>
                <w:sz w:val="18"/>
                <w:szCs w:val="18"/>
              </w:rPr>
              <w:t>roject</w:t>
            </w:r>
            <w:r w:rsidR="00B02D83">
              <w:rPr>
                <w:rFonts w:ascii="Arial" w:hAnsi="Arial" w:cs="Arial"/>
                <w:sz w:val="18"/>
                <w:szCs w:val="18"/>
              </w:rPr>
              <w:t xml:space="preserve"> (</w:t>
            </w:r>
            <w:r w:rsidR="008911C8">
              <w:rPr>
                <w:rFonts w:ascii="Arial" w:hAnsi="Arial" w:cs="Arial"/>
                <w:sz w:val="18"/>
                <w:szCs w:val="18"/>
              </w:rPr>
              <w:t>overstap =&gt; DDD</w:t>
            </w:r>
            <w:r w:rsidR="004711CD">
              <w:rPr>
                <w:rFonts w:ascii="Arial" w:hAnsi="Arial" w:cs="Arial"/>
                <w:sz w:val="18"/>
                <w:szCs w:val="18"/>
              </w:rPr>
              <w:t>)</w:t>
            </w:r>
          </w:p>
        </w:tc>
        <w:tc>
          <w:tcPr>
            <w:tcW w:w="1275" w:type="dxa"/>
            <w:shd w:val="clear" w:color="auto" w:fill="FFFFFF" w:themeFill="background1"/>
          </w:tcPr>
          <w:p w14:paraId="1F3C213D" w14:textId="77777777" w:rsidR="0043678B" w:rsidRPr="0043678B" w:rsidRDefault="0043678B" w:rsidP="00945CC3">
            <w:pPr>
              <w:jc w:val="center"/>
              <w:rPr>
                <w:rFonts w:ascii="Arial" w:hAnsi="Arial" w:cs="Arial"/>
                <w:sz w:val="18"/>
                <w:szCs w:val="18"/>
              </w:rPr>
            </w:pPr>
          </w:p>
        </w:tc>
        <w:tc>
          <w:tcPr>
            <w:tcW w:w="993" w:type="dxa"/>
            <w:shd w:val="clear" w:color="auto" w:fill="FFFFFF" w:themeFill="background1"/>
          </w:tcPr>
          <w:p w14:paraId="60D3D575" w14:textId="77777777" w:rsidR="0043678B" w:rsidRPr="0043678B" w:rsidRDefault="001A0212" w:rsidP="0043678B">
            <w:pPr>
              <w:jc w:val="center"/>
              <w:rPr>
                <w:rFonts w:ascii="Arial" w:hAnsi="Arial" w:cs="Arial"/>
                <w:sz w:val="18"/>
                <w:szCs w:val="18"/>
              </w:rPr>
            </w:pPr>
            <w:r>
              <w:rPr>
                <w:rFonts w:ascii="Arial" w:hAnsi="Arial" w:cs="Arial"/>
                <w:sz w:val="18"/>
                <w:szCs w:val="18"/>
              </w:rPr>
              <w:t>x</w:t>
            </w:r>
          </w:p>
        </w:tc>
      </w:tr>
      <w:tr w:rsidR="00B02D83" w:rsidRPr="0043678B" w14:paraId="63DA7DDC" w14:textId="77777777" w:rsidTr="497A2F6C">
        <w:tc>
          <w:tcPr>
            <w:tcW w:w="383" w:type="dxa"/>
            <w:shd w:val="clear" w:color="auto" w:fill="FFFFFF" w:themeFill="background1"/>
          </w:tcPr>
          <w:p w14:paraId="51C664A7" w14:textId="77777777" w:rsidR="00B02D83" w:rsidRPr="0043678B" w:rsidRDefault="00B02D83" w:rsidP="0043678B">
            <w:pPr>
              <w:rPr>
                <w:rFonts w:ascii="Arial" w:hAnsi="Arial" w:cs="Arial"/>
                <w:sz w:val="18"/>
                <w:szCs w:val="18"/>
              </w:rPr>
            </w:pPr>
            <w:r w:rsidRPr="0043678B">
              <w:rPr>
                <w:rFonts w:ascii="Arial" w:hAnsi="Arial" w:cs="Arial"/>
                <w:sz w:val="18"/>
                <w:szCs w:val="18"/>
              </w:rPr>
              <w:t>g</w:t>
            </w:r>
          </w:p>
        </w:tc>
        <w:tc>
          <w:tcPr>
            <w:tcW w:w="6955" w:type="dxa"/>
            <w:shd w:val="clear" w:color="auto" w:fill="FFFFFF" w:themeFill="background1"/>
          </w:tcPr>
          <w:p w14:paraId="43102D04" w14:textId="77777777" w:rsidR="00B02D83" w:rsidRPr="0043678B" w:rsidRDefault="00B02D83" w:rsidP="0043678B">
            <w:pPr>
              <w:rPr>
                <w:rFonts w:ascii="Arial" w:hAnsi="Arial" w:cs="Arial"/>
                <w:sz w:val="18"/>
                <w:szCs w:val="18"/>
              </w:rPr>
            </w:pPr>
            <w:r w:rsidRPr="0043678B">
              <w:rPr>
                <w:rFonts w:ascii="Arial" w:hAnsi="Arial" w:cs="Arial"/>
                <w:sz w:val="18"/>
                <w:szCs w:val="18"/>
              </w:rPr>
              <w:t>De school maakt gebruik van VAVO</w:t>
            </w:r>
          </w:p>
        </w:tc>
        <w:tc>
          <w:tcPr>
            <w:tcW w:w="1275" w:type="dxa"/>
            <w:shd w:val="clear" w:color="auto" w:fill="FFFFFF" w:themeFill="background1"/>
          </w:tcPr>
          <w:p w14:paraId="5E9BBDD4" w14:textId="77777777" w:rsidR="00B02D83" w:rsidRPr="0043678B" w:rsidRDefault="00B02D83" w:rsidP="005C503A">
            <w:pPr>
              <w:jc w:val="center"/>
              <w:rPr>
                <w:rFonts w:ascii="Arial" w:hAnsi="Arial" w:cs="Arial"/>
                <w:sz w:val="18"/>
                <w:szCs w:val="18"/>
              </w:rPr>
            </w:pPr>
            <w:r>
              <w:rPr>
                <w:rFonts w:ascii="Arial" w:hAnsi="Arial" w:cs="Arial"/>
                <w:sz w:val="18"/>
                <w:szCs w:val="18"/>
              </w:rPr>
              <w:t>Nee</w:t>
            </w:r>
          </w:p>
        </w:tc>
        <w:tc>
          <w:tcPr>
            <w:tcW w:w="993" w:type="dxa"/>
            <w:shd w:val="clear" w:color="auto" w:fill="FFFFFF" w:themeFill="background1"/>
          </w:tcPr>
          <w:p w14:paraId="17CE63E1" w14:textId="77777777" w:rsidR="00B02D83" w:rsidRPr="0043678B" w:rsidRDefault="00B02D83" w:rsidP="005C503A">
            <w:pPr>
              <w:jc w:val="center"/>
              <w:rPr>
                <w:rFonts w:ascii="Arial" w:hAnsi="Arial" w:cs="Arial"/>
                <w:sz w:val="18"/>
                <w:szCs w:val="18"/>
              </w:rPr>
            </w:pPr>
            <w:r>
              <w:rPr>
                <w:rFonts w:ascii="Arial" w:hAnsi="Arial" w:cs="Arial"/>
                <w:sz w:val="18"/>
                <w:szCs w:val="18"/>
              </w:rPr>
              <w:t>Nee</w:t>
            </w:r>
          </w:p>
        </w:tc>
      </w:tr>
      <w:tr w:rsidR="0043678B" w:rsidRPr="0043678B" w14:paraId="1F6F489D" w14:textId="77777777" w:rsidTr="497A2F6C">
        <w:tc>
          <w:tcPr>
            <w:tcW w:w="383" w:type="dxa"/>
            <w:shd w:val="clear" w:color="auto" w:fill="FFFFFF" w:themeFill="background1"/>
          </w:tcPr>
          <w:p w14:paraId="501B59EE" w14:textId="77777777" w:rsidR="0043678B" w:rsidRPr="0043678B" w:rsidRDefault="0043678B" w:rsidP="0043678B">
            <w:pPr>
              <w:rPr>
                <w:rFonts w:ascii="Arial" w:hAnsi="Arial" w:cs="Arial"/>
                <w:sz w:val="18"/>
                <w:szCs w:val="18"/>
              </w:rPr>
            </w:pPr>
            <w:r w:rsidRPr="0043678B">
              <w:rPr>
                <w:rFonts w:ascii="Arial" w:hAnsi="Arial" w:cs="Arial"/>
                <w:sz w:val="18"/>
                <w:szCs w:val="18"/>
              </w:rPr>
              <w:t>h</w:t>
            </w:r>
          </w:p>
        </w:tc>
        <w:tc>
          <w:tcPr>
            <w:tcW w:w="6955" w:type="dxa"/>
            <w:shd w:val="clear" w:color="auto" w:fill="FFFFFF" w:themeFill="background1"/>
          </w:tcPr>
          <w:p w14:paraId="4455E6B6"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kent samenwerking met het HBO</w:t>
            </w:r>
          </w:p>
          <w:p w14:paraId="2E80B97F"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kent samenwerking met de Universiteit</w:t>
            </w:r>
          </w:p>
        </w:tc>
        <w:tc>
          <w:tcPr>
            <w:tcW w:w="1275" w:type="dxa"/>
            <w:shd w:val="clear" w:color="auto" w:fill="FFFFFF" w:themeFill="background1"/>
          </w:tcPr>
          <w:p w14:paraId="1B590DC3" w14:textId="77777777" w:rsidR="0043678B" w:rsidRPr="0043678B" w:rsidRDefault="00B02D83" w:rsidP="0043678B">
            <w:pPr>
              <w:jc w:val="center"/>
              <w:rPr>
                <w:rFonts w:ascii="Arial" w:hAnsi="Arial" w:cs="Arial"/>
                <w:sz w:val="18"/>
                <w:szCs w:val="18"/>
              </w:rPr>
            </w:pPr>
            <w:proofErr w:type="spellStart"/>
            <w:r>
              <w:rPr>
                <w:rFonts w:ascii="Arial" w:hAnsi="Arial" w:cs="Arial"/>
                <w:sz w:val="18"/>
                <w:szCs w:val="18"/>
              </w:rPr>
              <w:t>Nvt</w:t>
            </w:r>
            <w:proofErr w:type="spellEnd"/>
          </w:p>
        </w:tc>
        <w:tc>
          <w:tcPr>
            <w:tcW w:w="993" w:type="dxa"/>
            <w:shd w:val="clear" w:color="auto" w:fill="FFFFFF" w:themeFill="background1"/>
          </w:tcPr>
          <w:p w14:paraId="4271B666" w14:textId="77777777" w:rsidR="0043678B" w:rsidRPr="0043678B" w:rsidRDefault="00B02D83" w:rsidP="0043678B">
            <w:pPr>
              <w:jc w:val="center"/>
              <w:rPr>
                <w:rFonts w:ascii="Arial" w:hAnsi="Arial" w:cs="Arial"/>
                <w:sz w:val="18"/>
                <w:szCs w:val="18"/>
              </w:rPr>
            </w:pPr>
            <w:proofErr w:type="spellStart"/>
            <w:r>
              <w:rPr>
                <w:rFonts w:ascii="Arial" w:hAnsi="Arial" w:cs="Arial"/>
                <w:sz w:val="18"/>
                <w:szCs w:val="18"/>
              </w:rPr>
              <w:t>Nvt</w:t>
            </w:r>
            <w:proofErr w:type="spellEnd"/>
            <w:r w:rsidR="0043678B">
              <w:rPr>
                <w:rStyle w:val="Voetnootmarkering"/>
                <w:rFonts w:ascii="Arial" w:hAnsi="Arial" w:cs="Arial"/>
                <w:sz w:val="18"/>
                <w:szCs w:val="18"/>
              </w:rPr>
              <w:footnoteReference w:id="6"/>
            </w:r>
          </w:p>
        </w:tc>
      </w:tr>
      <w:tr w:rsidR="0043678B" w:rsidRPr="0043678B" w14:paraId="0CCE2060" w14:textId="77777777" w:rsidTr="497A2F6C">
        <w:tc>
          <w:tcPr>
            <w:tcW w:w="383" w:type="dxa"/>
          </w:tcPr>
          <w:p w14:paraId="0B41758C" w14:textId="77777777" w:rsidR="0043678B" w:rsidRPr="0043678B" w:rsidRDefault="0043678B" w:rsidP="0043678B">
            <w:pPr>
              <w:rPr>
                <w:rFonts w:ascii="Arial" w:hAnsi="Arial" w:cs="Arial"/>
                <w:sz w:val="18"/>
                <w:szCs w:val="18"/>
              </w:rPr>
            </w:pPr>
            <w:r w:rsidRPr="0043678B">
              <w:rPr>
                <w:rFonts w:ascii="Arial" w:hAnsi="Arial" w:cs="Arial"/>
                <w:sz w:val="18"/>
                <w:szCs w:val="18"/>
              </w:rPr>
              <w:t>i</w:t>
            </w:r>
          </w:p>
        </w:tc>
        <w:tc>
          <w:tcPr>
            <w:tcW w:w="6955" w:type="dxa"/>
          </w:tcPr>
          <w:p w14:paraId="69472C69" w14:textId="0EC24E63" w:rsidR="0043678B" w:rsidRPr="0043678B" w:rsidRDefault="0043678B" w:rsidP="00C32BDD">
            <w:pPr>
              <w:rPr>
                <w:rFonts w:ascii="Arial" w:hAnsi="Arial" w:cs="Arial"/>
                <w:sz w:val="18"/>
                <w:szCs w:val="18"/>
              </w:rPr>
            </w:pPr>
            <w:r w:rsidRPr="0043678B">
              <w:rPr>
                <w:rFonts w:ascii="Arial" w:hAnsi="Arial" w:cs="Arial"/>
                <w:sz w:val="18"/>
                <w:szCs w:val="18"/>
              </w:rPr>
              <w:t>De school werkt samen met de voorzieningen van het samenwerkingsverband (</w:t>
            </w:r>
            <w:r w:rsidR="00C32BDD">
              <w:rPr>
                <w:rFonts w:ascii="Arial" w:hAnsi="Arial" w:cs="Arial"/>
                <w:sz w:val="18"/>
                <w:szCs w:val="18"/>
              </w:rPr>
              <w:t>Rebound</w:t>
            </w:r>
            <w:r w:rsidR="007F4B5A">
              <w:rPr>
                <w:rFonts w:ascii="Arial" w:hAnsi="Arial" w:cs="Arial"/>
                <w:sz w:val="18"/>
                <w:szCs w:val="18"/>
              </w:rPr>
              <w:t xml:space="preserve"> TOM</w:t>
            </w:r>
            <w:r w:rsidR="00B02D83">
              <w:rPr>
                <w:rFonts w:ascii="Arial" w:hAnsi="Arial" w:cs="Arial"/>
                <w:sz w:val="18"/>
                <w:szCs w:val="18"/>
              </w:rPr>
              <w:t>)</w:t>
            </w:r>
          </w:p>
        </w:tc>
        <w:tc>
          <w:tcPr>
            <w:tcW w:w="1275" w:type="dxa"/>
          </w:tcPr>
          <w:p w14:paraId="6A7FACF5" w14:textId="77777777" w:rsidR="0043678B" w:rsidRPr="0043678B" w:rsidRDefault="0043678B" w:rsidP="0043678B">
            <w:pPr>
              <w:jc w:val="center"/>
              <w:rPr>
                <w:rFonts w:ascii="Arial" w:hAnsi="Arial" w:cs="Arial"/>
                <w:sz w:val="18"/>
                <w:szCs w:val="18"/>
              </w:rPr>
            </w:pPr>
          </w:p>
        </w:tc>
        <w:tc>
          <w:tcPr>
            <w:tcW w:w="993" w:type="dxa"/>
          </w:tcPr>
          <w:p w14:paraId="3F1B13A9"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5C7F1765" w14:textId="77777777" w:rsidTr="497A2F6C">
        <w:tc>
          <w:tcPr>
            <w:tcW w:w="383" w:type="dxa"/>
          </w:tcPr>
          <w:p w14:paraId="5ABCBE84" w14:textId="77777777" w:rsidR="0043678B" w:rsidRPr="0043678B" w:rsidRDefault="0043678B" w:rsidP="0043678B">
            <w:pPr>
              <w:rPr>
                <w:rFonts w:ascii="Arial" w:hAnsi="Arial" w:cs="Arial"/>
                <w:sz w:val="18"/>
                <w:szCs w:val="18"/>
              </w:rPr>
            </w:pPr>
            <w:r w:rsidRPr="0043678B">
              <w:rPr>
                <w:rFonts w:ascii="Arial" w:hAnsi="Arial" w:cs="Arial"/>
                <w:sz w:val="18"/>
                <w:szCs w:val="18"/>
              </w:rPr>
              <w:t>j</w:t>
            </w:r>
          </w:p>
        </w:tc>
        <w:tc>
          <w:tcPr>
            <w:tcW w:w="6955" w:type="dxa"/>
          </w:tcPr>
          <w:p w14:paraId="15E5BE46" w14:textId="77777777" w:rsidR="0043678B" w:rsidRPr="0043678B" w:rsidRDefault="0043678B" w:rsidP="0043678B">
            <w:pPr>
              <w:rPr>
                <w:rFonts w:ascii="Arial" w:hAnsi="Arial" w:cs="Arial"/>
                <w:sz w:val="18"/>
                <w:szCs w:val="18"/>
              </w:rPr>
            </w:pPr>
            <w:r w:rsidRPr="0043678B">
              <w:rPr>
                <w:rFonts w:ascii="Arial" w:hAnsi="Arial" w:cs="Arial"/>
                <w:sz w:val="18"/>
                <w:szCs w:val="18"/>
              </w:rPr>
              <w:t>De wijze van samenwerking met de ouders van leerlingen die extra zorg en ondersteuning behoeven is beschreven</w:t>
            </w:r>
          </w:p>
        </w:tc>
        <w:tc>
          <w:tcPr>
            <w:tcW w:w="1275" w:type="dxa"/>
          </w:tcPr>
          <w:p w14:paraId="29C1419F" w14:textId="77777777" w:rsidR="0043678B" w:rsidRPr="0043678B" w:rsidRDefault="0043678B" w:rsidP="0043678B">
            <w:pPr>
              <w:jc w:val="center"/>
              <w:rPr>
                <w:rFonts w:ascii="Arial" w:hAnsi="Arial" w:cs="Arial"/>
                <w:sz w:val="18"/>
                <w:szCs w:val="18"/>
              </w:rPr>
            </w:pPr>
          </w:p>
        </w:tc>
        <w:tc>
          <w:tcPr>
            <w:tcW w:w="993" w:type="dxa"/>
          </w:tcPr>
          <w:p w14:paraId="75FF4175"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B02D83" w:rsidRPr="0043678B" w14:paraId="707CDE70" w14:textId="77777777" w:rsidTr="497A2F6C">
        <w:tc>
          <w:tcPr>
            <w:tcW w:w="383" w:type="dxa"/>
          </w:tcPr>
          <w:p w14:paraId="12B15B21" w14:textId="77777777" w:rsidR="00B02D83" w:rsidRPr="0043678B" w:rsidRDefault="00B02D83" w:rsidP="0043678B">
            <w:pPr>
              <w:rPr>
                <w:rFonts w:ascii="Arial" w:hAnsi="Arial" w:cs="Arial"/>
                <w:sz w:val="18"/>
                <w:szCs w:val="18"/>
              </w:rPr>
            </w:pPr>
            <w:r w:rsidRPr="0043678B">
              <w:rPr>
                <w:rFonts w:ascii="Arial" w:hAnsi="Arial" w:cs="Arial"/>
                <w:sz w:val="18"/>
                <w:szCs w:val="18"/>
              </w:rPr>
              <w:t>k</w:t>
            </w:r>
          </w:p>
        </w:tc>
        <w:tc>
          <w:tcPr>
            <w:tcW w:w="6955" w:type="dxa"/>
          </w:tcPr>
          <w:p w14:paraId="3901C7DF" w14:textId="77777777" w:rsidR="00B02D83" w:rsidRPr="0043678B" w:rsidRDefault="00B02D83" w:rsidP="005D648D">
            <w:pPr>
              <w:rPr>
                <w:rFonts w:ascii="Arial" w:hAnsi="Arial" w:cs="Arial"/>
                <w:sz w:val="18"/>
                <w:szCs w:val="18"/>
              </w:rPr>
            </w:pPr>
            <w:r w:rsidRPr="0043678B">
              <w:rPr>
                <w:rFonts w:ascii="Arial" w:hAnsi="Arial" w:cs="Arial"/>
                <w:sz w:val="18"/>
                <w:szCs w:val="18"/>
              </w:rPr>
              <w:t xml:space="preserve">Ouders kunnen problemen m.b.t. de zorgplicht aankaarten bij de Medezeggenschapsraad: procedures zijn opgenomen in het reglement van de </w:t>
            </w:r>
            <w:r>
              <w:rPr>
                <w:rFonts w:ascii="Arial" w:hAnsi="Arial" w:cs="Arial"/>
                <w:sz w:val="18"/>
                <w:szCs w:val="18"/>
              </w:rPr>
              <w:t>O</w:t>
            </w:r>
            <w:r w:rsidRPr="0043678B">
              <w:rPr>
                <w:rFonts w:ascii="Arial" w:hAnsi="Arial" w:cs="Arial"/>
                <w:sz w:val="18"/>
                <w:szCs w:val="18"/>
              </w:rPr>
              <w:t>R</w:t>
            </w:r>
          </w:p>
        </w:tc>
        <w:tc>
          <w:tcPr>
            <w:tcW w:w="1275" w:type="dxa"/>
          </w:tcPr>
          <w:p w14:paraId="145D8969" w14:textId="77777777" w:rsidR="00B02D83" w:rsidRPr="0043678B" w:rsidRDefault="00B02D83" w:rsidP="005C503A">
            <w:pPr>
              <w:jc w:val="center"/>
              <w:rPr>
                <w:rFonts w:ascii="Arial" w:hAnsi="Arial" w:cs="Arial"/>
                <w:sz w:val="18"/>
                <w:szCs w:val="18"/>
              </w:rPr>
            </w:pPr>
            <w:r>
              <w:rPr>
                <w:rFonts w:ascii="Arial" w:hAnsi="Arial" w:cs="Arial"/>
                <w:sz w:val="18"/>
                <w:szCs w:val="18"/>
              </w:rPr>
              <w:t>Nee</w:t>
            </w:r>
          </w:p>
        </w:tc>
        <w:tc>
          <w:tcPr>
            <w:tcW w:w="993" w:type="dxa"/>
          </w:tcPr>
          <w:p w14:paraId="636D3AFD" w14:textId="77777777" w:rsidR="00B02D83" w:rsidRPr="0043678B" w:rsidRDefault="00B02D83" w:rsidP="005C503A">
            <w:pPr>
              <w:jc w:val="center"/>
              <w:rPr>
                <w:rFonts w:ascii="Arial" w:hAnsi="Arial" w:cs="Arial"/>
                <w:sz w:val="18"/>
                <w:szCs w:val="18"/>
              </w:rPr>
            </w:pPr>
            <w:r>
              <w:rPr>
                <w:rFonts w:ascii="Arial" w:hAnsi="Arial" w:cs="Arial"/>
                <w:sz w:val="18"/>
                <w:szCs w:val="18"/>
              </w:rPr>
              <w:t>Nee</w:t>
            </w:r>
            <w:r>
              <w:rPr>
                <w:rStyle w:val="Voetnootmarkering"/>
                <w:rFonts w:ascii="Arial" w:hAnsi="Arial" w:cs="Arial"/>
                <w:sz w:val="18"/>
                <w:szCs w:val="18"/>
              </w:rPr>
              <w:footnoteReference w:id="7"/>
            </w:r>
          </w:p>
        </w:tc>
      </w:tr>
      <w:tr w:rsidR="0043678B" w:rsidRPr="0043678B" w14:paraId="0D0ED77E" w14:textId="77777777" w:rsidTr="497A2F6C">
        <w:tc>
          <w:tcPr>
            <w:tcW w:w="383" w:type="dxa"/>
          </w:tcPr>
          <w:p w14:paraId="016E696D" w14:textId="77777777" w:rsidR="0043678B" w:rsidRPr="0043678B" w:rsidRDefault="0043678B" w:rsidP="0043678B">
            <w:pPr>
              <w:rPr>
                <w:rFonts w:ascii="Arial" w:hAnsi="Arial" w:cs="Arial"/>
                <w:sz w:val="18"/>
                <w:szCs w:val="18"/>
              </w:rPr>
            </w:pPr>
            <w:r w:rsidRPr="0043678B">
              <w:rPr>
                <w:rFonts w:ascii="Arial" w:hAnsi="Arial" w:cs="Arial"/>
                <w:sz w:val="18"/>
                <w:szCs w:val="18"/>
              </w:rPr>
              <w:t>l</w:t>
            </w:r>
          </w:p>
        </w:tc>
        <w:tc>
          <w:tcPr>
            <w:tcW w:w="6955" w:type="dxa"/>
          </w:tcPr>
          <w:p w14:paraId="03CF1C18"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kent een klachtenprocedure</w:t>
            </w:r>
          </w:p>
        </w:tc>
        <w:tc>
          <w:tcPr>
            <w:tcW w:w="1275" w:type="dxa"/>
          </w:tcPr>
          <w:p w14:paraId="3B757F9D" w14:textId="77777777" w:rsidR="0043678B" w:rsidRPr="0043678B" w:rsidRDefault="0043678B" w:rsidP="0043678B">
            <w:pPr>
              <w:jc w:val="center"/>
              <w:rPr>
                <w:rFonts w:ascii="Arial" w:hAnsi="Arial" w:cs="Arial"/>
                <w:sz w:val="18"/>
                <w:szCs w:val="18"/>
              </w:rPr>
            </w:pPr>
          </w:p>
        </w:tc>
        <w:tc>
          <w:tcPr>
            <w:tcW w:w="993" w:type="dxa"/>
          </w:tcPr>
          <w:p w14:paraId="25AD8688"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689A3780" w14:textId="77777777" w:rsidTr="497A2F6C">
        <w:tc>
          <w:tcPr>
            <w:tcW w:w="383" w:type="dxa"/>
          </w:tcPr>
          <w:p w14:paraId="0D6DA636" w14:textId="77777777" w:rsidR="0043678B" w:rsidRPr="0043678B" w:rsidRDefault="0043678B" w:rsidP="0043678B">
            <w:pPr>
              <w:rPr>
                <w:rFonts w:ascii="Arial" w:hAnsi="Arial" w:cs="Arial"/>
                <w:sz w:val="18"/>
                <w:szCs w:val="18"/>
              </w:rPr>
            </w:pPr>
            <w:r w:rsidRPr="0043678B">
              <w:rPr>
                <w:rFonts w:ascii="Arial" w:hAnsi="Arial" w:cs="Arial"/>
                <w:sz w:val="18"/>
                <w:szCs w:val="18"/>
              </w:rPr>
              <w:t>m</w:t>
            </w:r>
          </w:p>
        </w:tc>
        <w:tc>
          <w:tcPr>
            <w:tcW w:w="6955" w:type="dxa"/>
          </w:tcPr>
          <w:p w14:paraId="428E2A40" w14:textId="77777777" w:rsidR="0043678B" w:rsidRPr="0043678B" w:rsidRDefault="0043678B" w:rsidP="0043678B">
            <w:pPr>
              <w:rPr>
                <w:rFonts w:ascii="Arial" w:hAnsi="Arial" w:cs="Arial"/>
                <w:sz w:val="18"/>
                <w:szCs w:val="18"/>
              </w:rPr>
            </w:pPr>
            <w:r w:rsidRPr="0043678B">
              <w:rPr>
                <w:rFonts w:ascii="Arial" w:hAnsi="Arial" w:cs="Arial"/>
                <w:sz w:val="18"/>
                <w:szCs w:val="18"/>
              </w:rPr>
              <w:t>Arbitragezaken worden voorgelegd aan de geschillencommissie Passend Onderwijs, waarbij het bestuur van de school is aangesloten</w:t>
            </w:r>
          </w:p>
        </w:tc>
        <w:tc>
          <w:tcPr>
            <w:tcW w:w="1275" w:type="dxa"/>
          </w:tcPr>
          <w:p w14:paraId="62F7C1C6" w14:textId="77777777" w:rsidR="0043678B" w:rsidRPr="0043678B" w:rsidRDefault="0043678B" w:rsidP="0043678B">
            <w:pPr>
              <w:jc w:val="center"/>
              <w:rPr>
                <w:rFonts w:ascii="Arial" w:hAnsi="Arial" w:cs="Arial"/>
                <w:sz w:val="18"/>
                <w:szCs w:val="18"/>
              </w:rPr>
            </w:pPr>
          </w:p>
        </w:tc>
        <w:tc>
          <w:tcPr>
            <w:tcW w:w="993" w:type="dxa"/>
          </w:tcPr>
          <w:p w14:paraId="55D1B1AE"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3F20A9CC" w14:textId="77777777" w:rsidTr="497A2F6C">
        <w:tc>
          <w:tcPr>
            <w:tcW w:w="9606" w:type="dxa"/>
            <w:gridSpan w:val="4"/>
            <w:shd w:val="clear" w:color="auto" w:fill="FFFF99"/>
          </w:tcPr>
          <w:p w14:paraId="7F501ACA" w14:textId="77777777" w:rsidR="0043678B" w:rsidRPr="0043678B" w:rsidRDefault="0043678B" w:rsidP="0043678B">
            <w:pPr>
              <w:rPr>
                <w:rFonts w:ascii="Arial" w:hAnsi="Arial" w:cs="Arial"/>
                <w:b/>
                <w:sz w:val="18"/>
                <w:szCs w:val="18"/>
              </w:rPr>
            </w:pPr>
            <w:r w:rsidRPr="0043678B">
              <w:rPr>
                <w:rFonts w:ascii="Arial" w:hAnsi="Arial" w:cs="Arial"/>
                <w:b/>
                <w:sz w:val="18"/>
                <w:szCs w:val="18"/>
              </w:rPr>
              <w:t xml:space="preserve">8       Veilige school </w:t>
            </w:r>
          </w:p>
        </w:tc>
      </w:tr>
      <w:tr w:rsidR="0043678B" w:rsidRPr="0043678B" w14:paraId="308CD375" w14:textId="77777777" w:rsidTr="497A2F6C">
        <w:tc>
          <w:tcPr>
            <w:tcW w:w="383" w:type="dxa"/>
          </w:tcPr>
          <w:p w14:paraId="631EDF08" w14:textId="77777777" w:rsidR="0043678B" w:rsidRPr="0043678B" w:rsidRDefault="0043678B" w:rsidP="0043678B">
            <w:pPr>
              <w:rPr>
                <w:rFonts w:ascii="Arial" w:hAnsi="Arial" w:cs="Arial"/>
                <w:sz w:val="18"/>
                <w:szCs w:val="18"/>
              </w:rPr>
            </w:pPr>
            <w:r w:rsidRPr="0043678B">
              <w:rPr>
                <w:rFonts w:ascii="Arial" w:hAnsi="Arial" w:cs="Arial"/>
                <w:sz w:val="18"/>
                <w:szCs w:val="18"/>
              </w:rPr>
              <w:t>a</w:t>
            </w:r>
          </w:p>
        </w:tc>
        <w:tc>
          <w:tcPr>
            <w:tcW w:w="6955" w:type="dxa"/>
          </w:tcPr>
          <w:p w14:paraId="325F33A3" w14:textId="77777777" w:rsidR="0043678B" w:rsidRPr="0043678B" w:rsidRDefault="0043678B" w:rsidP="0043678B">
            <w:pPr>
              <w:rPr>
                <w:rFonts w:ascii="Arial" w:hAnsi="Arial" w:cs="Arial"/>
                <w:sz w:val="18"/>
                <w:szCs w:val="18"/>
              </w:rPr>
            </w:pPr>
            <w:r w:rsidRPr="0043678B">
              <w:rPr>
                <w:rFonts w:ascii="Arial" w:hAnsi="Arial" w:cs="Arial"/>
                <w:sz w:val="18"/>
                <w:szCs w:val="18"/>
              </w:rPr>
              <w:t>Er is een programma voor een veilig klimaat</w:t>
            </w:r>
          </w:p>
        </w:tc>
        <w:tc>
          <w:tcPr>
            <w:tcW w:w="1275" w:type="dxa"/>
          </w:tcPr>
          <w:p w14:paraId="094CC61D" w14:textId="77777777" w:rsidR="0043678B" w:rsidRPr="0043678B" w:rsidRDefault="0043678B" w:rsidP="0043678B">
            <w:pPr>
              <w:jc w:val="center"/>
              <w:rPr>
                <w:rFonts w:ascii="Arial" w:hAnsi="Arial" w:cs="Arial"/>
                <w:sz w:val="18"/>
                <w:szCs w:val="18"/>
              </w:rPr>
            </w:pPr>
          </w:p>
        </w:tc>
        <w:tc>
          <w:tcPr>
            <w:tcW w:w="993" w:type="dxa"/>
          </w:tcPr>
          <w:p w14:paraId="61590E77"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0155CCB6" w14:textId="77777777" w:rsidTr="497A2F6C">
        <w:tc>
          <w:tcPr>
            <w:tcW w:w="383" w:type="dxa"/>
          </w:tcPr>
          <w:p w14:paraId="2598FC62" w14:textId="77777777" w:rsidR="0043678B" w:rsidRPr="0043678B" w:rsidRDefault="0043678B" w:rsidP="0043678B">
            <w:pPr>
              <w:rPr>
                <w:rFonts w:ascii="Arial" w:hAnsi="Arial" w:cs="Arial"/>
                <w:sz w:val="18"/>
                <w:szCs w:val="18"/>
              </w:rPr>
            </w:pPr>
            <w:r w:rsidRPr="0043678B">
              <w:rPr>
                <w:rFonts w:ascii="Arial" w:hAnsi="Arial" w:cs="Arial"/>
                <w:sz w:val="18"/>
                <w:szCs w:val="18"/>
              </w:rPr>
              <w:t>b</w:t>
            </w:r>
          </w:p>
        </w:tc>
        <w:tc>
          <w:tcPr>
            <w:tcW w:w="6955" w:type="dxa"/>
          </w:tcPr>
          <w:p w14:paraId="7916FD03"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heeft de volgende voorzieningen in het kader van een veilig schoolklimaat:</w:t>
            </w:r>
          </w:p>
        </w:tc>
        <w:tc>
          <w:tcPr>
            <w:tcW w:w="1275" w:type="dxa"/>
          </w:tcPr>
          <w:p w14:paraId="01F54BE3" w14:textId="77777777" w:rsidR="0043678B" w:rsidRPr="0043678B" w:rsidRDefault="0043678B" w:rsidP="0043678B">
            <w:pPr>
              <w:jc w:val="center"/>
              <w:rPr>
                <w:rFonts w:ascii="Arial" w:hAnsi="Arial" w:cs="Arial"/>
                <w:sz w:val="18"/>
                <w:szCs w:val="18"/>
              </w:rPr>
            </w:pPr>
          </w:p>
        </w:tc>
        <w:tc>
          <w:tcPr>
            <w:tcW w:w="993" w:type="dxa"/>
          </w:tcPr>
          <w:p w14:paraId="3A6CF73E" w14:textId="77777777" w:rsidR="0043678B" w:rsidRPr="0043678B" w:rsidRDefault="0043678B" w:rsidP="0043678B">
            <w:pPr>
              <w:jc w:val="center"/>
              <w:rPr>
                <w:rFonts w:ascii="Arial" w:hAnsi="Arial" w:cs="Arial"/>
                <w:sz w:val="18"/>
                <w:szCs w:val="18"/>
              </w:rPr>
            </w:pPr>
          </w:p>
        </w:tc>
      </w:tr>
      <w:tr w:rsidR="0043678B" w:rsidRPr="0043678B" w14:paraId="079A917F" w14:textId="77777777" w:rsidTr="497A2F6C">
        <w:tc>
          <w:tcPr>
            <w:tcW w:w="383" w:type="dxa"/>
          </w:tcPr>
          <w:p w14:paraId="539B1BA9" w14:textId="77777777" w:rsidR="0043678B" w:rsidRPr="0043678B" w:rsidRDefault="0043678B" w:rsidP="0043678B">
            <w:pPr>
              <w:rPr>
                <w:rFonts w:ascii="Arial" w:hAnsi="Arial" w:cs="Arial"/>
                <w:sz w:val="18"/>
                <w:szCs w:val="18"/>
              </w:rPr>
            </w:pPr>
          </w:p>
        </w:tc>
        <w:tc>
          <w:tcPr>
            <w:tcW w:w="6955" w:type="dxa"/>
          </w:tcPr>
          <w:p w14:paraId="00810F6C" w14:textId="77777777" w:rsidR="0043678B" w:rsidRPr="0043678B" w:rsidRDefault="0043678B" w:rsidP="0043678B">
            <w:pPr>
              <w:rPr>
                <w:rFonts w:ascii="Arial" w:hAnsi="Arial" w:cs="Arial"/>
                <w:sz w:val="18"/>
                <w:szCs w:val="18"/>
              </w:rPr>
            </w:pPr>
            <w:r w:rsidRPr="0043678B">
              <w:rPr>
                <w:rFonts w:ascii="Arial" w:hAnsi="Arial" w:cs="Arial"/>
                <w:sz w:val="18"/>
                <w:szCs w:val="18"/>
              </w:rPr>
              <w:t>.  Pestprotocol</w:t>
            </w:r>
          </w:p>
        </w:tc>
        <w:tc>
          <w:tcPr>
            <w:tcW w:w="1275" w:type="dxa"/>
          </w:tcPr>
          <w:p w14:paraId="723945D3" w14:textId="77777777" w:rsidR="0043678B" w:rsidRPr="0043678B" w:rsidRDefault="0043678B" w:rsidP="0043678B">
            <w:pPr>
              <w:jc w:val="center"/>
              <w:rPr>
                <w:rFonts w:ascii="Arial" w:hAnsi="Arial" w:cs="Arial"/>
                <w:sz w:val="18"/>
                <w:szCs w:val="18"/>
              </w:rPr>
            </w:pPr>
          </w:p>
        </w:tc>
        <w:tc>
          <w:tcPr>
            <w:tcW w:w="993" w:type="dxa"/>
          </w:tcPr>
          <w:p w14:paraId="1A389436"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4FA06B3B" w14:textId="77777777" w:rsidTr="497A2F6C">
        <w:tc>
          <w:tcPr>
            <w:tcW w:w="383" w:type="dxa"/>
          </w:tcPr>
          <w:p w14:paraId="4FCC5940" w14:textId="77777777" w:rsidR="0043678B" w:rsidRPr="0043678B" w:rsidRDefault="0043678B" w:rsidP="0043678B">
            <w:pPr>
              <w:rPr>
                <w:rFonts w:ascii="Arial" w:hAnsi="Arial" w:cs="Arial"/>
                <w:sz w:val="18"/>
                <w:szCs w:val="18"/>
              </w:rPr>
            </w:pPr>
          </w:p>
        </w:tc>
        <w:tc>
          <w:tcPr>
            <w:tcW w:w="6955" w:type="dxa"/>
          </w:tcPr>
          <w:p w14:paraId="6D88DB37" w14:textId="77777777" w:rsidR="0043678B" w:rsidRPr="0043678B" w:rsidRDefault="0043678B" w:rsidP="0043678B">
            <w:pPr>
              <w:rPr>
                <w:rFonts w:ascii="Arial" w:hAnsi="Arial" w:cs="Arial"/>
                <w:sz w:val="18"/>
                <w:szCs w:val="18"/>
              </w:rPr>
            </w:pPr>
            <w:r w:rsidRPr="0043678B">
              <w:rPr>
                <w:rFonts w:ascii="Arial" w:hAnsi="Arial" w:cs="Arial"/>
                <w:sz w:val="18"/>
                <w:szCs w:val="18"/>
              </w:rPr>
              <w:t>.  Vertrouwenspersoon</w:t>
            </w:r>
          </w:p>
        </w:tc>
        <w:tc>
          <w:tcPr>
            <w:tcW w:w="1275" w:type="dxa"/>
          </w:tcPr>
          <w:p w14:paraId="364ECD8F" w14:textId="77777777" w:rsidR="0043678B" w:rsidRPr="0043678B" w:rsidRDefault="0043678B" w:rsidP="0043678B">
            <w:pPr>
              <w:jc w:val="center"/>
              <w:rPr>
                <w:rFonts w:ascii="Arial" w:hAnsi="Arial" w:cs="Arial"/>
                <w:sz w:val="18"/>
                <w:szCs w:val="18"/>
              </w:rPr>
            </w:pPr>
          </w:p>
        </w:tc>
        <w:tc>
          <w:tcPr>
            <w:tcW w:w="993" w:type="dxa"/>
          </w:tcPr>
          <w:p w14:paraId="0830B51A"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3589C3C0" w14:textId="77777777" w:rsidTr="497A2F6C">
        <w:tc>
          <w:tcPr>
            <w:tcW w:w="383" w:type="dxa"/>
          </w:tcPr>
          <w:p w14:paraId="583E8688" w14:textId="77777777" w:rsidR="0043678B" w:rsidRPr="0043678B" w:rsidRDefault="0043678B" w:rsidP="0043678B">
            <w:pPr>
              <w:rPr>
                <w:rFonts w:ascii="Arial" w:hAnsi="Arial" w:cs="Arial"/>
                <w:sz w:val="18"/>
                <w:szCs w:val="18"/>
              </w:rPr>
            </w:pPr>
          </w:p>
        </w:tc>
        <w:tc>
          <w:tcPr>
            <w:tcW w:w="6955" w:type="dxa"/>
          </w:tcPr>
          <w:p w14:paraId="71BBEFE9" w14:textId="77777777" w:rsidR="0043678B" w:rsidRPr="0043678B" w:rsidRDefault="0043678B" w:rsidP="0043678B">
            <w:pPr>
              <w:rPr>
                <w:rFonts w:ascii="Arial" w:hAnsi="Arial" w:cs="Arial"/>
                <w:sz w:val="18"/>
                <w:szCs w:val="18"/>
              </w:rPr>
            </w:pPr>
            <w:r w:rsidRPr="0043678B">
              <w:rPr>
                <w:rFonts w:ascii="Arial" w:hAnsi="Arial" w:cs="Arial"/>
                <w:sz w:val="18"/>
                <w:szCs w:val="18"/>
              </w:rPr>
              <w:t>.  Meldcode kindermishandeling en huiselijk geweld</w:t>
            </w:r>
          </w:p>
        </w:tc>
        <w:tc>
          <w:tcPr>
            <w:tcW w:w="1275" w:type="dxa"/>
          </w:tcPr>
          <w:p w14:paraId="51EFBC0C" w14:textId="77777777" w:rsidR="0043678B" w:rsidRPr="0043678B" w:rsidRDefault="0043678B" w:rsidP="0043678B">
            <w:pPr>
              <w:jc w:val="center"/>
              <w:rPr>
                <w:rFonts w:ascii="Arial" w:hAnsi="Arial" w:cs="Arial"/>
                <w:sz w:val="18"/>
                <w:szCs w:val="18"/>
              </w:rPr>
            </w:pPr>
          </w:p>
        </w:tc>
        <w:tc>
          <w:tcPr>
            <w:tcW w:w="993" w:type="dxa"/>
          </w:tcPr>
          <w:p w14:paraId="750E02AE"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3C46BC29" w14:textId="77777777" w:rsidTr="497A2F6C">
        <w:tc>
          <w:tcPr>
            <w:tcW w:w="383" w:type="dxa"/>
          </w:tcPr>
          <w:p w14:paraId="01275E04" w14:textId="77777777" w:rsidR="0043678B" w:rsidRPr="0043678B" w:rsidRDefault="0043678B" w:rsidP="0043678B">
            <w:pPr>
              <w:rPr>
                <w:rFonts w:ascii="Arial" w:hAnsi="Arial" w:cs="Arial"/>
                <w:sz w:val="18"/>
                <w:szCs w:val="18"/>
              </w:rPr>
            </w:pPr>
          </w:p>
        </w:tc>
        <w:tc>
          <w:tcPr>
            <w:tcW w:w="6955" w:type="dxa"/>
          </w:tcPr>
          <w:p w14:paraId="5E4E7AF2" w14:textId="77777777" w:rsidR="0043678B" w:rsidRPr="0043678B" w:rsidRDefault="0043678B" w:rsidP="0043678B">
            <w:pPr>
              <w:rPr>
                <w:rFonts w:ascii="Arial" w:hAnsi="Arial" w:cs="Arial"/>
                <w:sz w:val="18"/>
                <w:szCs w:val="18"/>
              </w:rPr>
            </w:pPr>
            <w:r w:rsidRPr="0043678B">
              <w:rPr>
                <w:rFonts w:ascii="Arial" w:hAnsi="Arial" w:cs="Arial"/>
                <w:sz w:val="18"/>
                <w:szCs w:val="18"/>
              </w:rPr>
              <w:t>.  Er zijn gezamenlijke afspraken en gedragscodes voor docenten</w:t>
            </w:r>
          </w:p>
        </w:tc>
        <w:tc>
          <w:tcPr>
            <w:tcW w:w="1275" w:type="dxa"/>
          </w:tcPr>
          <w:p w14:paraId="03CF784D" w14:textId="77777777" w:rsidR="0043678B" w:rsidRPr="0043678B" w:rsidRDefault="0043678B" w:rsidP="0043678B">
            <w:pPr>
              <w:jc w:val="center"/>
              <w:rPr>
                <w:rFonts w:ascii="Arial" w:hAnsi="Arial" w:cs="Arial"/>
                <w:sz w:val="18"/>
                <w:szCs w:val="18"/>
              </w:rPr>
            </w:pPr>
          </w:p>
        </w:tc>
        <w:tc>
          <w:tcPr>
            <w:tcW w:w="993" w:type="dxa"/>
          </w:tcPr>
          <w:p w14:paraId="4946CD81"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750BFC36" w14:textId="77777777" w:rsidTr="497A2F6C">
        <w:tc>
          <w:tcPr>
            <w:tcW w:w="383" w:type="dxa"/>
          </w:tcPr>
          <w:p w14:paraId="00AD32C3" w14:textId="77777777" w:rsidR="0043678B" w:rsidRPr="0043678B" w:rsidRDefault="0043678B" w:rsidP="0043678B">
            <w:pPr>
              <w:rPr>
                <w:rFonts w:ascii="Arial" w:hAnsi="Arial" w:cs="Arial"/>
                <w:sz w:val="18"/>
                <w:szCs w:val="18"/>
              </w:rPr>
            </w:pPr>
          </w:p>
        </w:tc>
        <w:tc>
          <w:tcPr>
            <w:tcW w:w="6955" w:type="dxa"/>
          </w:tcPr>
          <w:p w14:paraId="0F81095B" w14:textId="77777777" w:rsidR="0043678B" w:rsidRPr="0043678B" w:rsidRDefault="0043678B" w:rsidP="0043678B">
            <w:pPr>
              <w:rPr>
                <w:rFonts w:ascii="Arial" w:hAnsi="Arial" w:cs="Arial"/>
                <w:sz w:val="18"/>
                <w:szCs w:val="18"/>
              </w:rPr>
            </w:pPr>
            <w:r w:rsidRPr="0043678B">
              <w:rPr>
                <w:rFonts w:ascii="Arial" w:hAnsi="Arial" w:cs="Arial"/>
                <w:sz w:val="18"/>
                <w:szCs w:val="18"/>
              </w:rPr>
              <w:t>.  Verzuimprotocol</w:t>
            </w:r>
          </w:p>
        </w:tc>
        <w:tc>
          <w:tcPr>
            <w:tcW w:w="1275" w:type="dxa"/>
          </w:tcPr>
          <w:p w14:paraId="6450A978" w14:textId="77777777" w:rsidR="0043678B" w:rsidRPr="0043678B" w:rsidRDefault="0043678B" w:rsidP="0043678B">
            <w:pPr>
              <w:jc w:val="center"/>
              <w:rPr>
                <w:rFonts w:ascii="Arial" w:hAnsi="Arial" w:cs="Arial"/>
                <w:sz w:val="18"/>
                <w:szCs w:val="18"/>
              </w:rPr>
            </w:pPr>
          </w:p>
        </w:tc>
        <w:tc>
          <w:tcPr>
            <w:tcW w:w="993" w:type="dxa"/>
          </w:tcPr>
          <w:p w14:paraId="05825BE4"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5F7A40CC" w14:textId="77777777" w:rsidTr="497A2F6C">
        <w:tc>
          <w:tcPr>
            <w:tcW w:w="383" w:type="dxa"/>
          </w:tcPr>
          <w:p w14:paraId="67D7A145" w14:textId="77777777" w:rsidR="0043678B" w:rsidRPr="0043678B" w:rsidRDefault="0043678B" w:rsidP="0043678B">
            <w:pPr>
              <w:rPr>
                <w:rFonts w:ascii="Arial" w:hAnsi="Arial" w:cs="Arial"/>
                <w:sz w:val="18"/>
                <w:szCs w:val="18"/>
              </w:rPr>
            </w:pPr>
            <w:r w:rsidRPr="0043678B">
              <w:rPr>
                <w:rFonts w:ascii="Arial" w:hAnsi="Arial" w:cs="Arial"/>
                <w:sz w:val="18"/>
                <w:szCs w:val="18"/>
              </w:rPr>
              <w:t>c</w:t>
            </w:r>
          </w:p>
        </w:tc>
        <w:tc>
          <w:tcPr>
            <w:tcW w:w="6955" w:type="dxa"/>
          </w:tcPr>
          <w:p w14:paraId="5652C56F"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zorgt voor fysieke toegankelijkheid</w:t>
            </w:r>
          </w:p>
        </w:tc>
        <w:tc>
          <w:tcPr>
            <w:tcW w:w="1275" w:type="dxa"/>
          </w:tcPr>
          <w:p w14:paraId="406D0658" w14:textId="77777777" w:rsidR="0043678B" w:rsidRPr="0043678B" w:rsidRDefault="0043678B" w:rsidP="0043678B">
            <w:pPr>
              <w:jc w:val="center"/>
              <w:rPr>
                <w:rFonts w:ascii="Arial" w:hAnsi="Arial" w:cs="Arial"/>
                <w:sz w:val="18"/>
                <w:szCs w:val="18"/>
              </w:rPr>
            </w:pPr>
          </w:p>
        </w:tc>
        <w:tc>
          <w:tcPr>
            <w:tcW w:w="993" w:type="dxa"/>
          </w:tcPr>
          <w:p w14:paraId="319941B3"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r w:rsidR="0043678B" w:rsidRPr="0043678B" w14:paraId="6A5FBFFF" w14:textId="77777777" w:rsidTr="497A2F6C">
        <w:tc>
          <w:tcPr>
            <w:tcW w:w="383" w:type="dxa"/>
          </w:tcPr>
          <w:p w14:paraId="7014CAF7" w14:textId="77777777" w:rsidR="0043678B" w:rsidRPr="0043678B" w:rsidRDefault="0043678B" w:rsidP="0043678B">
            <w:pPr>
              <w:rPr>
                <w:rFonts w:ascii="Arial" w:hAnsi="Arial" w:cs="Arial"/>
                <w:sz w:val="18"/>
                <w:szCs w:val="18"/>
              </w:rPr>
            </w:pPr>
            <w:r w:rsidRPr="0043678B">
              <w:rPr>
                <w:rFonts w:ascii="Arial" w:hAnsi="Arial" w:cs="Arial"/>
                <w:sz w:val="18"/>
                <w:szCs w:val="18"/>
              </w:rPr>
              <w:t>d</w:t>
            </w:r>
          </w:p>
        </w:tc>
        <w:tc>
          <w:tcPr>
            <w:tcW w:w="6955" w:type="dxa"/>
          </w:tcPr>
          <w:p w14:paraId="68BB6568" w14:textId="77777777" w:rsidR="0043678B" w:rsidRPr="0043678B" w:rsidRDefault="0043678B" w:rsidP="0043678B">
            <w:pPr>
              <w:rPr>
                <w:rFonts w:ascii="Arial" w:hAnsi="Arial" w:cs="Arial"/>
                <w:sz w:val="18"/>
                <w:szCs w:val="18"/>
              </w:rPr>
            </w:pPr>
            <w:r w:rsidRPr="0043678B">
              <w:rPr>
                <w:rFonts w:ascii="Arial" w:hAnsi="Arial" w:cs="Arial"/>
                <w:sz w:val="18"/>
                <w:szCs w:val="18"/>
              </w:rPr>
              <w:t>De school is bereid om in verband met fysieke beperkingen aanpassingen te realiseren</w:t>
            </w:r>
          </w:p>
        </w:tc>
        <w:tc>
          <w:tcPr>
            <w:tcW w:w="1275" w:type="dxa"/>
          </w:tcPr>
          <w:p w14:paraId="782E3466" w14:textId="77777777" w:rsidR="0043678B" w:rsidRPr="0043678B" w:rsidRDefault="0043678B" w:rsidP="0043678B">
            <w:pPr>
              <w:jc w:val="center"/>
              <w:rPr>
                <w:rFonts w:ascii="Arial" w:hAnsi="Arial" w:cs="Arial"/>
                <w:sz w:val="18"/>
                <w:szCs w:val="18"/>
              </w:rPr>
            </w:pPr>
          </w:p>
        </w:tc>
        <w:tc>
          <w:tcPr>
            <w:tcW w:w="993" w:type="dxa"/>
          </w:tcPr>
          <w:p w14:paraId="1F9D234B" w14:textId="77777777" w:rsidR="0043678B" w:rsidRPr="0043678B" w:rsidRDefault="0043678B" w:rsidP="0043678B">
            <w:pPr>
              <w:jc w:val="center"/>
              <w:rPr>
                <w:rFonts w:ascii="Arial" w:hAnsi="Arial" w:cs="Arial"/>
                <w:sz w:val="18"/>
                <w:szCs w:val="18"/>
              </w:rPr>
            </w:pPr>
            <w:r w:rsidRPr="0043678B">
              <w:rPr>
                <w:rFonts w:ascii="Arial" w:hAnsi="Arial" w:cs="Arial"/>
                <w:sz w:val="18"/>
                <w:szCs w:val="18"/>
              </w:rPr>
              <w:t>x</w:t>
            </w:r>
          </w:p>
        </w:tc>
      </w:tr>
    </w:tbl>
    <w:p w14:paraId="76558BF9" w14:textId="77777777" w:rsidR="0043678B" w:rsidRPr="0043678B" w:rsidRDefault="0043678B" w:rsidP="0043678B">
      <w:pPr>
        <w:rPr>
          <w:rFonts w:ascii="Arial" w:hAnsi="Arial" w:cs="Arial"/>
          <w:b/>
          <w:sz w:val="18"/>
          <w:szCs w:val="18"/>
        </w:rPr>
      </w:pPr>
    </w:p>
    <w:p w14:paraId="4AE7D6B4" w14:textId="77777777" w:rsidR="0043678B" w:rsidRPr="0043678B" w:rsidRDefault="0043678B" w:rsidP="0043678B">
      <w:pPr>
        <w:spacing w:after="200" w:line="276" w:lineRule="auto"/>
        <w:rPr>
          <w:rFonts w:ascii="Arial" w:hAnsi="Arial" w:cs="Arial"/>
          <w:i/>
          <w:color w:val="FF0000"/>
          <w:sz w:val="18"/>
          <w:szCs w:val="18"/>
        </w:rPr>
      </w:pPr>
    </w:p>
    <w:p w14:paraId="3B248BFC" w14:textId="18EE9836" w:rsidR="00C565B4" w:rsidRDefault="00C565B4" w:rsidP="00C565B4">
      <w:pPr>
        <w:rPr>
          <w:rFonts w:ascii="Arial" w:hAnsi="Arial" w:cs="Arial"/>
          <w:b/>
          <w:sz w:val="18"/>
          <w:szCs w:val="18"/>
        </w:rPr>
      </w:pPr>
    </w:p>
    <w:p w14:paraId="039817EE" w14:textId="7CDAB2CA" w:rsidR="00B112C6" w:rsidRDefault="00B112C6" w:rsidP="00C565B4">
      <w:pPr>
        <w:rPr>
          <w:rFonts w:ascii="Arial" w:hAnsi="Arial" w:cs="Arial"/>
          <w:b/>
          <w:sz w:val="18"/>
          <w:szCs w:val="18"/>
        </w:rPr>
      </w:pPr>
    </w:p>
    <w:p w14:paraId="6B1ADBE0" w14:textId="33834BBD" w:rsidR="424BEA41" w:rsidRDefault="424BEA41" w:rsidP="004F0636">
      <w:pPr>
        <w:rPr>
          <w:rFonts w:ascii="Arial" w:eastAsia="Arial" w:hAnsi="Arial" w:cs="Arial"/>
          <w:color w:val="201F1E"/>
          <w:sz w:val="24"/>
          <w:szCs w:val="24"/>
        </w:rPr>
      </w:pPr>
    </w:p>
    <w:sectPr w:rsidR="424BEA41" w:rsidSect="00B96D93">
      <w:headerReference w:type="default" r:id="rId11"/>
      <w:footerReference w:type="defaul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1264E" w14:textId="77777777" w:rsidR="00284680" w:rsidRDefault="00284680" w:rsidP="00CC2FF6">
      <w:r>
        <w:separator/>
      </w:r>
    </w:p>
  </w:endnote>
  <w:endnote w:type="continuationSeparator" w:id="0">
    <w:p w14:paraId="62E11B59" w14:textId="77777777" w:rsidR="00284680" w:rsidRDefault="00284680" w:rsidP="00CC2FF6">
      <w:r>
        <w:continuationSeparator/>
      </w:r>
    </w:p>
  </w:endnote>
  <w:endnote w:type="continuationNotice" w:id="1">
    <w:p w14:paraId="4F66EC87" w14:textId="77777777" w:rsidR="00284680" w:rsidRDefault="00284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375878"/>
      <w:docPartObj>
        <w:docPartGallery w:val="Page Numbers (Bottom of Page)"/>
        <w:docPartUnique/>
      </w:docPartObj>
    </w:sdtPr>
    <w:sdtContent>
      <w:p w14:paraId="33368D47" w14:textId="77777777" w:rsidR="00302CFE" w:rsidRDefault="00302CFE">
        <w:pPr>
          <w:pStyle w:val="Voettekst"/>
          <w:jc w:val="right"/>
        </w:pPr>
        <w:r>
          <w:fldChar w:fldCharType="begin"/>
        </w:r>
        <w:r>
          <w:instrText>PAGE   \* MERGEFORMAT</w:instrText>
        </w:r>
        <w:r>
          <w:fldChar w:fldCharType="separate"/>
        </w:r>
        <w:r w:rsidR="001E6E3F">
          <w:rPr>
            <w:noProof/>
          </w:rPr>
          <w:t>18</w:t>
        </w:r>
        <w:r>
          <w:fldChar w:fldCharType="end"/>
        </w:r>
      </w:p>
    </w:sdtContent>
  </w:sdt>
  <w:p w14:paraId="4ED6B4FC" w14:textId="4A6CC759" w:rsidR="00302CFE" w:rsidRPr="0043678B" w:rsidRDefault="00302CFE">
    <w:pPr>
      <w:pStyle w:val="Voettekst"/>
      <w:rPr>
        <w:i/>
        <w:sz w:val="16"/>
        <w:szCs w:val="16"/>
      </w:rPr>
    </w:pPr>
    <w:proofErr w:type="spellStart"/>
    <w:r w:rsidRPr="0043678B">
      <w:rPr>
        <w:i/>
        <w:sz w:val="16"/>
        <w:szCs w:val="16"/>
      </w:rPr>
      <w:t>Schoolondersteuningsprofiel</w:t>
    </w:r>
    <w:proofErr w:type="spellEnd"/>
    <w:r w:rsidRPr="0043678B">
      <w:rPr>
        <w:i/>
        <w:sz w:val="16"/>
        <w:szCs w:val="16"/>
      </w:rPr>
      <w:t xml:space="preserve"> </w:t>
    </w:r>
    <w:r w:rsidR="00FA56FE">
      <w:rPr>
        <w:i/>
        <w:sz w:val="16"/>
        <w:szCs w:val="16"/>
      </w:rPr>
      <w:t>Vonk</w:t>
    </w:r>
    <w:r w:rsidRPr="0043678B">
      <w:rPr>
        <w:i/>
        <w:sz w:val="16"/>
        <w:szCs w:val="16"/>
      </w:rPr>
      <w:t xml:space="preserve"> Purmerend, 20</w:t>
    </w:r>
    <w:r w:rsidR="00FA56FE">
      <w:rPr>
        <w:i/>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688E" w14:textId="77777777" w:rsidR="00284680" w:rsidRDefault="00284680" w:rsidP="00CC2FF6">
      <w:r>
        <w:separator/>
      </w:r>
    </w:p>
  </w:footnote>
  <w:footnote w:type="continuationSeparator" w:id="0">
    <w:p w14:paraId="12BB4060" w14:textId="77777777" w:rsidR="00284680" w:rsidRDefault="00284680" w:rsidP="00CC2FF6">
      <w:r>
        <w:continuationSeparator/>
      </w:r>
    </w:p>
  </w:footnote>
  <w:footnote w:type="continuationNotice" w:id="1">
    <w:p w14:paraId="2D15C563" w14:textId="77777777" w:rsidR="00284680" w:rsidRDefault="00284680"/>
  </w:footnote>
  <w:footnote w:id="2">
    <w:p w14:paraId="1394411E" w14:textId="77777777" w:rsidR="00302CFE" w:rsidRPr="00260EFA" w:rsidRDefault="00302CFE" w:rsidP="00260EFA">
      <w:pPr>
        <w:spacing w:after="200" w:line="276" w:lineRule="auto"/>
        <w:ind w:left="284" w:hanging="284"/>
        <w:rPr>
          <w:rFonts w:ascii="Arial" w:hAnsi="Arial" w:cs="Arial"/>
          <w:i/>
          <w:sz w:val="16"/>
          <w:szCs w:val="16"/>
        </w:rPr>
      </w:pPr>
      <w:r w:rsidRPr="00260EFA">
        <w:rPr>
          <w:rStyle w:val="Voetnootmarkering"/>
          <w:rFonts w:ascii="Arial" w:hAnsi="Arial" w:cs="Arial"/>
          <w:i/>
          <w:sz w:val="16"/>
          <w:szCs w:val="16"/>
        </w:rPr>
        <w:footnoteRef/>
      </w:r>
      <w:r w:rsidRPr="00260EFA">
        <w:rPr>
          <w:rFonts w:ascii="Arial" w:hAnsi="Arial" w:cs="Arial"/>
          <w:i/>
          <w:sz w:val="16"/>
          <w:szCs w:val="16"/>
        </w:rPr>
        <w:t xml:space="preserve"> </w:t>
      </w:r>
      <w:r w:rsidRPr="00260EFA">
        <w:rPr>
          <w:rFonts w:ascii="Arial" w:hAnsi="Arial" w:cs="Arial"/>
          <w:i/>
          <w:sz w:val="16"/>
          <w:szCs w:val="16"/>
        </w:rPr>
        <w:tab/>
        <w:t>Deze informatie is uitgebreider uitgewerkt in het Zorgplan van de school.</w:t>
      </w:r>
    </w:p>
    <w:p w14:paraId="3992DA8A" w14:textId="77777777" w:rsidR="00302CFE" w:rsidRDefault="00302CFE">
      <w:pPr>
        <w:pStyle w:val="Voetnoottekst"/>
      </w:pPr>
    </w:p>
  </w:footnote>
  <w:footnote w:id="3">
    <w:p w14:paraId="51D6B447" w14:textId="77777777" w:rsidR="00302CFE" w:rsidRPr="00815390" w:rsidRDefault="00302CFE" w:rsidP="00815390">
      <w:pPr>
        <w:pStyle w:val="Voetnoottekst"/>
        <w:ind w:left="284" w:hanging="284"/>
        <w:rPr>
          <w:rFonts w:ascii="Arial" w:hAnsi="Arial" w:cs="Arial"/>
          <w:i/>
          <w:sz w:val="16"/>
          <w:szCs w:val="16"/>
        </w:rPr>
      </w:pPr>
      <w:r w:rsidRPr="00815390">
        <w:rPr>
          <w:rStyle w:val="Voetnootmarkering"/>
          <w:rFonts w:ascii="Arial" w:hAnsi="Arial" w:cs="Arial"/>
          <w:i/>
          <w:sz w:val="16"/>
          <w:szCs w:val="16"/>
        </w:rPr>
        <w:footnoteRef/>
      </w:r>
      <w:r w:rsidRPr="00815390">
        <w:rPr>
          <w:rFonts w:ascii="Arial" w:hAnsi="Arial" w:cs="Arial"/>
          <w:i/>
          <w:sz w:val="16"/>
          <w:szCs w:val="16"/>
        </w:rPr>
        <w:t xml:space="preserve"> </w:t>
      </w:r>
      <w:r w:rsidRPr="00815390">
        <w:rPr>
          <w:rFonts w:ascii="Arial" w:hAnsi="Arial" w:cs="Arial"/>
          <w:i/>
          <w:sz w:val="16"/>
          <w:szCs w:val="16"/>
        </w:rPr>
        <w:tab/>
        <w:t>Begeleiding door het leveren faciliteiten, geen behandeling.</w:t>
      </w:r>
    </w:p>
  </w:footnote>
  <w:footnote w:id="4">
    <w:p w14:paraId="34CEE0F5" w14:textId="77777777" w:rsidR="00302CFE" w:rsidRPr="00815390" w:rsidRDefault="00302CFE" w:rsidP="00815390">
      <w:pPr>
        <w:pStyle w:val="Voetnoottekst"/>
        <w:ind w:left="284" w:hanging="284"/>
        <w:rPr>
          <w:rFonts w:ascii="Arial" w:hAnsi="Arial" w:cs="Arial"/>
          <w:i/>
          <w:sz w:val="16"/>
          <w:szCs w:val="16"/>
        </w:rPr>
      </w:pPr>
      <w:r w:rsidRPr="00815390">
        <w:rPr>
          <w:rStyle w:val="Voetnootmarkering"/>
          <w:rFonts w:ascii="Arial" w:hAnsi="Arial" w:cs="Arial"/>
          <w:i/>
          <w:sz w:val="16"/>
          <w:szCs w:val="16"/>
        </w:rPr>
        <w:footnoteRef/>
      </w:r>
      <w:r w:rsidRPr="00815390">
        <w:rPr>
          <w:rFonts w:ascii="Arial" w:hAnsi="Arial" w:cs="Arial"/>
          <w:i/>
          <w:sz w:val="16"/>
          <w:szCs w:val="16"/>
        </w:rPr>
        <w:t xml:space="preserve"> </w:t>
      </w:r>
      <w:r w:rsidRPr="00815390">
        <w:rPr>
          <w:rFonts w:ascii="Arial" w:hAnsi="Arial" w:cs="Arial"/>
          <w:i/>
          <w:sz w:val="16"/>
          <w:szCs w:val="16"/>
        </w:rPr>
        <w:tab/>
        <w:t>Compenserende maatregelen, geen behandeling.</w:t>
      </w:r>
    </w:p>
  </w:footnote>
  <w:footnote w:id="5">
    <w:p w14:paraId="7F98F6AF" w14:textId="57034538" w:rsidR="00302CFE" w:rsidRPr="00B02D83" w:rsidRDefault="00302CFE" w:rsidP="00B02D83">
      <w:pPr>
        <w:pStyle w:val="Voetnoottekst"/>
        <w:ind w:left="284" w:hanging="284"/>
        <w:rPr>
          <w:rFonts w:ascii="Arial" w:hAnsi="Arial" w:cs="Arial"/>
          <w:i/>
          <w:sz w:val="16"/>
          <w:szCs w:val="16"/>
        </w:rPr>
      </w:pPr>
      <w:r w:rsidRPr="00B02D83">
        <w:rPr>
          <w:rStyle w:val="Voetnootmarkering"/>
          <w:rFonts w:ascii="Arial" w:hAnsi="Arial" w:cs="Arial"/>
          <w:i/>
          <w:sz w:val="16"/>
          <w:szCs w:val="16"/>
        </w:rPr>
        <w:footnoteRef/>
      </w:r>
      <w:r w:rsidRPr="00B02D83">
        <w:rPr>
          <w:rFonts w:ascii="Arial" w:hAnsi="Arial" w:cs="Arial"/>
          <w:i/>
          <w:sz w:val="16"/>
          <w:szCs w:val="16"/>
        </w:rPr>
        <w:t xml:space="preserve"> </w:t>
      </w:r>
      <w:r w:rsidRPr="00B02D83">
        <w:rPr>
          <w:rFonts w:ascii="Arial" w:hAnsi="Arial" w:cs="Arial"/>
          <w:i/>
          <w:sz w:val="16"/>
          <w:szCs w:val="16"/>
        </w:rPr>
        <w:tab/>
        <w:t xml:space="preserve">Dit is de taak van de </w:t>
      </w:r>
      <w:r w:rsidR="004F0636">
        <w:rPr>
          <w:rFonts w:ascii="Arial" w:hAnsi="Arial" w:cs="Arial"/>
          <w:i/>
          <w:sz w:val="16"/>
          <w:szCs w:val="16"/>
        </w:rPr>
        <w:t>ondersteuings</w:t>
      </w:r>
      <w:r w:rsidRPr="00B02D83">
        <w:rPr>
          <w:rFonts w:ascii="Arial" w:hAnsi="Arial" w:cs="Arial"/>
          <w:i/>
          <w:sz w:val="16"/>
          <w:szCs w:val="16"/>
        </w:rPr>
        <w:t>coördinator.</w:t>
      </w:r>
    </w:p>
  </w:footnote>
  <w:footnote w:id="6">
    <w:p w14:paraId="2A3C960E" w14:textId="77777777" w:rsidR="00302CFE" w:rsidRPr="0043678B" w:rsidRDefault="00302CFE" w:rsidP="0043678B">
      <w:pPr>
        <w:pStyle w:val="Voetnoottekst"/>
        <w:ind w:left="284" w:hanging="284"/>
        <w:rPr>
          <w:rFonts w:ascii="Arial" w:hAnsi="Arial" w:cs="Arial"/>
          <w:i/>
          <w:sz w:val="16"/>
          <w:szCs w:val="16"/>
        </w:rPr>
      </w:pPr>
      <w:r w:rsidRPr="0043678B">
        <w:rPr>
          <w:rStyle w:val="Voetnootmarkering"/>
          <w:rFonts w:ascii="Arial" w:hAnsi="Arial" w:cs="Arial"/>
          <w:i/>
          <w:sz w:val="16"/>
          <w:szCs w:val="16"/>
        </w:rPr>
        <w:footnoteRef/>
      </w:r>
      <w:r w:rsidRPr="0043678B">
        <w:rPr>
          <w:rFonts w:ascii="Arial" w:hAnsi="Arial" w:cs="Arial"/>
          <w:i/>
          <w:sz w:val="16"/>
          <w:szCs w:val="16"/>
        </w:rPr>
        <w:t xml:space="preserve"> </w:t>
      </w:r>
      <w:r w:rsidRPr="0043678B">
        <w:rPr>
          <w:rFonts w:ascii="Arial" w:hAnsi="Arial" w:cs="Arial"/>
          <w:i/>
          <w:sz w:val="16"/>
          <w:szCs w:val="16"/>
        </w:rPr>
        <w:tab/>
        <w:t xml:space="preserve">De school biedt </w:t>
      </w:r>
      <w:r>
        <w:rPr>
          <w:rFonts w:ascii="Arial" w:hAnsi="Arial" w:cs="Arial"/>
          <w:i/>
          <w:sz w:val="16"/>
          <w:szCs w:val="16"/>
        </w:rPr>
        <w:t xml:space="preserve">wel </w:t>
      </w:r>
      <w:r w:rsidRPr="0043678B">
        <w:rPr>
          <w:rFonts w:ascii="Arial" w:hAnsi="Arial" w:cs="Arial"/>
          <w:i/>
          <w:sz w:val="16"/>
          <w:szCs w:val="16"/>
        </w:rPr>
        <w:t>stageplekken aan.</w:t>
      </w:r>
    </w:p>
  </w:footnote>
  <w:footnote w:id="7">
    <w:p w14:paraId="715561F0" w14:textId="77777777" w:rsidR="00302CFE" w:rsidRPr="00B02D83" w:rsidRDefault="00302CFE" w:rsidP="00B02D83">
      <w:pPr>
        <w:pStyle w:val="Voetnoottekst"/>
        <w:ind w:left="284" w:hanging="284"/>
        <w:rPr>
          <w:rFonts w:ascii="Arial" w:hAnsi="Arial" w:cs="Arial"/>
          <w:i/>
          <w:sz w:val="16"/>
          <w:szCs w:val="16"/>
        </w:rPr>
      </w:pPr>
      <w:r w:rsidRPr="00B02D83">
        <w:rPr>
          <w:rStyle w:val="Voetnootmarkering"/>
          <w:rFonts w:ascii="Arial" w:hAnsi="Arial" w:cs="Arial"/>
          <w:i/>
          <w:sz w:val="16"/>
          <w:szCs w:val="16"/>
        </w:rPr>
        <w:footnoteRef/>
      </w:r>
      <w:r w:rsidRPr="00B02D83">
        <w:rPr>
          <w:rFonts w:ascii="Arial" w:hAnsi="Arial" w:cs="Arial"/>
          <w:i/>
          <w:sz w:val="16"/>
          <w:szCs w:val="16"/>
        </w:rPr>
        <w:t xml:space="preserve"> </w:t>
      </w:r>
      <w:r w:rsidRPr="00B02D83">
        <w:rPr>
          <w:rFonts w:ascii="Arial" w:hAnsi="Arial" w:cs="Arial"/>
          <w:i/>
          <w:sz w:val="16"/>
          <w:szCs w:val="16"/>
        </w:rPr>
        <w:tab/>
        <w:t>Zie klachtenprocedure van de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DB05" w14:textId="15A72D14" w:rsidR="00302CFE" w:rsidRDefault="00BB63C7" w:rsidP="00B96D93">
    <w:pPr>
      <w:pStyle w:val="Koptekst"/>
      <w:jc w:val="center"/>
    </w:pPr>
    <w:r>
      <w:rPr>
        <w:noProof/>
      </w:rPr>
      <w:drawing>
        <wp:inline distT="0" distB="0" distL="0" distR="0" wp14:anchorId="49790C44" wp14:editId="346A2F4D">
          <wp:extent cx="975360" cy="411687"/>
          <wp:effectExtent l="0" t="0" r="0" b="762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601" cy="417698"/>
                  </a:xfrm>
                  <a:prstGeom prst="rect">
                    <a:avLst/>
                  </a:prstGeom>
                  <a:noFill/>
                  <a:ln>
                    <a:noFill/>
                  </a:ln>
                </pic:spPr>
              </pic:pic>
            </a:graphicData>
          </a:graphic>
        </wp:inline>
      </w:drawing>
    </w:r>
  </w:p>
  <w:p w14:paraId="36670D75" w14:textId="77777777" w:rsidR="00302CFE" w:rsidRDefault="00302CFE" w:rsidP="00B96D93">
    <w:pPr>
      <w:pStyle w:val="Koptekst"/>
      <w:jc w:val="center"/>
    </w:pPr>
  </w:p>
  <w:p w14:paraId="2A7C15A6" w14:textId="77777777" w:rsidR="00302CFE" w:rsidRDefault="00302CFE" w:rsidP="00B96D93">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ED7"/>
    <w:multiLevelType w:val="hybridMultilevel"/>
    <w:tmpl w:val="B804FA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ACAF420"/>
    <w:multiLevelType w:val="hybridMultilevel"/>
    <w:tmpl w:val="9ED495C4"/>
    <w:lvl w:ilvl="0" w:tplc="E8E4F50E">
      <w:start w:val="1"/>
      <w:numFmt w:val="bullet"/>
      <w:lvlText w:val=""/>
      <w:lvlJc w:val="left"/>
      <w:pPr>
        <w:ind w:left="720" w:hanging="360"/>
      </w:pPr>
      <w:rPr>
        <w:rFonts w:ascii="Symbol" w:hAnsi="Symbol" w:hint="default"/>
      </w:rPr>
    </w:lvl>
    <w:lvl w:ilvl="1" w:tplc="D3087560">
      <w:start w:val="1"/>
      <w:numFmt w:val="bullet"/>
      <w:lvlText w:val="o"/>
      <w:lvlJc w:val="left"/>
      <w:pPr>
        <w:ind w:left="1440" w:hanging="360"/>
      </w:pPr>
      <w:rPr>
        <w:rFonts w:ascii="Courier New" w:hAnsi="Courier New" w:hint="default"/>
      </w:rPr>
    </w:lvl>
    <w:lvl w:ilvl="2" w:tplc="4906C8CE">
      <w:start w:val="1"/>
      <w:numFmt w:val="bullet"/>
      <w:lvlText w:val=""/>
      <w:lvlJc w:val="left"/>
      <w:pPr>
        <w:ind w:left="2160" w:hanging="360"/>
      </w:pPr>
      <w:rPr>
        <w:rFonts w:ascii="Wingdings" w:hAnsi="Wingdings" w:hint="default"/>
      </w:rPr>
    </w:lvl>
    <w:lvl w:ilvl="3" w:tplc="158A9CF8">
      <w:start w:val="1"/>
      <w:numFmt w:val="bullet"/>
      <w:lvlText w:val=""/>
      <w:lvlJc w:val="left"/>
      <w:pPr>
        <w:ind w:left="2880" w:hanging="360"/>
      </w:pPr>
      <w:rPr>
        <w:rFonts w:ascii="Symbol" w:hAnsi="Symbol" w:hint="default"/>
      </w:rPr>
    </w:lvl>
    <w:lvl w:ilvl="4" w:tplc="4134F21C">
      <w:start w:val="1"/>
      <w:numFmt w:val="bullet"/>
      <w:lvlText w:val="o"/>
      <w:lvlJc w:val="left"/>
      <w:pPr>
        <w:ind w:left="3600" w:hanging="360"/>
      </w:pPr>
      <w:rPr>
        <w:rFonts w:ascii="Courier New" w:hAnsi="Courier New" w:hint="default"/>
      </w:rPr>
    </w:lvl>
    <w:lvl w:ilvl="5" w:tplc="D604CF58">
      <w:start w:val="1"/>
      <w:numFmt w:val="bullet"/>
      <w:lvlText w:val=""/>
      <w:lvlJc w:val="left"/>
      <w:pPr>
        <w:ind w:left="4320" w:hanging="360"/>
      </w:pPr>
      <w:rPr>
        <w:rFonts w:ascii="Wingdings" w:hAnsi="Wingdings" w:hint="default"/>
      </w:rPr>
    </w:lvl>
    <w:lvl w:ilvl="6" w:tplc="FCC0E8D4">
      <w:start w:val="1"/>
      <w:numFmt w:val="bullet"/>
      <w:lvlText w:val=""/>
      <w:lvlJc w:val="left"/>
      <w:pPr>
        <w:ind w:left="5040" w:hanging="360"/>
      </w:pPr>
      <w:rPr>
        <w:rFonts w:ascii="Symbol" w:hAnsi="Symbol" w:hint="default"/>
      </w:rPr>
    </w:lvl>
    <w:lvl w:ilvl="7" w:tplc="B2E4535C">
      <w:start w:val="1"/>
      <w:numFmt w:val="bullet"/>
      <w:lvlText w:val="o"/>
      <w:lvlJc w:val="left"/>
      <w:pPr>
        <w:ind w:left="5760" w:hanging="360"/>
      </w:pPr>
      <w:rPr>
        <w:rFonts w:ascii="Courier New" w:hAnsi="Courier New" w:hint="default"/>
      </w:rPr>
    </w:lvl>
    <w:lvl w:ilvl="8" w:tplc="59D48A1E">
      <w:start w:val="1"/>
      <w:numFmt w:val="bullet"/>
      <w:lvlText w:val=""/>
      <w:lvlJc w:val="left"/>
      <w:pPr>
        <w:ind w:left="6480" w:hanging="360"/>
      </w:pPr>
      <w:rPr>
        <w:rFonts w:ascii="Wingdings" w:hAnsi="Wingdings" w:hint="default"/>
      </w:rPr>
    </w:lvl>
  </w:abstractNum>
  <w:abstractNum w:abstractNumId="2" w15:restartNumberingAfterBreak="0">
    <w:nsid w:val="2CC66426"/>
    <w:multiLevelType w:val="hybridMultilevel"/>
    <w:tmpl w:val="91FE23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3A508D"/>
    <w:multiLevelType w:val="hybridMultilevel"/>
    <w:tmpl w:val="0A5262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59B9BD9"/>
    <w:multiLevelType w:val="hybridMultilevel"/>
    <w:tmpl w:val="DE421812"/>
    <w:lvl w:ilvl="0" w:tplc="E71E312E">
      <w:start w:val="1"/>
      <w:numFmt w:val="bullet"/>
      <w:lvlText w:val=""/>
      <w:lvlJc w:val="left"/>
      <w:pPr>
        <w:ind w:left="780" w:hanging="360"/>
      </w:pPr>
      <w:rPr>
        <w:rFonts w:ascii="Symbol" w:hAnsi="Symbol" w:hint="default"/>
      </w:rPr>
    </w:lvl>
    <w:lvl w:ilvl="1" w:tplc="05FAAEE2">
      <w:start w:val="1"/>
      <w:numFmt w:val="bullet"/>
      <w:lvlText w:val="o"/>
      <w:lvlJc w:val="left"/>
      <w:pPr>
        <w:ind w:left="1440" w:hanging="360"/>
      </w:pPr>
      <w:rPr>
        <w:rFonts w:ascii="Courier New" w:hAnsi="Courier New" w:hint="default"/>
      </w:rPr>
    </w:lvl>
    <w:lvl w:ilvl="2" w:tplc="B8F04CF4">
      <w:start w:val="1"/>
      <w:numFmt w:val="bullet"/>
      <w:lvlText w:val=""/>
      <w:lvlJc w:val="left"/>
      <w:pPr>
        <w:ind w:left="2160" w:hanging="360"/>
      </w:pPr>
      <w:rPr>
        <w:rFonts w:ascii="Wingdings" w:hAnsi="Wingdings" w:hint="default"/>
      </w:rPr>
    </w:lvl>
    <w:lvl w:ilvl="3" w:tplc="8F7628A8">
      <w:start w:val="1"/>
      <w:numFmt w:val="bullet"/>
      <w:lvlText w:val=""/>
      <w:lvlJc w:val="left"/>
      <w:pPr>
        <w:ind w:left="2880" w:hanging="360"/>
      </w:pPr>
      <w:rPr>
        <w:rFonts w:ascii="Symbol" w:hAnsi="Symbol" w:hint="default"/>
      </w:rPr>
    </w:lvl>
    <w:lvl w:ilvl="4" w:tplc="2A7668D6">
      <w:start w:val="1"/>
      <w:numFmt w:val="bullet"/>
      <w:lvlText w:val="o"/>
      <w:lvlJc w:val="left"/>
      <w:pPr>
        <w:ind w:left="3600" w:hanging="360"/>
      </w:pPr>
      <w:rPr>
        <w:rFonts w:ascii="Courier New" w:hAnsi="Courier New" w:hint="default"/>
      </w:rPr>
    </w:lvl>
    <w:lvl w:ilvl="5" w:tplc="3CF4F136">
      <w:start w:val="1"/>
      <w:numFmt w:val="bullet"/>
      <w:lvlText w:val=""/>
      <w:lvlJc w:val="left"/>
      <w:pPr>
        <w:ind w:left="4320" w:hanging="360"/>
      </w:pPr>
      <w:rPr>
        <w:rFonts w:ascii="Wingdings" w:hAnsi="Wingdings" w:hint="default"/>
      </w:rPr>
    </w:lvl>
    <w:lvl w:ilvl="6" w:tplc="5E5698D8">
      <w:start w:val="1"/>
      <w:numFmt w:val="bullet"/>
      <w:lvlText w:val=""/>
      <w:lvlJc w:val="left"/>
      <w:pPr>
        <w:ind w:left="5040" w:hanging="360"/>
      </w:pPr>
      <w:rPr>
        <w:rFonts w:ascii="Symbol" w:hAnsi="Symbol" w:hint="default"/>
      </w:rPr>
    </w:lvl>
    <w:lvl w:ilvl="7" w:tplc="FD0093C8">
      <w:start w:val="1"/>
      <w:numFmt w:val="bullet"/>
      <w:lvlText w:val="o"/>
      <w:lvlJc w:val="left"/>
      <w:pPr>
        <w:ind w:left="5760" w:hanging="360"/>
      </w:pPr>
      <w:rPr>
        <w:rFonts w:ascii="Courier New" w:hAnsi="Courier New" w:hint="default"/>
      </w:rPr>
    </w:lvl>
    <w:lvl w:ilvl="8" w:tplc="EF5C4DD6">
      <w:start w:val="1"/>
      <w:numFmt w:val="bullet"/>
      <w:lvlText w:val=""/>
      <w:lvlJc w:val="left"/>
      <w:pPr>
        <w:ind w:left="6480" w:hanging="360"/>
      </w:pPr>
      <w:rPr>
        <w:rFonts w:ascii="Wingdings" w:hAnsi="Wingdings" w:hint="default"/>
      </w:rPr>
    </w:lvl>
  </w:abstractNum>
  <w:abstractNum w:abstractNumId="5" w15:restartNumberingAfterBreak="0">
    <w:nsid w:val="46F27536"/>
    <w:multiLevelType w:val="hybridMultilevel"/>
    <w:tmpl w:val="09DA75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67B449"/>
    <w:multiLevelType w:val="hybridMultilevel"/>
    <w:tmpl w:val="A72A90B0"/>
    <w:lvl w:ilvl="0" w:tplc="5D24C9F4">
      <w:start w:val="1"/>
      <w:numFmt w:val="bullet"/>
      <w:lvlText w:val=""/>
      <w:lvlJc w:val="left"/>
      <w:pPr>
        <w:ind w:left="720" w:hanging="360"/>
      </w:pPr>
      <w:rPr>
        <w:rFonts w:ascii="Symbol" w:hAnsi="Symbol" w:hint="default"/>
      </w:rPr>
    </w:lvl>
    <w:lvl w:ilvl="1" w:tplc="2D8A502C">
      <w:start w:val="1"/>
      <w:numFmt w:val="bullet"/>
      <w:lvlText w:val="o"/>
      <w:lvlJc w:val="left"/>
      <w:pPr>
        <w:ind w:left="1440" w:hanging="360"/>
      </w:pPr>
      <w:rPr>
        <w:rFonts w:ascii="Courier New" w:hAnsi="Courier New" w:hint="default"/>
      </w:rPr>
    </w:lvl>
    <w:lvl w:ilvl="2" w:tplc="120E1332">
      <w:start w:val="1"/>
      <w:numFmt w:val="bullet"/>
      <w:lvlText w:val=""/>
      <w:lvlJc w:val="left"/>
      <w:pPr>
        <w:ind w:left="2160" w:hanging="360"/>
      </w:pPr>
      <w:rPr>
        <w:rFonts w:ascii="Wingdings" w:hAnsi="Wingdings" w:hint="default"/>
      </w:rPr>
    </w:lvl>
    <w:lvl w:ilvl="3" w:tplc="AD729C76">
      <w:start w:val="1"/>
      <w:numFmt w:val="bullet"/>
      <w:lvlText w:val=""/>
      <w:lvlJc w:val="left"/>
      <w:pPr>
        <w:ind w:left="2880" w:hanging="360"/>
      </w:pPr>
      <w:rPr>
        <w:rFonts w:ascii="Symbol" w:hAnsi="Symbol" w:hint="default"/>
      </w:rPr>
    </w:lvl>
    <w:lvl w:ilvl="4" w:tplc="05D88474">
      <w:start w:val="1"/>
      <w:numFmt w:val="bullet"/>
      <w:lvlText w:val="o"/>
      <w:lvlJc w:val="left"/>
      <w:pPr>
        <w:ind w:left="3600" w:hanging="360"/>
      </w:pPr>
      <w:rPr>
        <w:rFonts w:ascii="Courier New" w:hAnsi="Courier New" w:hint="default"/>
      </w:rPr>
    </w:lvl>
    <w:lvl w:ilvl="5" w:tplc="C7F0B48A">
      <w:start w:val="1"/>
      <w:numFmt w:val="bullet"/>
      <w:lvlText w:val=""/>
      <w:lvlJc w:val="left"/>
      <w:pPr>
        <w:ind w:left="4320" w:hanging="360"/>
      </w:pPr>
      <w:rPr>
        <w:rFonts w:ascii="Wingdings" w:hAnsi="Wingdings" w:hint="default"/>
      </w:rPr>
    </w:lvl>
    <w:lvl w:ilvl="6" w:tplc="BC9E7226">
      <w:start w:val="1"/>
      <w:numFmt w:val="bullet"/>
      <w:lvlText w:val=""/>
      <w:lvlJc w:val="left"/>
      <w:pPr>
        <w:ind w:left="5040" w:hanging="360"/>
      </w:pPr>
      <w:rPr>
        <w:rFonts w:ascii="Symbol" w:hAnsi="Symbol" w:hint="default"/>
      </w:rPr>
    </w:lvl>
    <w:lvl w:ilvl="7" w:tplc="B86A5778">
      <w:start w:val="1"/>
      <w:numFmt w:val="bullet"/>
      <w:lvlText w:val="o"/>
      <w:lvlJc w:val="left"/>
      <w:pPr>
        <w:ind w:left="5760" w:hanging="360"/>
      </w:pPr>
      <w:rPr>
        <w:rFonts w:ascii="Courier New" w:hAnsi="Courier New" w:hint="default"/>
      </w:rPr>
    </w:lvl>
    <w:lvl w:ilvl="8" w:tplc="FDBEFC3E">
      <w:start w:val="1"/>
      <w:numFmt w:val="bullet"/>
      <w:lvlText w:val=""/>
      <w:lvlJc w:val="left"/>
      <w:pPr>
        <w:ind w:left="6480" w:hanging="360"/>
      </w:pPr>
      <w:rPr>
        <w:rFonts w:ascii="Wingdings" w:hAnsi="Wingdings" w:hint="default"/>
      </w:rPr>
    </w:lvl>
  </w:abstractNum>
  <w:abstractNum w:abstractNumId="7" w15:restartNumberingAfterBreak="0">
    <w:nsid w:val="677A4322"/>
    <w:multiLevelType w:val="multilevel"/>
    <w:tmpl w:val="E8A23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A68FB1"/>
    <w:multiLevelType w:val="hybridMultilevel"/>
    <w:tmpl w:val="5D24BC6E"/>
    <w:lvl w:ilvl="0" w:tplc="7E725528">
      <w:start w:val="1"/>
      <w:numFmt w:val="bullet"/>
      <w:lvlText w:val=""/>
      <w:lvlJc w:val="left"/>
      <w:pPr>
        <w:ind w:left="720" w:hanging="360"/>
      </w:pPr>
      <w:rPr>
        <w:rFonts w:ascii="Symbol" w:hAnsi="Symbol" w:hint="default"/>
      </w:rPr>
    </w:lvl>
    <w:lvl w:ilvl="1" w:tplc="37041302">
      <w:start w:val="1"/>
      <w:numFmt w:val="bullet"/>
      <w:lvlText w:val="o"/>
      <w:lvlJc w:val="left"/>
      <w:pPr>
        <w:ind w:left="1440" w:hanging="360"/>
      </w:pPr>
      <w:rPr>
        <w:rFonts w:ascii="Courier New" w:hAnsi="Courier New" w:hint="default"/>
      </w:rPr>
    </w:lvl>
    <w:lvl w:ilvl="2" w:tplc="77A2FEA8">
      <w:start w:val="1"/>
      <w:numFmt w:val="bullet"/>
      <w:lvlText w:val=""/>
      <w:lvlJc w:val="left"/>
      <w:pPr>
        <w:ind w:left="2160" w:hanging="360"/>
      </w:pPr>
      <w:rPr>
        <w:rFonts w:ascii="Wingdings" w:hAnsi="Wingdings" w:hint="default"/>
      </w:rPr>
    </w:lvl>
    <w:lvl w:ilvl="3" w:tplc="0DE8CD54">
      <w:start w:val="1"/>
      <w:numFmt w:val="bullet"/>
      <w:lvlText w:val=""/>
      <w:lvlJc w:val="left"/>
      <w:pPr>
        <w:ind w:left="2880" w:hanging="360"/>
      </w:pPr>
      <w:rPr>
        <w:rFonts w:ascii="Symbol" w:hAnsi="Symbol" w:hint="default"/>
      </w:rPr>
    </w:lvl>
    <w:lvl w:ilvl="4" w:tplc="A89E5378">
      <w:start w:val="1"/>
      <w:numFmt w:val="bullet"/>
      <w:lvlText w:val="o"/>
      <w:lvlJc w:val="left"/>
      <w:pPr>
        <w:ind w:left="3600" w:hanging="360"/>
      </w:pPr>
      <w:rPr>
        <w:rFonts w:ascii="Courier New" w:hAnsi="Courier New" w:hint="default"/>
      </w:rPr>
    </w:lvl>
    <w:lvl w:ilvl="5" w:tplc="AC082D4E">
      <w:start w:val="1"/>
      <w:numFmt w:val="bullet"/>
      <w:lvlText w:val=""/>
      <w:lvlJc w:val="left"/>
      <w:pPr>
        <w:ind w:left="4320" w:hanging="360"/>
      </w:pPr>
      <w:rPr>
        <w:rFonts w:ascii="Wingdings" w:hAnsi="Wingdings" w:hint="default"/>
      </w:rPr>
    </w:lvl>
    <w:lvl w:ilvl="6" w:tplc="9926B538">
      <w:start w:val="1"/>
      <w:numFmt w:val="bullet"/>
      <w:lvlText w:val=""/>
      <w:lvlJc w:val="left"/>
      <w:pPr>
        <w:ind w:left="5040" w:hanging="360"/>
      </w:pPr>
      <w:rPr>
        <w:rFonts w:ascii="Symbol" w:hAnsi="Symbol" w:hint="default"/>
      </w:rPr>
    </w:lvl>
    <w:lvl w:ilvl="7" w:tplc="9DF0A122">
      <w:start w:val="1"/>
      <w:numFmt w:val="bullet"/>
      <w:lvlText w:val="o"/>
      <w:lvlJc w:val="left"/>
      <w:pPr>
        <w:ind w:left="5760" w:hanging="360"/>
      </w:pPr>
      <w:rPr>
        <w:rFonts w:ascii="Courier New" w:hAnsi="Courier New" w:hint="default"/>
      </w:rPr>
    </w:lvl>
    <w:lvl w:ilvl="8" w:tplc="22C4372A">
      <w:start w:val="1"/>
      <w:numFmt w:val="bullet"/>
      <w:lvlText w:val=""/>
      <w:lvlJc w:val="left"/>
      <w:pPr>
        <w:ind w:left="6480" w:hanging="360"/>
      </w:pPr>
      <w:rPr>
        <w:rFonts w:ascii="Wingdings" w:hAnsi="Wingdings" w:hint="default"/>
      </w:rPr>
    </w:lvl>
  </w:abstractNum>
  <w:abstractNum w:abstractNumId="9" w15:restartNumberingAfterBreak="0">
    <w:nsid w:val="7A277835"/>
    <w:multiLevelType w:val="hybridMultilevel"/>
    <w:tmpl w:val="C2CC9478"/>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0" w15:restartNumberingAfterBreak="0">
    <w:nsid w:val="7A6F348F"/>
    <w:multiLevelType w:val="hybridMultilevel"/>
    <w:tmpl w:val="01F8E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D742790"/>
    <w:multiLevelType w:val="hybridMultilevel"/>
    <w:tmpl w:val="E6C4AFBA"/>
    <w:lvl w:ilvl="0" w:tplc="04130001">
      <w:start w:val="1"/>
      <w:numFmt w:val="bullet"/>
      <w:lvlText w:val=""/>
      <w:lvlJc w:val="left"/>
      <w:pPr>
        <w:ind w:left="1636" w:hanging="360"/>
      </w:pPr>
      <w:rPr>
        <w:rFonts w:ascii="Symbol" w:hAnsi="Symbol" w:hint="default"/>
      </w:rPr>
    </w:lvl>
    <w:lvl w:ilvl="1" w:tplc="04130003" w:tentative="1">
      <w:start w:val="1"/>
      <w:numFmt w:val="bullet"/>
      <w:lvlText w:val="o"/>
      <w:lvlJc w:val="left"/>
      <w:pPr>
        <w:ind w:left="2356" w:hanging="360"/>
      </w:pPr>
      <w:rPr>
        <w:rFonts w:ascii="Courier New" w:hAnsi="Courier New" w:cs="Courier New" w:hint="default"/>
      </w:rPr>
    </w:lvl>
    <w:lvl w:ilvl="2" w:tplc="04130005" w:tentative="1">
      <w:start w:val="1"/>
      <w:numFmt w:val="bullet"/>
      <w:lvlText w:val=""/>
      <w:lvlJc w:val="left"/>
      <w:pPr>
        <w:ind w:left="3076" w:hanging="360"/>
      </w:pPr>
      <w:rPr>
        <w:rFonts w:ascii="Wingdings" w:hAnsi="Wingdings" w:hint="default"/>
      </w:rPr>
    </w:lvl>
    <w:lvl w:ilvl="3" w:tplc="04130001" w:tentative="1">
      <w:start w:val="1"/>
      <w:numFmt w:val="bullet"/>
      <w:lvlText w:val=""/>
      <w:lvlJc w:val="left"/>
      <w:pPr>
        <w:ind w:left="3796" w:hanging="360"/>
      </w:pPr>
      <w:rPr>
        <w:rFonts w:ascii="Symbol" w:hAnsi="Symbol" w:hint="default"/>
      </w:rPr>
    </w:lvl>
    <w:lvl w:ilvl="4" w:tplc="04130003" w:tentative="1">
      <w:start w:val="1"/>
      <w:numFmt w:val="bullet"/>
      <w:lvlText w:val="o"/>
      <w:lvlJc w:val="left"/>
      <w:pPr>
        <w:ind w:left="4516" w:hanging="360"/>
      </w:pPr>
      <w:rPr>
        <w:rFonts w:ascii="Courier New" w:hAnsi="Courier New" w:cs="Courier New" w:hint="default"/>
      </w:rPr>
    </w:lvl>
    <w:lvl w:ilvl="5" w:tplc="04130005" w:tentative="1">
      <w:start w:val="1"/>
      <w:numFmt w:val="bullet"/>
      <w:lvlText w:val=""/>
      <w:lvlJc w:val="left"/>
      <w:pPr>
        <w:ind w:left="5236" w:hanging="360"/>
      </w:pPr>
      <w:rPr>
        <w:rFonts w:ascii="Wingdings" w:hAnsi="Wingdings" w:hint="default"/>
      </w:rPr>
    </w:lvl>
    <w:lvl w:ilvl="6" w:tplc="04130001" w:tentative="1">
      <w:start w:val="1"/>
      <w:numFmt w:val="bullet"/>
      <w:lvlText w:val=""/>
      <w:lvlJc w:val="left"/>
      <w:pPr>
        <w:ind w:left="5956" w:hanging="360"/>
      </w:pPr>
      <w:rPr>
        <w:rFonts w:ascii="Symbol" w:hAnsi="Symbol" w:hint="default"/>
      </w:rPr>
    </w:lvl>
    <w:lvl w:ilvl="7" w:tplc="04130003" w:tentative="1">
      <w:start w:val="1"/>
      <w:numFmt w:val="bullet"/>
      <w:lvlText w:val="o"/>
      <w:lvlJc w:val="left"/>
      <w:pPr>
        <w:ind w:left="6676" w:hanging="360"/>
      </w:pPr>
      <w:rPr>
        <w:rFonts w:ascii="Courier New" w:hAnsi="Courier New" w:cs="Courier New" w:hint="default"/>
      </w:rPr>
    </w:lvl>
    <w:lvl w:ilvl="8" w:tplc="04130005" w:tentative="1">
      <w:start w:val="1"/>
      <w:numFmt w:val="bullet"/>
      <w:lvlText w:val=""/>
      <w:lvlJc w:val="left"/>
      <w:pPr>
        <w:ind w:left="7396" w:hanging="360"/>
      </w:pPr>
      <w:rPr>
        <w:rFonts w:ascii="Wingdings" w:hAnsi="Wingdings" w:hint="default"/>
      </w:rPr>
    </w:lvl>
  </w:abstractNum>
  <w:num w:numId="1" w16cid:durableId="48500414">
    <w:abstractNumId w:val="6"/>
  </w:num>
  <w:num w:numId="2" w16cid:durableId="423310329">
    <w:abstractNumId w:val="4"/>
  </w:num>
  <w:num w:numId="3" w16cid:durableId="350686883">
    <w:abstractNumId w:val="1"/>
  </w:num>
  <w:num w:numId="4" w16cid:durableId="1822889903">
    <w:abstractNumId w:val="8"/>
  </w:num>
  <w:num w:numId="5" w16cid:durableId="903028811">
    <w:abstractNumId w:val="7"/>
  </w:num>
  <w:num w:numId="6" w16cid:durableId="1136332296">
    <w:abstractNumId w:val="11"/>
  </w:num>
  <w:num w:numId="7" w16cid:durableId="937367728">
    <w:abstractNumId w:val="0"/>
  </w:num>
  <w:num w:numId="8" w16cid:durableId="612707956">
    <w:abstractNumId w:val="3"/>
  </w:num>
  <w:num w:numId="9" w16cid:durableId="812715963">
    <w:abstractNumId w:val="9"/>
  </w:num>
  <w:num w:numId="10" w16cid:durableId="62141170">
    <w:abstractNumId w:val="2"/>
  </w:num>
  <w:num w:numId="11" w16cid:durableId="1484857359">
    <w:abstractNumId w:val="5"/>
  </w:num>
  <w:num w:numId="12" w16cid:durableId="71520003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05"/>
    <w:rsid w:val="000010DB"/>
    <w:rsid w:val="0000545C"/>
    <w:rsid w:val="00005CB1"/>
    <w:rsid w:val="00010F03"/>
    <w:rsid w:val="00012064"/>
    <w:rsid w:val="00013CE2"/>
    <w:rsid w:val="00025895"/>
    <w:rsid w:val="00025D74"/>
    <w:rsid w:val="00025FF1"/>
    <w:rsid w:val="00027C05"/>
    <w:rsid w:val="00030AF5"/>
    <w:rsid w:val="00032BA3"/>
    <w:rsid w:val="00032D3B"/>
    <w:rsid w:val="00053B73"/>
    <w:rsid w:val="00060F41"/>
    <w:rsid w:val="000675B2"/>
    <w:rsid w:val="000677B5"/>
    <w:rsid w:val="00071041"/>
    <w:rsid w:val="000718FD"/>
    <w:rsid w:val="00073EC0"/>
    <w:rsid w:val="00076EEB"/>
    <w:rsid w:val="00083DC3"/>
    <w:rsid w:val="000937C4"/>
    <w:rsid w:val="0009526A"/>
    <w:rsid w:val="00097EEA"/>
    <w:rsid w:val="000A1DE4"/>
    <w:rsid w:val="000A6CFA"/>
    <w:rsid w:val="000B5C02"/>
    <w:rsid w:val="000B648A"/>
    <w:rsid w:val="000C2BAB"/>
    <w:rsid w:val="000C3FCB"/>
    <w:rsid w:val="000C4898"/>
    <w:rsid w:val="000C578C"/>
    <w:rsid w:val="000C6429"/>
    <w:rsid w:val="000D1D16"/>
    <w:rsid w:val="000D45AF"/>
    <w:rsid w:val="000E01E9"/>
    <w:rsid w:val="000E0AF3"/>
    <w:rsid w:val="000E33DA"/>
    <w:rsid w:val="000E4B3E"/>
    <w:rsid w:val="000E659B"/>
    <w:rsid w:val="000F258E"/>
    <w:rsid w:val="00103C9B"/>
    <w:rsid w:val="00111B05"/>
    <w:rsid w:val="001121C1"/>
    <w:rsid w:val="00112F5F"/>
    <w:rsid w:val="00116D48"/>
    <w:rsid w:val="00123ED9"/>
    <w:rsid w:val="00124813"/>
    <w:rsid w:val="00133B4E"/>
    <w:rsid w:val="00135CED"/>
    <w:rsid w:val="00136A02"/>
    <w:rsid w:val="0013792B"/>
    <w:rsid w:val="001450B0"/>
    <w:rsid w:val="00153F38"/>
    <w:rsid w:val="00155C24"/>
    <w:rsid w:val="00157310"/>
    <w:rsid w:val="00161B11"/>
    <w:rsid w:val="00165814"/>
    <w:rsid w:val="00166340"/>
    <w:rsid w:val="001716C8"/>
    <w:rsid w:val="00186385"/>
    <w:rsid w:val="00192B39"/>
    <w:rsid w:val="001A0212"/>
    <w:rsid w:val="001A17C9"/>
    <w:rsid w:val="001A2367"/>
    <w:rsid w:val="001A294E"/>
    <w:rsid w:val="001A36F4"/>
    <w:rsid w:val="001B10B3"/>
    <w:rsid w:val="001B1D66"/>
    <w:rsid w:val="001B7085"/>
    <w:rsid w:val="001C1638"/>
    <w:rsid w:val="001C3FBF"/>
    <w:rsid w:val="001C63A7"/>
    <w:rsid w:val="001C673B"/>
    <w:rsid w:val="001D0C44"/>
    <w:rsid w:val="001E6E3F"/>
    <w:rsid w:val="001E7846"/>
    <w:rsid w:val="001F07E8"/>
    <w:rsid w:val="001F0DEC"/>
    <w:rsid w:val="001F218D"/>
    <w:rsid w:val="00200A84"/>
    <w:rsid w:val="00200FE9"/>
    <w:rsid w:val="002042B0"/>
    <w:rsid w:val="002107D0"/>
    <w:rsid w:val="0021593F"/>
    <w:rsid w:val="00216A3F"/>
    <w:rsid w:val="002177BD"/>
    <w:rsid w:val="00222F0E"/>
    <w:rsid w:val="00225A3B"/>
    <w:rsid w:val="0022637F"/>
    <w:rsid w:val="00230547"/>
    <w:rsid w:val="002307EF"/>
    <w:rsid w:val="00235629"/>
    <w:rsid w:val="00237E48"/>
    <w:rsid w:val="00243CAD"/>
    <w:rsid w:val="00243F0B"/>
    <w:rsid w:val="00245C17"/>
    <w:rsid w:val="002525E7"/>
    <w:rsid w:val="002529F9"/>
    <w:rsid w:val="00256CD6"/>
    <w:rsid w:val="00260EFA"/>
    <w:rsid w:val="002711A7"/>
    <w:rsid w:val="00277727"/>
    <w:rsid w:val="00280325"/>
    <w:rsid w:val="00281CC7"/>
    <w:rsid w:val="00282E99"/>
    <w:rsid w:val="002837C4"/>
    <w:rsid w:val="00284680"/>
    <w:rsid w:val="0028483A"/>
    <w:rsid w:val="002920B0"/>
    <w:rsid w:val="00292178"/>
    <w:rsid w:val="002A5954"/>
    <w:rsid w:val="002B0C35"/>
    <w:rsid w:val="002C273E"/>
    <w:rsid w:val="002D0234"/>
    <w:rsid w:val="002D23F3"/>
    <w:rsid w:val="002D5647"/>
    <w:rsid w:val="002E5D3C"/>
    <w:rsid w:val="002E60AE"/>
    <w:rsid w:val="002E67AE"/>
    <w:rsid w:val="002F15D2"/>
    <w:rsid w:val="002F17F9"/>
    <w:rsid w:val="002F3297"/>
    <w:rsid w:val="002F354E"/>
    <w:rsid w:val="002F4F1C"/>
    <w:rsid w:val="00300CCF"/>
    <w:rsid w:val="00302CFE"/>
    <w:rsid w:val="0031297E"/>
    <w:rsid w:val="00316FEC"/>
    <w:rsid w:val="003206FF"/>
    <w:rsid w:val="0033128A"/>
    <w:rsid w:val="00333EC6"/>
    <w:rsid w:val="003404E1"/>
    <w:rsid w:val="0034282C"/>
    <w:rsid w:val="00344E20"/>
    <w:rsid w:val="00355256"/>
    <w:rsid w:val="003608A3"/>
    <w:rsid w:val="00362365"/>
    <w:rsid w:val="00363F08"/>
    <w:rsid w:val="003660CC"/>
    <w:rsid w:val="0036758F"/>
    <w:rsid w:val="0037028E"/>
    <w:rsid w:val="0037198E"/>
    <w:rsid w:val="003727DF"/>
    <w:rsid w:val="00372D00"/>
    <w:rsid w:val="00374941"/>
    <w:rsid w:val="00380128"/>
    <w:rsid w:val="00380F58"/>
    <w:rsid w:val="00382177"/>
    <w:rsid w:val="00384385"/>
    <w:rsid w:val="003865A5"/>
    <w:rsid w:val="00386F16"/>
    <w:rsid w:val="00397308"/>
    <w:rsid w:val="003A1534"/>
    <w:rsid w:val="003B3550"/>
    <w:rsid w:val="003B7B77"/>
    <w:rsid w:val="003C45C7"/>
    <w:rsid w:val="003D5602"/>
    <w:rsid w:val="003E1AB7"/>
    <w:rsid w:val="003E221D"/>
    <w:rsid w:val="003F3EC6"/>
    <w:rsid w:val="003F6107"/>
    <w:rsid w:val="003F6D7C"/>
    <w:rsid w:val="003F7626"/>
    <w:rsid w:val="00401242"/>
    <w:rsid w:val="00402BF8"/>
    <w:rsid w:val="00404E5B"/>
    <w:rsid w:val="0040544B"/>
    <w:rsid w:val="004078F0"/>
    <w:rsid w:val="0041604B"/>
    <w:rsid w:val="00417C43"/>
    <w:rsid w:val="00421620"/>
    <w:rsid w:val="004241C9"/>
    <w:rsid w:val="0043678B"/>
    <w:rsid w:val="00436878"/>
    <w:rsid w:val="00437E19"/>
    <w:rsid w:val="004434BC"/>
    <w:rsid w:val="00444F7E"/>
    <w:rsid w:val="00447F23"/>
    <w:rsid w:val="0045387F"/>
    <w:rsid w:val="00454471"/>
    <w:rsid w:val="004558BD"/>
    <w:rsid w:val="00457AEA"/>
    <w:rsid w:val="0046049C"/>
    <w:rsid w:val="004614BA"/>
    <w:rsid w:val="004711CD"/>
    <w:rsid w:val="00483D7E"/>
    <w:rsid w:val="004855E0"/>
    <w:rsid w:val="0048616E"/>
    <w:rsid w:val="0048754A"/>
    <w:rsid w:val="00487A9B"/>
    <w:rsid w:val="00491AB1"/>
    <w:rsid w:val="00493E87"/>
    <w:rsid w:val="004A09E2"/>
    <w:rsid w:val="004A1EFD"/>
    <w:rsid w:val="004A2A33"/>
    <w:rsid w:val="004A32F0"/>
    <w:rsid w:val="004A7DB9"/>
    <w:rsid w:val="004B30DC"/>
    <w:rsid w:val="004B3D5E"/>
    <w:rsid w:val="004B4CA5"/>
    <w:rsid w:val="004B56A9"/>
    <w:rsid w:val="004C19CE"/>
    <w:rsid w:val="004C2EC2"/>
    <w:rsid w:val="004C4476"/>
    <w:rsid w:val="004C6618"/>
    <w:rsid w:val="004D572F"/>
    <w:rsid w:val="004D6DC1"/>
    <w:rsid w:val="004D705A"/>
    <w:rsid w:val="004F0636"/>
    <w:rsid w:val="004F2DC2"/>
    <w:rsid w:val="00502F1D"/>
    <w:rsid w:val="00505ADC"/>
    <w:rsid w:val="00514C18"/>
    <w:rsid w:val="00517327"/>
    <w:rsid w:val="005174BF"/>
    <w:rsid w:val="0052342E"/>
    <w:rsid w:val="0053085E"/>
    <w:rsid w:val="00537CA9"/>
    <w:rsid w:val="00543879"/>
    <w:rsid w:val="005451DA"/>
    <w:rsid w:val="005452D2"/>
    <w:rsid w:val="0054712F"/>
    <w:rsid w:val="005471E0"/>
    <w:rsid w:val="005508CA"/>
    <w:rsid w:val="00551D20"/>
    <w:rsid w:val="00554FD5"/>
    <w:rsid w:val="00560BD6"/>
    <w:rsid w:val="0056549B"/>
    <w:rsid w:val="00565765"/>
    <w:rsid w:val="00565F2E"/>
    <w:rsid w:val="005773AE"/>
    <w:rsid w:val="00581FD2"/>
    <w:rsid w:val="00582E7E"/>
    <w:rsid w:val="005875C8"/>
    <w:rsid w:val="00595079"/>
    <w:rsid w:val="005A0866"/>
    <w:rsid w:val="005A1716"/>
    <w:rsid w:val="005A18EC"/>
    <w:rsid w:val="005C3479"/>
    <w:rsid w:val="005C503A"/>
    <w:rsid w:val="005C5990"/>
    <w:rsid w:val="005C63BC"/>
    <w:rsid w:val="005D1477"/>
    <w:rsid w:val="005D417B"/>
    <w:rsid w:val="005D4DA5"/>
    <w:rsid w:val="005D648D"/>
    <w:rsid w:val="005E0E61"/>
    <w:rsid w:val="005E2441"/>
    <w:rsid w:val="005E2678"/>
    <w:rsid w:val="00602237"/>
    <w:rsid w:val="00606DA9"/>
    <w:rsid w:val="00616977"/>
    <w:rsid w:val="006242A5"/>
    <w:rsid w:val="006248AA"/>
    <w:rsid w:val="00630EA8"/>
    <w:rsid w:val="006311ED"/>
    <w:rsid w:val="00631B92"/>
    <w:rsid w:val="00635436"/>
    <w:rsid w:val="006429C1"/>
    <w:rsid w:val="0064622B"/>
    <w:rsid w:val="006554DF"/>
    <w:rsid w:val="00657E80"/>
    <w:rsid w:val="00661404"/>
    <w:rsid w:val="00663F10"/>
    <w:rsid w:val="006661D4"/>
    <w:rsid w:val="0066731C"/>
    <w:rsid w:val="00681208"/>
    <w:rsid w:val="00684A61"/>
    <w:rsid w:val="00692052"/>
    <w:rsid w:val="006951CE"/>
    <w:rsid w:val="00695670"/>
    <w:rsid w:val="00695B5E"/>
    <w:rsid w:val="006A051A"/>
    <w:rsid w:val="006A12C5"/>
    <w:rsid w:val="006B1A1E"/>
    <w:rsid w:val="006B1B3C"/>
    <w:rsid w:val="006B5317"/>
    <w:rsid w:val="006B56A0"/>
    <w:rsid w:val="006C1F8C"/>
    <w:rsid w:val="006C2118"/>
    <w:rsid w:val="006C483F"/>
    <w:rsid w:val="006C5599"/>
    <w:rsid w:val="006C5C6C"/>
    <w:rsid w:val="006C5F9E"/>
    <w:rsid w:val="006D2254"/>
    <w:rsid w:val="006D227A"/>
    <w:rsid w:val="006D364E"/>
    <w:rsid w:val="006D47F7"/>
    <w:rsid w:val="006E14CA"/>
    <w:rsid w:val="006F0AA5"/>
    <w:rsid w:val="006F43AD"/>
    <w:rsid w:val="006F5F18"/>
    <w:rsid w:val="00703F86"/>
    <w:rsid w:val="0071378A"/>
    <w:rsid w:val="007177C8"/>
    <w:rsid w:val="00720926"/>
    <w:rsid w:val="0073296D"/>
    <w:rsid w:val="00733E81"/>
    <w:rsid w:val="00740995"/>
    <w:rsid w:val="007413A7"/>
    <w:rsid w:val="0075537C"/>
    <w:rsid w:val="00756109"/>
    <w:rsid w:val="00756228"/>
    <w:rsid w:val="00756A13"/>
    <w:rsid w:val="00757AF5"/>
    <w:rsid w:val="00765181"/>
    <w:rsid w:val="00770968"/>
    <w:rsid w:val="00771AFD"/>
    <w:rsid w:val="00773B36"/>
    <w:rsid w:val="0078072F"/>
    <w:rsid w:val="007812D6"/>
    <w:rsid w:val="007845E0"/>
    <w:rsid w:val="00784886"/>
    <w:rsid w:val="0079130C"/>
    <w:rsid w:val="007A1A91"/>
    <w:rsid w:val="007A1BE8"/>
    <w:rsid w:val="007B4E0E"/>
    <w:rsid w:val="007B5DA2"/>
    <w:rsid w:val="007B5DD9"/>
    <w:rsid w:val="007D0356"/>
    <w:rsid w:val="007D3EA9"/>
    <w:rsid w:val="007D4EBA"/>
    <w:rsid w:val="007E193C"/>
    <w:rsid w:val="007F10EE"/>
    <w:rsid w:val="007F1A9E"/>
    <w:rsid w:val="007F4B5A"/>
    <w:rsid w:val="007F7304"/>
    <w:rsid w:val="008038B3"/>
    <w:rsid w:val="008064C9"/>
    <w:rsid w:val="0081156E"/>
    <w:rsid w:val="00812C8C"/>
    <w:rsid w:val="00813135"/>
    <w:rsid w:val="00815390"/>
    <w:rsid w:val="00820EBE"/>
    <w:rsid w:val="00822E81"/>
    <w:rsid w:val="0083520F"/>
    <w:rsid w:val="00835299"/>
    <w:rsid w:val="00840A4A"/>
    <w:rsid w:val="008500D9"/>
    <w:rsid w:val="008555F4"/>
    <w:rsid w:val="00857DB4"/>
    <w:rsid w:val="00861346"/>
    <w:rsid w:val="00867E42"/>
    <w:rsid w:val="008824BD"/>
    <w:rsid w:val="008878D1"/>
    <w:rsid w:val="008911C8"/>
    <w:rsid w:val="00897078"/>
    <w:rsid w:val="008A1524"/>
    <w:rsid w:val="008A1727"/>
    <w:rsid w:val="008A5790"/>
    <w:rsid w:val="008A7DE0"/>
    <w:rsid w:val="008B12F8"/>
    <w:rsid w:val="008B1CB8"/>
    <w:rsid w:val="008B5E56"/>
    <w:rsid w:val="008C2240"/>
    <w:rsid w:val="008C3013"/>
    <w:rsid w:val="008C7357"/>
    <w:rsid w:val="008D1E99"/>
    <w:rsid w:val="008D2940"/>
    <w:rsid w:val="008D381C"/>
    <w:rsid w:val="008D5CF6"/>
    <w:rsid w:val="008D5E1A"/>
    <w:rsid w:val="008E0659"/>
    <w:rsid w:val="008E1A36"/>
    <w:rsid w:val="008E4EEB"/>
    <w:rsid w:val="008E7667"/>
    <w:rsid w:val="008F06F8"/>
    <w:rsid w:val="008F3931"/>
    <w:rsid w:val="008F7370"/>
    <w:rsid w:val="009046EC"/>
    <w:rsid w:val="00906CED"/>
    <w:rsid w:val="009103AC"/>
    <w:rsid w:val="00914682"/>
    <w:rsid w:val="0091703E"/>
    <w:rsid w:val="009221D0"/>
    <w:rsid w:val="009318C8"/>
    <w:rsid w:val="00943ABA"/>
    <w:rsid w:val="00943F76"/>
    <w:rsid w:val="009442A1"/>
    <w:rsid w:val="00945CC3"/>
    <w:rsid w:val="00951D61"/>
    <w:rsid w:val="00952266"/>
    <w:rsid w:val="00953169"/>
    <w:rsid w:val="00967EC2"/>
    <w:rsid w:val="009702A4"/>
    <w:rsid w:val="00970408"/>
    <w:rsid w:val="009804F4"/>
    <w:rsid w:val="0098340C"/>
    <w:rsid w:val="00994557"/>
    <w:rsid w:val="009965F9"/>
    <w:rsid w:val="009969EE"/>
    <w:rsid w:val="009A0321"/>
    <w:rsid w:val="009B0AF7"/>
    <w:rsid w:val="009B441E"/>
    <w:rsid w:val="009B44EF"/>
    <w:rsid w:val="009C58DD"/>
    <w:rsid w:val="009D45FD"/>
    <w:rsid w:val="009D701B"/>
    <w:rsid w:val="009E291C"/>
    <w:rsid w:val="009E7ABC"/>
    <w:rsid w:val="009F2474"/>
    <w:rsid w:val="009F3EC0"/>
    <w:rsid w:val="009F4F21"/>
    <w:rsid w:val="00A01E27"/>
    <w:rsid w:val="00A01FB4"/>
    <w:rsid w:val="00A04443"/>
    <w:rsid w:val="00A059B5"/>
    <w:rsid w:val="00A05A52"/>
    <w:rsid w:val="00A212A0"/>
    <w:rsid w:val="00A27F35"/>
    <w:rsid w:val="00A40CC0"/>
    <w:rsid w:val="00A43A03"/>
    <w:rsid w:val="00A440BA"/>
    <w:rsid w:val="00A476F2"/>
    <w:rsid w:val="00A5527F"/>
    <w:rsid w:val="00A561BB"/>
    <w:rsid w:val="00A5644E"/>
    <w:rsid w:val="00A6165E"/>
    <w:rsid w:val="00A71001"/>
    <w:rsid w:val="00A724F9"/>
    <w:rsid w:val="00A72EB3"/>
    <w:rsid w:val="00A901B1"/>
    <w:rsid w:val="00A91EB1"/>
    <w:rsid w:val="00A9484A"/>
    <w:rsid w:val="00A9667E"/>
    <w:rsid w:val="00A96E8A"/>
    <w:rsid w:val="00AB40B2"/>
    <w:rsid w:val="00AB42DF"/>
    <w:rsid w:val="00AC0E10"/>
    <w:rsid w:val="00AC2996"/>
    <w:rsid w:val="00AC4632"/>
    <w:rsid w:val="00AD265A"/>
    <w:rsid w:val="00AD4FE8"/>
    <w:rsid w:val="00AD5F64"/>
    <w:rsid w:val="00AD61E8"/>
    <w:rsid w:val="00AE12AF"/>
    <w:rsid w:val="00AE249F"/>
    <w:rsid w:val="00AE2FE0"/>
    <w:rsid w:val="00AE4437"/>
    <w:rsid w:val="00AE6DEF"/>
    <w:rsid w:val="00AE78E6"/>
    <w:rsid w:val="00AF1F39"/>
    <w:rsid w:val="00AF4B1C"/>
    <w:rsid w:val="00B02D83"/>
    <w:rsid w:val="00B04D1D"/>
    <w:rsid w:val="00B0514B"/>
    <w:rsid w:val="00B06345"/>
    <w:rsid w:val="00B112C6"/>
    <w:rsid w:val="00B14693"/>
    <w:rsid w:val="00B14AC2"/>
    <w:rsid w:val="00B2278F"/>
    <w:rsid w:val="00B40B2D"/>
    <w:rsid w:val="00B516CA"/>
    <w:rsid w:val="00B51CCB"/>
    <w:rsid w:val="00B54757"/>
    <w:rsid w:val="00B55264"/>
    <w:rsid w:val="00B55672"/>
    <w:rsid w:val="00B602DF"/>
    <w:rsid w:val="00B64CC7"/>
    <w:rsid w:val="00B710C0"/>
    <w:rsid w:val="00B71893"/>
    <w:rsid w:val="00B71F02"/>
    <w:rsid w:val="00B77958"/>
    <w:rsid w:val="00B81953"/>
    <w:rsid w:val="00B81CA4"/>
    <w:rsid w:val="00B83221"/>
    <w:rsid w:val="00B8509C"/>
    <w:rsid w:val="00B96D93"/>
    <w:rsid w:val="00BA24A2"/>
    <w:rsid w:val="00BB041A"/>
    <w:rsid w:val="00BB19D8"/>
    <w:rsid w:val="00BB3CCD"/>
    <w:rsid w:val="00BB4103"/>
    <w:rsid w:val="00BB63C7"/>
    <w:rsid w:val="00BB7EEA"/>
    <w:rsid w:val="00BC7C78"/>
    <w:rsid w:val="00BD0E41"/>
    <w:rsid w:val="00BD3031"/>
    <w:rsid w:val="00BD5496"/>
    <w:rsid w:val="00BD5F23"/>
    <w:rsid w:val="00BD609C"/>
    <w:rsid w:val="00BD77B2"/>
    <w:rsid w:val="00BE56E8"/>
    <w:rsid w:val="00BF5809"/>
    <w:rsid w:val="00C07AD2"/>
    <w:rsid w:val="00C10EC1"/>
    <w:rsid w:val="00C217A3"/>
    <w:rsid w:val="00C2293D"/>
    <w:rsid w:val="00C249D2"/>
    <w:rsid w:val="00C274D5"/>
    <w:rsid w:val="00C32954"/>
    <w:rsid w:val="00C32BDD"/>
    <w:rsid w:val="00C34F8C"/>
    <w:rsid w:val="00C406E8"/>
    <w:rsid w:val="00C45411"/>
    <w:rsid w:val="00C46841"/>
    <w:rsid w:val="00C51FAA"/>
    <w:rsid w:val="00C565B4"/>
    <w:rsid w:val="00C57B56"/>
    <w:rsid w:val="00C61E7D"/>
    <w:rsid w:val="00C63A86"/>
    <w:rsid w:val="00C63E62"/>
    <w:rsid w:val="00C644ED"/>
    <w:rsid w:val="00C66200"/>
    <w:rsid w:val="00C6713E"/>
    <w:rsid w:val="00C67288"/>
    <w:rsid w:val="00C73F01"/>
    <w:rsid w:val="00C74383"/>
    <w:rsid w:val="00C87CF4"/>
    <w:rsid w:val="00C90DC7"/>
    <w:rsid w:val="00CA1201"/>
    <w:rsid w:val="00CB7FCC"/>
    <w:rsid w:val="00CC2FF6"/>
    <w:rsid w:val="00CD30C0"/>
    <w:rsid w:val="00CE4E3C"/>
    <w:rsid w:val="00CF16B8"/>
    <w:rsid w:val="00D01BB0"/>
    <w:rsid w:val="00D11129"/>
    <w:rsid w:val="00D142A6"/>
    <w:rsid w:val="00D152FA"/>
    <w:rsid w:val="00D162EB"/>
    <w:rsid w:val="00D20570"/>
    <w:rsid w:val="00D210BD"/>
    <w:rsid w:val="00D24804"/>
    <w:rsid w:val="00D4379E"/>
    <w:rsid w:val="00D45FFC"/>
    <w:rsid w:val="00D53344"/>
    <w:rsid w:val="00D60229"/>
    <w:rsid w:val="00D825D1"/>
    <w:rsid w:val="00D929AC"/>
    <w:rsid w:val="00D95E65"/>
    <w:rsid w:val="00D972F8"/>
    <w:rsid w:val="00D97698"/>
    <w:rsid w:val="00DA60B0"/>
    <w:rsid w:val="00DA7D96"/>
    <w:rsid w:val="00DC4A2E"/>
    <w:rsid w:val="00DC5BFA"/>
    <w:rsid w:val="00DC686A"/>
    <w:rsid w:val="00DC7FD2"/>
    <w:rsid w:val="00DE0AB0"/>
    <w:rsid w:val="00DE3E64"/>
    <w:rsid w:val="00DF010A"/>
    <w:rsid w:val="00DF6246"/>
    <w:rsid w:val="00E0085E"/>
    <w:rsid w:val="00E009F2"/>
    <w:rsid w:val="00E078F9"/>
    <w:rsid w:val="00E10E0E"/>
    <w:rsid w:val="00E1199B"/>
    <w:rsid w:val="00E1614D"/>
    <w:rsid w:val="00E21DAC"/>
    <w:rsid w:val="00E33AEE"/>
    <w:rsid w:val="00E3459E"/>
    <w:rsid w:val="00E34EC5"/>
    <w:rsid w:val="00E37702"/>
    <w:rsid w:val="00E40C37"/>
    <w:rsid w:val="00E41724"/>
    <w:rsid w:val="00E45295"/>
    <w:rsid w:val="00E565A0"/>
    <w:rsid w:val="00E60350"/>
    <w:rsid w:val="00E60E3E"/>
    <w:rsid w:val="00E64951"/>
    <w:rsid w:val="00E65808"/>
    <w:rsid w:val="00E66E25"/>
    <w:rsid w:val="00E6799D"/>
    <w:rsid w:val="00E74FDB"/>
    <w:rsid w:val="00E772E2"/>
    <w:rsid w:val="00E77B43"/>
    <w:rsid w:val="00E820C4"/>
    <w:rsid w:val="00E822FC"/>
    <w:rsid w:val="00E846FA"/>
    <w:rsid w:val="00E87E5D"/>
    <w:rsid w:val="00E92990"/>
    <w:rsid w:val="00E92C48"/>
    <w:rsid w:val="00E92E67"/>
    <w:rsid w:val="00E9682A"/>
    <w:rsid w:val="00EA2784"/>
    <w:rsid w:val="00EA56C1"/>
    <w:rsid w:val="00EB612C"/>
    <w:rsid w:val="00EC0C4F"/>
    <w:rsid w:val="00EC6FA7"/>
    <w:rsid w:val="00ED2380"/>
    <w:rsid w:val="00ED4BDD"/>
    <w:rsid w:val="00ED7BB8"/>
    <w:rsid w:val="00EDB337"/>
    <w:rsid w:val="00EE553A"/>
    <w:rsid w:val="00EE5612"/>
    <w:rsid w:val="00EE7B1F"/>
    <w:rsid w:val="00EE7D80"/>
    <w:rsid w:val="00EF0C86"/>
    <w:rsid w:val="00F036AF"/>
    <w:rsid w:val="00F05756"/>
    <w:rsid w:val="00F058B1"/>
    <w:rsid w:val="00F075F1"/>
    <w:rsid w:val="00F10470"/>
    <w:rsid w:val="00F10551"/>
    <w:rsid w:val="00F12A48"/>
    <w:rsid w:val="00F1414D"/>
    <w:rsid w:val="00F15918"/>
    <w:rsid w:val="00F20C13"/>
    <w:rsid w:val="00F23C80"/>
    <w:rsid w:val="00F26E9B"/>
    <w:rsid w:val="00F35AE4"/>
    <w:rsid w:val="00F4618E"/>
    <w:rsid w:val="00F46D3B"/>
    <w:rsid w:val="00F71F5C"/>
    <w:rsid w:val="00F72E28"/>
    <w:rsid w:val="00F75711"/>
    <w:rsid w:val="00F758E4"/>
    <w:rsid w:val="00F75ED0"/>
    <w:rsid w:val="00F7706D"/>
    <w:rsid w:val="00F8521C"/>
    <w:rsid w:val="00F8537E"/>
    <w:rsid w:val="00F85380"/>
    <w:rsid w:val="00F86A89"/>
    <w:rsid w:val="00F93DB1"/>
    <w:rsid w:val="00F94524"/>
    <w:rsid w:val="00F94DE4"/>
    <w:rsid w:val="00F955D5"/>
    <w:rsid w:val="00F96024"/>
    <w:rsid w:val="00F97759"/>
    <w:rsid w:val="00FA11AD"/>
    <w:rsid w:val="00FA24C3"/>
    <w:rsid w:val="00FA56FE"/>
    <w:rsid w:val="00FB0095"/>
    <w:rsid w:val="00FB191C"/>
    <w:rsid w:val="00FC3C63"/>
    <w:rsid w:val="00FD08C6"/>
    <w:rsid w:val="00FD3E76"/>
    <w:rsid w:val="00FD5283"/>
    <w:rsid w:val="00FE0BD3"/>
    <w:rsid w:val="00FE5531"/>
    <w:rsid w:val="00FF2368"/>
    <w:rsid w:val="00FF2CA8"/>
    <w:rsid w:val="00FF4028"/>
    <w:rsid w:val="00FF415E"/>
    <w:rsid w:val="00FF5104"/>
    <w:rsid w:val="01364093"/>
    <w:rsid w:val="0191C81C"/>
    <w:rsid w:val="0201E38E"/>
    <w:rsid w:val="0280BCA6"/>
    <w:rsid w:val="02D210F4"/>
    <w:rsid w:val="03021054"/>
    <w:rsid w:val="0306A2E0"/>
    <w:rsid w:val="0307C389"/>
    <w:rsid w:val="0358C1B9"/>
    <w:rsid w:val="039DF7BF"/>
    <w:rsid w:val="03BB7EE1"/>
    <w:rsid w:val="03DE9EF2"/>
    <w:rsid w:val="043BED93"/>
    <w:rsid w:val="0495CD8C"/>
    <w:rsid w:val="04A18782"/>
    <w:rsid w:val="052CC5C6"/>
    <w:rsid w:val="05516683"/>
    <w:rsid w:val="059C839A"/>
    <w:rsid w:val="05C1245A"/>
    <w:rsid w:val="066C7DC2"/>
    <w:rsid w:val="06ED36E4"/>
    <w:rsid w:val="071AF03D"/>
    <w:rsid w:val="0749C299"/>
    <w:rsid w:val="07DD9540"/>
    <w:rsid w:val="08A22FA2"/>
    <w:rsid w:val="09451059"/>
    <w:rsid w:val="09699E80"/>
    <w:rsid w:val="0980C1C5"/>
    <w:rsid w:val="09D5C095"/>
    <w:rsid w:val="0A015536"/>
    <w:rsid w:val="0A14E2F9"/>
    <w:rsid w:val="0A380B25"/>
    <w:rsid w:val="0ABCF067"/>
    <w:rsid w:val="0AC8AD9E"/>
    <w:rsid w:val="0B37FF65"/>
    <w:rsid w:val="0BA8C5D4"/>
    <w:rsid w:val="0BBCF0F6"/>
    <w:rsid w:val="0BF984E9"/>
    <w:rsid w:val="0C58C0C8"/>
    <w:rsid w:val="0C7F373E"/>
    <w:rsid w:val="0C9AAA2F"/>
    <w:rsid w:val="0CF57120"/>
    <w:rsid w:val="0CF8EA4C"/>
    <w:rsid w:val="0D1E1D94"/>
    <w:rsid w:val="0D22C8FE"/>
    <w:rsid w:val="0D57B215"/>
    <w:rsid w:val="0D6B873D"/>
    <w:rsid w:val="0EA2AD85"/>
    <w:rsid w:val="0ECA3391"/>
    <w:rsid w:val="0EE040B0"/>
    <w:rsid w:val="0EE8541C"/>
    <w:rsid w:val="0F60A701"/>
    <w:rsid w:val="0F90618A"/>
    <w:rsid w:val="0FED136E"/>
    <w:rsid w:val="1046B278"/>
    <w:rsid w:val="109A035B"/>
    <w:rsid w:val="10DF9AEB"/>
    <w:rsid w:val="111342D0"/>
    <w:rsid w:val="1168DB66"/>
    <w:rsid w:val="1178F774"/>
    <w:rsid w:val="11902C5C"/>
    <w:rsid w:val="11A622C8"/>
    <w:rsid w:val="1206CC81"/>
    <w:rsid w:val="121FF4DE"/>
    <w:rsid w:val="122FE98B"/>
    <w:rsid w:val="1261DE45"/>
    <w:rsid w:val="128A7D02"/>
    <w:rsid w:val="131356E8"/>
    <w:rsid w:val="13505DD1"/>
    <w:rsid w:val="13F2736C"/>
    <w:rsid w:val="1456D96A"/>
    <w:rsid w:val="147997DF"/>
    <w:rsid w:val="147F3FC2"/>
    <w:rsid w:val="14ADA99A"/>
    <w:rsid w:val="16E56BFE"/>
    <w:rsid w:val="16EA7177"/>
    <w:rsid w:val="1709311C"/>
    <w:rsid w:val="17279484"/>
    <w:rsid w:val="17B995AE"/>
    <w:rsid w:val="17EE137B"/>
    <w:rsid w:val="1821BFAE"/>
    <w:rsid w:val="188277D8"/>
    <w:rsid w:val="18DEC7CB"/>
    <w:rsid w:val="19CC6B96"/>
    <w:rsid w:val="19DD4B6B"/>
    <w:rsid w:val="1A30A7CA"/>
    <w:rsid w:val="1A5BFC21"/>
    <w:rsid w:val="1AC1D95A"/>
    <w:rsid w:val="1B0E24B1"/>
    <w:rsid w:val="1B683BF7"/>
    <w:rsid w:val="1BADAEC7"/>
    <w:rsid w:val="1BE1BDCE"/>
    <w:rsid w:val="1C188F82"/>
    <w:rsid w:val="1C2049BE"/>
    <w:rsid w:val="1CB26E19"/>
    <w:rsid w:val="1CB5A0E8"/>
    <w:rsid w:val="1CC35951"/>
    <w:rsid w:val="1D0BF9DE"/>
    <w:rsid w:val="1D0E8116"/>
    <w:rsid w:val="1DA4165D"/>
    <w:rsid w:val="1E01D007"/>
    <w:rsid w:val="1E2EDBE9"/>
    <w:rsid w:val="1EA7CA3F"/>
    <w:rsid w:val="1EBDB28B"/>
    <w:rsid w:val="1F1B5883"/>
    <w:rsid w:val="1F2568EE"/>
    <w:rsid w:val="1F2D4E22"/>
    <w:rsid w:val="1F69000A"/>
    <w:rsid w:val="1F9C9226"/>
    <w:rsid w:val="1FAA7788"/>
    <w:rsid w:val="1FEA0EDB"/>
    <w:rsid w:val="1FED9018"/>
    <w:rsid w:val="1FF05C41"/>
    <w:rsid w:val="20439AA0"/>
    <w:rsid w:val="20B350D1"/>
    <w:rsid w:val="20CAB541"/>
    <w:rsid w:val="218AC049"/>
    <w:rsid w:val="223618A8"/>
    <w:rsid w:val="224DFADB"/>
    <w:rsid w:val="224E6A1A"/>
    <w:rsid w:val="22EA1939"/>
    <w:rsid w:val="23529CA5"/>
    <w:rsid w:val="23623883"/>
    <w:rsid w:val="237B3B62"/>
    <w:rsid w:val="23C0AE32"/>
    <w:rsid w:val="23F69917"/>
    <w:rsid w:val="246ECA8E"/>
    <w:rsid w:val="2486C276"/>
    <w:rsid w:val="24B8D987"/>
    <w:rsid w:val="24C1013B"/>
    <w:rsid w:val="24C111E3"/>
    <w:rsid w:val="24CE0D1B"/>
    <w:rsid w:val="25170BC3"/>
    <w:rsid w:val="25245535"/>
    <w:rsid w:val="255F7118"/>
    <w:rsid w:val="25E7E451"/>
    <w:rsid w:val="260A9AEF"/>
    <w:rsid w:val="2626C4C7"/>
    <w:rsid w:val="27084346"/>
    <w:rsid w:val="27175276"/>
    <w:rsid w:val="2734296D"/>
    <w:rsid w:val="2735EF57"/>
    <w:rsid w:val="27CD185F"/>
    <w:rsid w:val="27FA5C1F"/>
    <w:rsid w:val="28115F5E"/>
    <w:rsid w:val="283F5CB3"/>
    <w:rsid w:val="285815C9"/>
    <w:rsid w:val="2858D92A"/>
    <w:rsid w:val="28CE0C94"/>
    <w:rsid w:val="29334226"/>
    <w:rsid w:val="2985BAF7"/>
    <w:rsid w:val="2A75071F"/>
    <w:rsid w:val="2ADE9D76"/>
    <w:rsid w:val="2B8C2745"/>
    <w:rsid w:val="2B8E601A"/>
    <w:rsid w:val="2BDB992D"/>
    <w:rsid w:val="2BE760F0"/>
    <w:rsid w:val="2C0DA97E"/>
    <w:rsid w:val="2C241EEE"/>
    <w:rsid w:val="2CD7C7F6"/>
    <w:rsid w:val="2CE8A014"/>
    <w:rsid w:val="2D1E1FAB"/>
    <w:rsid w:val="2D7C99A2"/>
    <w:rsid w:val="2DA3482C"/>
    <w:rsid w:val="2DBC5198"/>
    <w:rsid w:val="2DCC3F47"/>
    <w:rsid w:val="2E063444"/>
    <w:rsid w:val="2EB9F00C"/>
    <w:rsid w:val="2F06455D"/>
    <w:rsid w:val="2F5F2B84"/>
    <w:rsid w:val="2F75FBD0"/>
    <w:rsid w:val="2F809BD6"/>
    <w:rsid w:val="2FAB6ECF"/>
    <w:rsid w:val="2FB28114"/>
    <w:rsid w:val="2FD14D45"/>
    <w:rsid w:val="2FE13C9F"/>
    <w:rsid w:val="3054550C"/>
    <w:rsid w:val="30A03212"/>
    <w:rsid w:val="30AA5F94"/>
    <w:rsid w:val="311A468D"/>
    <w:rsid w:val="31F6D8B3"/>
    <w:rsid w:val="3287B6FD"/>
    <w:rsid w:val="3318DD05"/>
    <w:rsid w:val="3343FF32"/>
    <w:rsid w:val="337836CF"/>
    <w:rsid w:val="34174F0A"/>
    <w:rsid w:val="341A99FB"/>
    <w:rsid w:val="34FA09F7"/>
    <w:rsid w:val="35063FA3"/>
    <w:rsid w:val="3517E392"/>
    <w:rsid w:val="361B94B0"/>
    <w:rsid w:val="3640C19A"/>
    <w:rsid w:val="3651B940"/>
    <w:rsid w:val="3660268D"/>
    <w:rsid w:val="367659FD"/>
    <w:rsid w:val="36B56510"/>
    <w:rsid w:val="3707C9B4"/>
    <w:rsid w:val="370F5CC9"/>
    <w:rsid w:val="37497208"/>
    <w:rsid w:val="374A0EBF"/>
    <w:rsid w:val="37505C25"/>
    <w:rsid w:val="37B31346"/>
    <w:rsid w:val="37C673CC"/>
    <w:rsid w:val="382A2FC2"/>
    <w:rsid w:val="3861ACAD"/>
    <w:rsid w:val="38AA5486"/>
    <w:rsid w:val="38ACBB9B"/>
    <w:rsid w:val="38DCA22F"/>
    <w:rsid w:val="399ABB21"/>
    <w:rsid w:val="3A00A0B0"/>
    <w:rsid w:val="3A82C750"/>
    <w:rsid w:val="3A844ECC"/>
    <w:rsid w:val="3A8530BE"/>
    <w:rsid w:val="3ADB3B46"/>
    <w:rsid w:val="3B565E67"/>
    <w:rsid w:val="3B6CD607"/>
    <w:rsid w:val="3B6D8D8F"/>
    <w:rsid w:val="3BC710B3"/>
    <w:rsid w:val="3C1783DC"/>
    <w:rsid w:val="3C21011F"/>
    <w:rsid w:val="3C326CAA"/>
    <w:rsid w:val="3C499CF8"/>
    <w:rsid w:val="3C766E4C"/>
    <w:rsid w:val="3C8D7CE4"/>
    <w:rsid w:val="3CAEAE45"/>
    <w:rsid w:val="3CD224F8"/>
    <w:rsid w:val="3CD41C59"/>
    <w:rsid w:val="3CF41766"/>
    <w:rsid w:val="3D1F1915"/>
    <w:rsid w:val="3E6E2C44"/>
    <w:rsid w:val="3EF977F4"/>
    <w:rsid w:val="3F58A1E1"/>
    <w:rsid w:val="3FB6272B"/>
    <w:rsid w:val="3FDACDC6"/>
    <w:rsid w:val="3FDF7329"/>
    <w:rsid w:val="3FF433E3"/>
    <w:rsid w:val="4016E161"/>
    <w:rsid w:val="4056B9D7"/>
    <w:rsid w:val="407B34BB"/>
    <w:rsid w:val="40EAE530"/>
    <w:rsid w:val="4143CF5D"/>
    <w:rsid w:val="416ED673"/>
    <w:rsid w:val="41AEF31C"/>
    <w:rsid w:val="41D1D901"/>
    <w:rsid w:val="4218FC73"/>
    <w:rsid w:val="4242DD13"/>
    <w:rsid w:val="424BEA41"/>
    <w:rsid w:val="424C8E71"/>
    <w:rsid w:val="42823F97"/>
    <w:rsid w:val="428EF57B"/>
    <w:rsid w:val="429042A3"/>
    <w:rsid w:val="4310AE6E"/>
    <w:rsid w:val="4398A504"/>
    <w:rsid w:val="43A11ACD"/>
    <w:rsid w:val="43BA334C"/>
    <w:rsid w:val="43DEAD74"/>
    <w:rsid w:val="43F4D4B9"/>
    <w:rsid w:val="4435605A"/>
    <w:rsid w:val="4437B2EA"/>
    <w:rsid w:val="4437C7DA"/>
    <w:rsid w:val="4451C515"/>
    <w:rsid w:val="45B56B73"/>
    <w:rsid w:val="45C00810"/>
    <w:rsid w:val="464AD491"/>
    <w:rsid w:val="4676A3F4"/>
    <w:rsid w:val="46E0847E"/>
    <w:rsid w:val="46E63017"/>
    <w:rsid w:val="47BAA38F"/>
    <w:rsid w:val="480BB57A"/>
    <w:rsid w:val="480F7F40"/>
    <w:rsid w:val="481D8838"/>
    <w:rsid w:val="490B38FD"/>
    <w:rsid w:val="4947F6E7"/>
    <w:rsid w:val="4964F61A"/>
    <w:rsid w:val="497A2F6C"/>
    <w:rsid w:val="497CE0F4"/>
    <w:rsid w:val="4981D922"/>
    <w:rsid w:val="49837F0F"/>
    <w:rsid w:val="49D60515"/>
    <w:rsid w:val="4A19D769"/>
    <w:rsid w:val="4AC8DAEE"/>
    <w:rsid w:val="4B36A3C8"/>
    <w:rsid w:val="4B684BAF"/>
    <w:rsid w:val="4BA47235"/>
    <w:rsid w:val="4C39B4AC"/>
    <w:rsid w:val="4C6CFFCA"/>
    <w:rsid w:val="4C8D2F71"/>
    <w:rsid w:val="4C931A33"/>
    <w:rsid w:val="4CD95EAE"/>
    <w:rsid w:val="4D413125"/>
    <w:rsid w:val="4D67CA07"/>
    <w:rsid w:val="4DC5E100"/>
    <w:rsid w:val="4DE3F9D6"/>
    <w:rsid w:val="4DF0E7F3"/>
    <w:rsid w:val="4DFBB8A1"/>
    <w:rsid w:val="4E17869C"/>
    <w:rsid w:val="4E7792D6"/>
    <w:rsid w:val="4E9FEC71"/>
    <w:rsid w:val="4EFBD1B1"/>
    <w:rsid w:val="4F5BC379"/>
    <w:rsid w:val="4F7331F4"/>
    <w:rsid w:val="4F8C6E0C"/>
    <w:rsid w:val="4F9C397D"/>
    <w:rsid w:val="4FAD5D9B"/>
    <w:rsid w:val="4FBF48D8"/>
    <w:rsid w:val="4FC8BFBC"/>
    <w:rsid w:val="50058DA5"/>
    <w:rsid w:val="501B0641"/>
    <w:rsid w:val="5045AB12"/>
    <w:rsid w:val="504A2FFE"/>
    <w:rsid w:val="505AA59B"/>
    <w:rsid w:val="50762AFA"/>
    <w:rsid w:val="511D265E"/>
    <w:rsid w:val="5184E1E0"/>
    <w:rsid w:val="524A7FD1"/>
    <w:rsid w:val="5282464A"/>
    <w:rsid w:val="52AA6932"/>
    <w:rsid w:val="52ED2E5C"/>
    <w:rsid w:val="52FCBAFC"/>
    <w:rsid w:val="533B882D"/>
    <w:rsid w:val="535F3EC0"/>
    <w:rsid w:val="53A84542"/>
    <w:rsid w:val="53BDA4CF"/>
    <w:rsid w:val="5414D4A5"/>
    <w:rsid w:val="5415EE6D"/>
    <w:rsid w:val="5464A636"/>
    <w:rsid w:val="54672087"/>
    <w:rsid w:val="558A6429"/>
    <w:rsid w:val="55E0FB62"/>
    <w:rsid w:val="56167801"/>
    <w:rsid w:val="5624CF1E"/>
    <w:rsid w:val="564C3C04"/>
    <w:rsid w:val="566B8A84"/>
    <w:rsid w:val="56E40CAB"/>
    <w:rsid w:val="56F3633B"/>
    <w:rsid w:val="57B4DD6B"/>
    <w:rsid w:val="57ECF9FE"/>
    <w:rsid w:val="57EFC14E"/>
    <w:rsid w:val="5870FF1A"/>
    <w:rsid w:val="589115F2"/>
    <w:rsid w:val="58AF5C24"/>
    <w:rsid w:val="595E1825"/>
    <w:rsid w:val="5A5B776F"/>
    <w:rsid w:val="5A942BB5"/>
    <w:rsid w:val="5B184902"/>
    <w:rsid w:val="5B665A75"/>
    <w:rsid w:val="5CDCDF73"/>
    <w:rsid w:val="5D282F4D"/>
    <w:rsid w:val="5D329CF8"/>
    <w:rsid w:val="5D8AA0B4"/>
    <w:rsid w:val="5D9741AD"/>
    <w:rsid w:val="5DA28E8E"/>
    <w:rsid w:val="5DA8960B"/>
    <w:rsid w:val="5DF46B31"/>
    <w:rsid w:val="5E3C6142"/>
    <w:rsid w:val="5E3C8622"/>
    <w:rsid w:val="5E431325"/>
    <w:rsid w:val="5E9C789F"/>
    <w:rsid w:val="5F1BD263"/>
    <w:rsid w:val="5F4BB21A"/>
    <w:rsid w:val="5F88F00A"/>
    <w:rsid w:val="5FC9B926"/>
    <w:rsid w:val="60064FE6"/>
    <w:rsid w:val="60B32528"/>
    <w:rsid w:val="60C2196F"/>
    <w:rsid w:val="60D146A6"/>
    <w:rsid w:val="61095C46"/>
    <w:rsid w:val="610A7A8B"/>
    <w:rsid w:val="618A884E"/>
    <w:rsid w:val="6199DB26"/>
    <w:rsid w:val="6235F895"/>
    <w:rsid w:val="624CCDFA"/>
    <w:rsid w:val="6295A78D"/>
    <w:rsid w:val="62B9E2F1"/>
    <w:rsid w:val="62D10171"/>
    <w:rsid w:val="62E1C7BE"/>
    <w:rsid w:val="63A195C3"/>
    <w:rsid w:val="650AD7EE"/>
    <w:rsid w:val="657B4529"/>
    <w:rsid w:val="65CE7286"/>
    <w:rsid w:val="65FBAFD2"/>
    <w:rsid w:val="6638FAAA"/>
    <w:rsid w:val="6642E06E"/>
    <w:rsid w:val="664F53FA"/>
    <w:rsid w:val="66D812E5"/>
    <w:rsid w:val="66E441E4"/>
    <w:rsid w:val="66F94A95"/>
    <w:rsid w:val="6718FFBE"/>
    <w:rsid w:val="6722A7E3"/>
    <w:rsid w:val="679B4D77"/>
    <w:rsid w:val="682C4DC9"/>
    <w:rsid w:val="68F954BE"/>
    <w:rsid w:val="693A19A8"/>
    <w:rsid w:val="69BA3061"/>
    <w:rsid w:val="69F68B4A"/>
    <w:rsid w:val="6A93C459"/>
    <w:rsid w:val="6AA5CF36"/>
    <w:rsid w:val="6B07026F"/>
    <w:rsid w:val="6B0CB996"/>
    <w:rsid w:val="6B412216"/>
    <w:rsid w:val="6B85741C"/>
    <w:rsid w:val="6BACF061"/>
    <w:rsid w:val="6BBEDF99"/>
    <w:rsid w:val="6BD15E50"/>
    <w:rsid w:val="6BE6C804"/>
    <w:rsid w:val="6C5EBB5A"/>
    <w:rsid w:val="6C6B0259"/>
    <w:rsid w:val="6CB221F2"/>
    <w:rsid w:val="6CC5987D"/>
    <w:rsid w:val="6D40A79A"/>
    <w:rsid w:val="6D466199"/>
    <w:rsid w:val="6D4AD848"/>
    <w:rsid w:val="6D6D27BA"/>
    <w:rsid w:val="6D71BCC8"/>
    <w:rsid w:val="6DC96AEF"/>
    <w:rsid w:val="6E220AC4"/>
    <w:rsid w:val="6E63A479"/>
    <w:rsid w:val="6E9BCEC5"/>
    <w:rsid w:val="6EAEC6E5"/>
    <w:rsid w:val="6EF1817B"/>
    <w:rsid w:val="6EFE1955"/>
    <w:rsid w:val="6F054069"/>
    <w:rsid w:val="6FDD0DE3"/>
    <w:rsid w:val="6FE9C2B4"/>
    <w:rsid w:val="6FEE9F4B"/>
    <w:rsid w:val="70996A58"/>
    <w:rsid w:val="713F0218"/>
    <w:rsid w:val="717F9CDA"/>
    <w:rsid w:val="718A9DA6"/>
    <w:rsid w:val="71FBD46E"/>
    <w:rsid w:val="72849AA4"/>
    <w:rsid w:val="72D3E696"/>
    <w:rsid w:val="72F8EBF7"/>
    <w:rsid w:val="735F68FE"/>
    <w:rsid w:val="73B16EAC"/>
    <w:rsid w:val="741210F2"/>
    <w:rsid w:val="7423F7D0"/>
    <w:rsid w:val="743CDF57"/>
    <w:rsid w:val="74CE5E94"/>
    <w:rsid w:val="74D2D46D"/>
    <w:rsid w:val="74D98281"/>
    <w:rsid w:val="75142DF8"/>
    <w:rsid w:val="755CBB54"/>
    <w:rsid w:val="7595D99B"/>
    <w:rsid w:val="75E6DB08"/>
    <w:rsid w:val="761DFDA5"/>
    <w:rsid w:val="76BF30E6"/>
    <w:rsid w:val="77234938"/>
    <w:rsid w:val="774655F2"/>
    <w:rsid w:val="77583CCD"/>
    <w:rsid w:val="778E2F5C"/>
    <w:rsid w:val="7796E62D"/>
    <w:rsid w:val="779C0F11"/>
    <w:rsid w:val="77B9CE06"/>
    <w:rsid w:val="77C42EB0"/>
    <w:rsid w:val="781021DD"/>
    <w:rsid w:val="78A48CD6"/>
    <w:rsid w:val="78D10507"/>
    <w:rsid w:val="78E36087"/>
    <w:rsid w:val="792A3C97"/>
    <w:rsid w:val="794CE5A2"/>
    <w:rsid w:val="7A5B1717"/>
    <w:rsid w:val="7A65845A"/>
    <w:rsid w:val="7A8998C2"/>
    <w:rsid w:val="7AF16EC8"/>
    <w:rsid w:val="7B55EFB2"/>
    <w:rsid w:val="7B5714FD"/>
    <w:rsid w:val="7B65CEA7"/>
    <w:rsid w:val="7B68E74C"/>
    <w:rsid w:val="7BA4D9DC"/>
    <w:rsid w:val="7BA87B5B"/>
    <w:rsid w:val="7BE6D955"/>
    <w:rsid w:val="7C9DAEC1"/>
    <w:rsid w:val="7CDB450D"/>
    <w:rsid w:val="7CF1C013"/>
    <w:rsid w:val="7D8D8778"/>
    <w:rsid w:val="7DE61DB2"/>
    <w:rsid w:val="7DFD291F"/>
    <w:rsid w:val="7E6A3A78"/>
    <w:rsid w:val="7E7356C5"/>
    <w:rsid w:val="7ECD3CDC"/>
    <w:rsid w:val="7EE51F31"/>
    <w:rsid w:val="7EEF859C"/>
    <w:rsid w:val="7FC990E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EFABD"/>
  <w15:docId w15:val="{D7996248-D759-4C13-84F3-6364E884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C4F"/>
    <w:pPr>
      <w:spacing w:after="0" w:line="240" w:lineRule="auto"/>
    </w:pPr>
    <w:rPr>
      <w:sz w:val="20"/>
    </w:rPr>
  </w:style>
  <w:style w:type="paragraph" w:styleId="Kop1">
    <w:name w:val="heading 1"/>
    <w:basedOn w:val="Standaard"/>
    <w:next w:val="Standaard"/>
    <w:link w:val="Kop1Char"/>
    <w:uiPriority w:val="9"/>
    <w:qFormat/>
    <w:rsid w:val="001A23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1A23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4">
    <w:name w:val="heading 4"/>
    <w:basedOn w:val="Standaard"/>
    <w:next w:val="Standaard"/>
    <w:link w:val="Kop4Char"/>
    <w:uiPriority w:val="9"/>
    <w:semiHidden/>
    <w:unhideWhenUsed/>
    <w:qFormat/>
    <w:rsid w:val="00AC2996"/>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qFormat/>
    <w:rsid w:val="0022637F"/>
    <w:pPr>
      <w:spacing w:before="240" w:after="60"/>
      <w:outlineLvl w:val="4"/>
    </w:pPr>
    <w:rPr>
      <w:rFonts w:ascii="Arial" w:eastAsia="Times New Roman" w:hAnsi="Arial" w:cs="Times New Roman"/>
      <w:b/>
      <w:bCs/>
      <w:i/>
      <w:i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1B05"/>
    <w:pPr>
      <w:ind w:left="720"/>
      <w:contextualSpacing/>
    </w:pPr>
  </w:style>
  <w:style w:type="character" w:styleId="Hyperlink">
    <w:name w:val="Hyperlink"/>
    <w:basedOn w:val="Standaardalinea-lettertype"/>
    <w:uiPriority w:val="99"/>
    <w:unhideWhenUsed/>
    <w:rsid w:val="00773B36"/>
    <w:rPr>
      <w:color w:val="0000FF" w:themeColor="hyperlink"/>
      <w:u w:val="single"/>
    </w:rPr>
  </w:style>
  <w:style w:type="table" w:styleId="Tabelraster">
    <w:name w:val="Table Grid"/>
    <w:basedOn w:val="Standaardtabel"/>
    <w:uiPriority w:val="59"/>
    <w:rsid w:val="0078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aat">
    <w:name w:val="HTML Cite"/>
    <w:basedOn w:val="Standaardalinea-lettertype"/>
    <w:uiPriority w:val="99"/>
    <w:semiHidden/>
    <w:unhideWhenUsed/>
    <w:rsid w:val="007845E0"/>
    <w:rPr>
      <w:i/>
      <w:iCs/>
    </w:rPr>
  </w:style>
  <w:style w:type="table" w:customStyle="1" w:styleId="Lichtraster1">
    <w:name w:val="Licht raster1"/>
    <w:basedOn w:val="Standaardtabel"/>
    <w:uiPriority w:val="62"/>
    <w:rsid w:val="00B55672"/>
    <w:pPr>
      <w:spacing w:after="0" w:line="240" w:lineRule="auto"/>
    </w:pPr>
    <w:rPr>
      <w:rFonts w:eastAsiaTheme="minorEastAsia"/>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Koptekst">
    <w:name w:val="header"/>
    <w:basedOn w:val="Standaard"/>
    <w:link w:val="KoptekstChar"/>
    <w:uiPriority w:val="99"/>
    <w:unhideWhenUsed/>
    <w:rsid w:val="00CC2FF6"/>
    <w:pPr>
      <w:tabs>
        <w:tab w:val="center" w:pos="4536"/>
        <w:tab w:val="right" w:pos="9072"/>
      </w:tabs>
    </w:pPr>
  </w:style>
  <w:style w:type="character" w:customStyle="1" w:styleId="KoptekstChar">
    <w:name w:val="Koptekst Char"/>
    <w:basedOn w:val="Standaardalinea-lettertype"/>
    <w:link w:val="Koptekst"/>
    <w:uiPriority w:val="99"/>
    <w:rsid w:val="00CC2FF6"/>
    <w:rPr>
      <w:sz w:val="20"/>
    </w:rPr>
  </w:style>
  <w:style w:type="paragraph" w:styleId="Voettekst">
    <w:name w:val="footer"/>
    <w:basedOn w:val="Standaard"/>
    <w:link w:val="VoettekstChar"/>
    <w:uiPriority w:val="99"/>
    <w:unhideWhenUsed/>
    <w:rsid w:val="00CC2FF6"/>
    <w:pPr>
      <w:tabs>
        <w:tab w:val="center" w:pos="4536"/>
        <w:tab w:val="right" w:pos="9072"/>
      </w:tabs>
    </w:pPr>
  </w:style>
  <w:style w:type="character" w:customStyle="1" w:styleId="VoettekstChar">
    <w:name w:val="Voettekst Char"/>
    <w:basedOn w:val="Standaardalinea-lettertype"/>
    <w:link w:val="Voettekst"/>
    <w:uiPriority w:val="99"/>
    <w:rsid w:val="00CC2FF6"/>
    <w:rPr>
      <w:sz w:val="20"/>
    </w:rPr>
  </w:style>
  <w:style w:type="character" w:styleId="Zwaar">
    <w:name w:val="Strong"/>
    <w:basedOn w:val="Standaardalinea-lettertype"/>
    <w:uiPriority w:val="22"/>
    <w:qFormat/>
    <w:rsid w:val="00030AF5"/>
    <w:rPr>
      <w:b/>
      <w:bCs/>
    </w:rPr>
  </w:style>
  <w:style w:type="character" w:styleId="Nadruk">
    <w:name w:val="Emphasis"/>
    <w:basedOn w:val="Standaardalinea-lettertype"/>
    <w:uiPriority w:val="20"/>
    <w:qFormat/>
    <w:rsid w:val="00030AF5"/>
    <w:rPr>
      <w:i/>
      <w:iCs/>
    </w:rPr>
  </w:style>
  <w:style w:type="paragraph" w:customStyle="1" w:styleId="Default">
    <w:name w:val="Default"/>
    <w:rsid w:val="00281CC7"/>
    <w:pPr>
      <w:autoSpaceDE w:val="0"/>
      <w:autoSpaceDN w:val="0"/>
      <w:adjustRightInd w:val="0"/>
      <w:spacing w:after="0" w:line="240" w:lineRule="auto"/>
    </w:pPr>
    <w:rPr>
      <w:rFonts w:ascii="Arial" w:hAnsi="Arial" w:cs="Arial"/>
      <w:color w:val="000000"/>
      <w:sz w:val="24"/>
      <w:szCs w:val="24"/>
    </w:rPr>
  </w:style>
  <w:style w:type="table" w:styleId="Lichtraster">
    <w:name w:val="Light Grid"/>
    <w:basedOn w:val="Standaardtabel"/>
    <w:uiPriority w:val="62"/>
    <w:rsid w:val="007F1A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jstalinea1">
    <w:name w:val="Lijstalinea1"/>
    <w:basedOn w:val="Standaard"/>
    <w:rsid w:val="00FD08C6"/>
    <w:pPr>
      <w:spacing w:after="200" w:line="276" w:lineRule="auto"/>
      <w:ind w:left="720"/>
      <w:contextualSpacing/>
    </w:pPr>
    <w:rPr>
      <w:rFonts w:ascii="Calibri" w:eastAsia="Times New Roman" w:hAnsi="Calibri" w:cs="Calibri"/>
      <w:sz w:val="22"/>
    </w:rPr>
  </w:style>
  <w:style w:type="paragraph" w:styleId="Voetnoottekst">
    <w:name w:val="footnote text"/>
    <w:basedOn w:val="Standaard"/>
    <w:link w:val="VoetnoottekstChar"/>
    <w:uiPriority w:val="99"/>
    <w:unhideWhenUsed/>
    <w:rsid w:val="00AF1F39"/>
    <w:rPr>
      <w:szCs w:val="20"/>
    </w:rPr>
  </w:style>
  <w:style w:type="character" w:customStyle="1" w:styleId="VoetnoottekstChar">
    <w:name w:val="Voetnoottekst Char"/>
    <w:basedOn w:val="Standaardalinea-lettertype"/>
    <w:link w:val="Voetnoottekst"/>
    <w:uiPriority w:val="99"/>
    <w:rsid w:val="00AF1F39"/>
    <w:rPr>
      <w:sz w:val="20"/>
      <w:szCs w:val="20"/>
    </w:rPr>
  </w:style>
  <w:style w:type="character" w:styleId="Voetnootmarkering">
    <w:name w:val="footnote reference"/>
    <w:basedOn w:val="Standaardalinea-lettertype"/>
    <w:uiPriority w:val="99"/>
    <w:unhideWhenUsed/>
    <w:rsid w:val="00AF1F39"/>
    <w:rPr>
      <w:vertAlign w:val="superscript"/>
    </w:rPr>
  </w:style>
  <w:style w:type="paragraph" w:styleId="Ballontekst">
    <w:name w:val="Balloon Text"/>
    <w:basedOn w:val="Standaard"/>
    <w:link w:val="BallontekstChar"/>
    <w:uiPriority w:val="99"/>
    <w:semiHidden/>
    <w:unhideWhenUsed/>
    <w:rsid w:val="00F036AF"/>
    <w:rPr>
      <w:rFonts w:ascii="Tahoma" w:hAnsi="Tahoma" w:cs="Tahoma"/>
      <w:sz w:val="16"/>
      <w:szCs w:val="16"/>
    </w:rPr>
  </w:style>
  <w:style w:type="character" w:customStyle="1" w:styleId="BallontekstChar">
    <w:name w:val="Ballontekst Char"/>
    <w:basedOn w:val="Standaardalinea-lettertype"/>
    <w:link w:val="Ballontekst"/>
    <w:uiPriority w:val="99"/>
    <w:semiHidden/>
    <w:rsid w:val="00F036AF"/>
    <w:rPr>
      <w:rFonts w:ascii="Tahoma" w:hAnsi="Tahoma" w:cs="Tahoma"/>
      <w:sz w:val="16"/>
      <w:szCs w:val="16"/>
    </w:rPr>
  </w:style>
  <w:style w:type="character" w:customStyle="1" w:styleId="Kop5Char">
    <w:name w:val="Kop 5 Char"/>
    <w:basedOn w:val="Standaardalinea-lettertype"/>
    <w:link w:val="Kop5"/>
    <w:rsid w:val="0022637F"/>
    <w:rPr>
      <w:rFonts w:ascii="Arial" w:eastAsia="Times New Roman" w:hAnsi="Arial" w:cs="Times New Roman"/>
      <w:b/>
      <w:bCs/>
      <w:i/>
      <w:iCs/>
      <w:sz w:val="26"/>
      <w:szCs w:val="26"/>
      <w:lang w:eastAsia="nl-NL"/>
    </w:rPr>
  </w:style>
  <w:style w:type="character" w:customStyle="1" w:styleId="Kop4Char">
    <w:name w:val="Kop 4 Char"/>
    <w:basedOn w:val="Standaardalinea-lettertype"/>
    <w:link w:val="Kop4"/>
    <w:uiPriority w:val="9"/>
    <w:semiHidden/>
    <w:rsid w:val="00AC2996"/>
    <w:rPr>
      <w:rFonts w:asciiTheme="majorHAnsi" w:eastAsiaTheme="majorEastAsia" w:hAnsiTheme="majorHAnsi" w:cstheme="majorBidi"/>
      <w:b/>
      <w:bCs/>
      <w:i/>
      <w:iCs/>
      <w:color w:val="4F81BD" w:themeColor="accent1"/>
      <w:sz w:val="20"/>
    </w:rPr>
  </w:style>
  <w:style w:type="paragraph" w:styleId="Geenafstand">
    <w:name w:val="No Spacing"/>
    <w:uiPriority w:val="99"/>
    <w:qFormat/>
    <w:rsid w:val="002177BD"/>
    <w:pPr>
      <w:spacing w:after="0" w:line="240" w:lineRule="auto"/>
    </w:pPr>
    <w:rPr>
      <w:rFonts w:ascii="Tahoma" w:eastAsia="Times New Roman" w:hAnsi="Tahoma" w:cs="Tahoma"/>
      <w:sz w:val="20"/>
      <w:szCs w:val="20"/>
      <w:lang w:eastAsia="nl-NL"/>
    </w:rPr>
  </w:style>
  <w:style w:type="character" w:customStyle="1" w:styleId="a471">
    <w:name w:val="a471"/>
    <w:basedOn w:val="Standaardalinea-lettertype"/>
    <w:rsid w:val="002177BD"/>
    <w:rPr>
      <w:rFonts w:ascii="Arial" w:hAnsi="Arial" w:cs="Arial" w:hint="default"/>
      <w:b/>
      <w:bCs/>
      <w:i w:val="0"/>
      <w:iCs w:val="0"/>
      <w:strike w:val="0"/>
      <w:dstrike w:val="0"/>
      <w:color w:val="000000"/>
      <w:sz w:val="20"/>
      <w:szCs w:val="20"/>
      <w:u w:val="none"/>
      <w:effect w:val="none"/>
    </w:rPr>
  </w:style>
  <w:style w:type="paragraph" w:styleId="Plattetekst">
    <w:name w:val="Body Text"/>
    <w:basedOn w:val="Standaard"/>
    <w:link w:val="PlattetekstChar"/>
    <w:uiPriority w:val="99"/>
    <w:rsid w:val="00B2278F"/>
    <w:pPr>
      <w:spacing w:after="120"/>
    </w:pPr>
    <w:rPr>
      <w:rFonts w:ascii="Times New Roman" w:eastAsia="Times New Roman" w:hAnsi="Times New Roman" w:cs="Times New Roman"/>
      <w:noProof/>
      <w:sz w:val="24"/>
      <w:szCs w:val="24"/>
      <w:lang w:eastAsia="nl-NL"/>
    </w:rPr>
  </w:style>
  <w:style w:type="character" w:customStyle="1" w:styleId="PlattetekstChar">
    <w:name w:val="Platte tekst Char"/>
    <w:basedOn w:val="Standaardalinea-lettertype"/>
    <w:link w:val="Plattetekst"/>
    <w:uiPriority w:val="99"/>
    <w:rsid w:val="00B2278F"/>
    <w:rPr>
      <w:rFonts w:ascii="Times New Roman" w:eastAsia="Times New Roman" w:hAnsi="Times New Roman" w:cs="Times New Roman"/>
      <w:noProof/>
      <w:sz w:val="24"/>
      <w:szCs w:val="24"/>
      <w:lang w:eastAsia="nl-NL"/>
    </w:rPr>
  </w:style>
  <w:style w:type="paragraph" w:styleId="Inhopg1">
    <w:name w:val="toc 1"/>
    <w:basedOn w:val="Standaard"/>
    <w:next w:val="Standaard"/>
    <w:autoRedefine/>
    <w:uiPriority w:val="39"/>
    <w:rsid w:val="00B71F02"/>
    <w:rPr>
      <w:rFonts w:ascii="Arial" w:hAnsi="Arial" w:cs="Arial"/>
    </w:rPr>
  </w:style>
  <w:style w:type="character" w:styleId="Verwijzingopmerking">
    <w:name w:val="annotation reference"/>
    <w:basedOn w:val="Standaardalinea-lettertype"/>
    <w:uiPriority w:val="99"/>
    <w:semiHidden/>
    <w:unhideWhenUsed/>
    <w:rsid w:val="00B64CC7"/>
    <w:rPr>
      <w:sz w:val="16"/>
      <w:szCs w:val="16"/>
    </w:rPr>
  </w:style>
  <w:style w:type="paragraph" w:styleId="Tekstopmerking">
    <w:name w:val="annotation text"/>
    <w:basedOn w:val="Standaard"/>
    <w:link w:val="TekstopmerkingChar"/>
    <w:uiPriority w:val="99"/>
    <w:unhideWhenUsed/>
    <w:rsid w:val="00B64CC7"/>
    <w:rPr>
      <w:szCs w:val="20"/>
    </w:rPr>
  </w:style>
  <w:style w:type="character" w:customStyle="1" w:styleId="TekstopmerkingChar">
    <w:name w:val="Tekst opmerking Char"/>
    <w:basedOn w:val="Standaardalinea-lettertype"/>
    <w:link w:val="Tekstopmerking"/>
    <w:uiPriority w:val="99"/>
    <w:rsid w:val="00B64CC7"/>
    <w:rPr>
      <w:sz w:val="20"/>
      <w:szCs w:val="20"/>
    </w:rPr>
  </w:style>
  <w:style w:type="paragraph" w:styleId="Onderwerpvanopmerking">
    <w:name w:val="annotation subject"/>
    <w:basedOn w:val="Tekstopmerking"/>
    <w:next w:val="Tekstopmerking"/>
    <w:link w:val="OnderwerpvanopmerkingChar"/>
    <w:uiPriority w:val="99"/>
    <w:semiHidden/>
    <w:unhideWhenUsed/>
    <w:rsid w:val="00B64CC7"/>
    <w:rPr>
      <w:b/>
      <w:bCs/>
    </w:rPr>
  </w:style>
  <w:style w:type="character" w:customStyle="1" w:styleId="OnderwerpvanopmerkingChar">
    <w:name w:val="Onderwerp van opmerking Char"/>
    <w:basedOn w:val="TekstopmerkingChar"/>
    <w:link w:val="Onderwerpvanopmerking"/>
    <w:uiPriority w:val="99"/>
    <w:semiHidden/>
    <w:rsid w:val="00B64CC7"/>
    <w:rPr>
      <w:b/>
      <w:bCs/>
      <w:sz w:val="20"/>
      <w:szCs w:val="20"/>
    </w:rPr>
  </w:style>
  <w:style w:type="character" w:customStyle="1" w:styleId="a621">
    <w:name w:val="a621"/>
    <w:basedOn w:val="Standaardalinea-lettertype"/>
    <w:rsid w:val="003B3550"/>
    <w:rPr>
      <w:rFonts w:ascii="Arial" w:hAnsi="Arial" w:cs="Arial" w:hint="default"/>
      <w:b w:val="0"/>
      <w:bCs w:val="0"/>
      <w:i w:val="0"/>
      <w:iCs w:val="0"/>
      <w:strike w:val="0"/>
      <w:dstrike w:val="0"/>
      <w:color w:val="251B5B"/>
      <w:sz w:val="24"/>
      <w:szCs w:val="24"/>
      <w:u w:val="none"/>
      <w:effect w:val="none"/>
    </w:rPr>
  </w:style>
  <w:style w:type="character" w:customStyle="1" w:styleId="a631">
    <w:name w:val="a631"/>
    <w:basedOn w:val="Standaardalinea-lettertype"/>
    <w:rsid w:val="003B3550"/>
    <w:rPr>
      <w:rFonts w:ascii="Arial" w:hAnsi="Arial" w:cs="Arial" w:hint="default"/>
      <w:b/>
      <w:bCs/>
      <w:i w:val="0"/>
      <w:iCs w:val="0"/>
      <w:strike w:val="0"/>
      <w:dstrike w:val="0"/>
      <w:color w:val="251B5B"/>
      <w:sz w:val="24"/>
      <w:szCs w:val="24"/>
      <w:u w:val="none"/>
      <w:effect w:val="none"/>
    </w:rPr>
  </w:style>
  <w:style w:type="character" w:customStyle="1" w:styleId="a641">
    <w:name w:val="a641"/>
    <w:basedOn w:val="Standaardalinea-lettertype"/>
    <w:rsid w:val="003B3550"/>
    <w:rPr>
      <w:rFonts w:ascii="Arial" w:hAnsi="Arial" w:cs="Arial" w:hint="default"/>
      <w:b w:val="0"/>
      <w:bCs w:val="0"/>
      <w:i w:val="0"/>
      <w:iCs w:val="0"/>
      <w:strike w:val="0"/>
      <w:dstrike w:val="0"/>
      <w:color w:val="251B5B"/>
      <w:sz w:val="24"/>
      <w:szCs w:val="24"/>
      <w:u w:val="none"/>
      <w:effect w:val="none"/>
    </w:rPr>
  </w:style>
  <w:style w:type="character" w:customStyle="1" w:styleId="a651">
    <w:name w:val="a651"/>
    <w:basedOn w:val="Standaardalinea-lettertype"/>
    <w:rsid w:val="003B3550"/>
    <w:rPr>
      <w:rFonts w:ascii="Arial" w:hAnsi="Arial" w:cs="Arial" w:hint="default"/>
      <w:b w:val="0"/>
      <w:bCs w:val="0"/>
      <w:i w:val="0"/>
      <w:iCs w:val="0"/>
      <w:strike w:val="0"/>
      <w:dstrike w:val="0"/>
      <w:color w:val="251B5B"/>
      <w:sz w:val="24"/>
      <w:szCs w:val="24"/>
      <w:u w:val="none"/>
      <w:effect w:val="none"/>
    </w:rPr>
  </w:style>
  <w:style w:type="character" w:customStyle="1" w:styleId="a661">
    <w:name w:val="a661"/>
    <w:basedOn w:val="Standaardalinea-lettertype"/>
    <w:rsid w:val="003B3550"/>
    <w:rPr>
      <w:rFonts w:ascii="Arial" w:hAnsi="Arial" w:cs="Arial" w:hint="default"/>
      <w:b w:val="0"/>
      <w:bCs w:val="0"/>
      <w:i w:val="0"/>
      <w:iCs w:val="0"/>
      <w:strike w:val="0"/>
      <w:dstrike w:val="0"/>
      <w:color w:val="251B5B"/>
      <w:sz w:val="24"/>
      <w:szCs w:val="24"/>
      <w:u w:val="none"/>
      <w:effect w:val="none"/>
    </w:rPr>
  </w:style>
  <w:style w:type="character" w:customStyle="1" w:styleId="a331">
    <w:name w:val="a331"/>
    <w:basedOn w:val="Standaardalinea-lettertype"/>
    <w:rsid w:val="003B3550"/>
    <w:rPr>
      <w:rFonts w:ascii="Arial" w:hAnsi="Arial" w:cs="Arial" w:hint="default"/>
      <w:b w:val="0"/>
      <w:bCs w:val="0"/>
      <w:i w:val="0"/>
      <w:iCs w:val="0"/>
      <w:strike w:val="0"/>
      <w:dstrike w:val="0"/>
      <w:color w:val="251B5B"/>
      <w:sz w:val="24"/>
      <w:szCs w:val="24"/>
      <w:u w:val="none"/>
      <w:effect w:val="none"/>
    </w:rPr>
  </w:style>
  <w:style w:type="character" w:customStyle="1" w:styleId="a341">
    <w:name w:val="a341"/>
    <w:basedOn w:val="Standaardalinea-lettertype"/>
    <w:rsid w:val="003B3550"/>
    <w:rPr>
      <w:rFonts w:ascii="Arial" w:hAnsi="Arial" w:cs="Arial" w:hint="default"/>
      <w:b w:val="0"/>
      <w:bCs w:val="0"/>
      <w:i w:val="0"/>
      <w:iCs w:val="0"/>
      <w:strike w:val="0"/>
      <w:dstrike w:val="0"/>
      <w:color w:val="251B5B"/>
      <w:sz w:val="24"/>
      <w:szCs w:val="24"/>
      <w:u w:val="none"/>
      <w:effect w:val="none"/>
    </w:rPr>
  </w:style>
  <w:style w:type="character" w:customStyle="1" w:styleId="a351">
    <w:name w:val="a351"/>
    <w:basedOn w:val="Standaardalinea-lettertype"/>
    <w:rsid w:val="003B3550"/>
    <w:rPr>
      <w:rFonts w:ascii="Arial" w:hAnsi="Arial" w:cs="Arial" w:hint="default"/>
      <w:b w:val="0"/>
      <w:bCs w:val="0"/>
      <w:i w:val="0"/>
      <w:iCs w:val="0"/>
      <w:strike w:val="0"/>
      <w:dstrike w:val="0"/>
      <w:color w:val="251B5B"/>
      <w:sz w:val="24"/>
      <w:szCs w:val="24"/>
      <w:u w:val="none"/>
      <w:effect w:val="none"/>
    </w:rPr>
  </w:style>
  <w:style w:type="character" w:customStyle="1" w:styleId="a361">
    <w:name w:val="a361"/>
    <w:basedOn w:val="Standaardalinea-lettertype"/>
    <w:rsid w:val="003B3550"/>
    <w:rPr>
      <w:rFonts w:ascii="Arial" w:hAnsi="Arial" w:cs="Arial" w:hint="default"/>
      <w:b w:val="0"/>
      <w:bCs w:val="0"/>
      <w:i w:val="0"/>
      <w:iCs w:val="0"/>
      <w:strike w:val="0"/>
      <w:dstrike w:val="0"/>
      <w:color w:val="251B5B"/>
      <w:sz w:val="24"/>
      <w:szCs w:val="24"/>
      <w:u w:val="none"/>
      <w:effect w:val="none"/>
    </w:rPr>
  </w:style>
  <w:style w:type="character" w:customStyle="1" w:styleId="a371">
    <w:name w:val="a371"/>
    <w:basedOn w:val="Standaardalinea-lettertype"/>
    <w:rsid w:val="003B3550"/>
    <w:rPr>
      <w:rFonts w:ascii="Arial" w:hAnsi="Arial" w:cs="Arial" w:hint="default"/>
      <w:b w:val="0"/>
      <w:bCs w:val="0"/>
      <w:i w:val="0"/>
      <w:iCs w:val="0"/>
      <w:strike w:val="0"/>
      <w:dstrike w:val="0"/>
      <w:color w:val="251B5B"/>
      <w:sz w:val="24"/>
      <w:szCs w:val="24"/>
      <w:u w:val="none"/>
      <w:effect w:val="none"/>
    </w:rPr>
  </w:style>
  <w:style w:type="character" w:styleId="Onopgelostemelding">
    <w:name w:val="Unresolved Mention"/>
    <w:basedOn w:val="Standaardalinea-lettertype"/>
    <w:uiPriority w:val="99"/>
    <w:semiHidden/>
    <w:unhideWhenUsed/>
    <w:rsid w:val="003E1AB7"/>
    <w:rPr>
      <w:color w:val="605E5C"/>
      <w:shd w:val="clear" w:color="auto" w:fill="E1DFDD"/>
    </w:rPr>
  </w:style>
  <w:style w:type="paragraph" w:customStyle="1" w:styleId="sc-bsfulv">
    <w:name w:val="sc-bsfulv"/>
    <w:basedOn w:val="Standaard"/>
    <w:rsid w:val="005A0866"/>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1A2367"/>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1A2367"/>
    <w:rPr>
      <w:rFonts w:asciiTheme="majorHAnsi" w:eastAsiaTheme="majorEastAsia" w:hAnsiTheme="majorHAnsi" w:cstheme="majorBidi"/>
      <w:color w:val="365F91" w:themeColor="accent1" w:themeShade="BF"/>
      <w:sz w:val="26"/>
      <w:szCs w:val="26"/>
    </w:rPr>
  </w:style>
  <w:style w:type="paragraph" w:styleId="Kopvaninhoudsopgave">
    <w:name w:val="TOC Heading"/>
    <w:basedOn w:val="Kop1"/>
    <w:next w:val="Standaard"/>
    <w:uiPriority w:val="39"/>
    <w:unhideWhenUsed/>
    <w:qFormat/>
    <w:rsid w:val="001A2367"/>
    <w:pPr>
      <w:spacing w:line="259" w:lineRule="auto"/>
      <w:outlineLvl w:val="9"/>
    </w:pPr>
    <w:rPr>
      <w:lang w:eastAsia="nl-NL"/>
    </w:rPr>
  </w:style>
  <w:style w:type="paragraph" w:styleId="Inhopg2">
    <w:name w:val="toc 2"/>
    <w:basedOn w:val="Standaard"/>
    <w:next w:val="Standaard"/>
    <w:autoRedefine/>
    <w:uiPriority w:val="39"/>
    <w:unhideWhenUsed/>
    <w:rsid w:val="00103C9B"/>
    <w:pPr>
      <w:tabs>
        <w:tab w:val="right" w:leader="dot" w:pos="9060"/>
      </w:tabs>
      <w:spacing w:after="100"/>
      <w:ind w:left="200"/>
    </w:pPr>
    <w:rPr>
      <w:rFonts w:ascii="Arial" w:eastAsia="Arial" w:hAnsi="Arial" w:cs="Arial"/>
      <w:noProof/>
    </w:rPr>
  </w:style>
  <w:style w:type="paragraph" w:customStyle="1" w:styleId="paragraph">
    <w:name w:val="paragraph"/>
    <w:basedOn w:val="Standaard"/>
    <w:rsid w:val="00FF2CA8"/>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FF2CA8"/>
  </w:style>
  <w:style w:type="character" w:customStyle="1" w:styleId="eop">
    <w:name w:val="eop"/>
    <w:basedOn w:val="Standaardalinea-lettertype"/>
    <w:rsid w:val="00FF2CA8"/>
  </w:style>
  <w:style w:type="character" w:customStyle="1" w:styleId="scxp144225879">
    <w:name w:val="scxp144225879"/>
    <w:basedOn w:val="Standaardalinea-lettertype"/>
    <w:rsid w:val="00FF2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743">
      <w:bodyDiv w:val="1"/>
      <w:marLeft w:val="0"/>
      <w:marRight w:val="0"/>
      <w:marTop w:val="0"/>
      <w:marBottom w:val="0"/>
      <w:divBdr>
        <w:top w:val="none" w:sz="0" w:space="0" w:color="auto"/>
        <w:left w:val="none" w:sz="0" w:space="0" w:color="auto"/>
        <w:bottom w:val="none" w:sz="0" w:space="0" w:color="auto"/>
        <w:right w:val="none" w:sz="0" w:space="0" w:color="auto"/>
      </w:divBdr>
    </w:div>
    <w:div w:id="8993306">
      <w:bodyDiv w:val="1"/>
      <w:marLeft w:val="0"/>
      <w:marRight w:val="0"/>
      <w:marTop w:val="0"/>
      <w:marBottom w:val="0"/>
      <w:divBdr>
        <w:top w:val="none" w:sz="0" w:space="0" w:color="auto"/>
        <w:left w:val="none" w:sz="0" w:space="0" w:color="auto"/>
        <w:bottom w:val="none" w:sz="0" w:space="0" w:color="auto"/>
        <w:right w:val="none" w:sz="0" w:space="0" w:color="auto"/>
      </w:divBdr>
    </w:div>
    <w:div w:id="64650204">
      <w:bodyDiv w:val="1"/>
      <w:marLeft w:val="0"/>
      <w:marRight w:val="0"/>
      <w:marTop w:val="0"/>
      <w:marBottom w:val="0"/>
      <w:divBdr>
        <w:top w:val="none" w:sz="0" w:space="0" w:color="auto"/>
        <w:left w:val="none" w:sz="0" w:space="0" w:color="auto"/>
        <w:bottom w:val="none" w:sz="0" w:space="0" w:color="auto"/>
        <w:right w:val="none" w:sz="0" w:space="0" w:color="auto"/>
      </w:divBdr>
    </w:div>
    <w:div w:id="98528553">
      <w:bodyDiv w:val="1"/>
      <w:marLeft w:val="0"/>
      <w:marRight w:val="0"/>
      <w:marTop w:val="0"/>
      <w:marBottom w:val="0"/>
      <w:divBdr>
        <w:top w:val="none" w:sz="0" w:space="0" w:color="auto"/>
        <w:left w:val="none" w:sz="0" w:space="0" w:color="auto"/>
        <w:bottom w:val="none" w:sz="0" w:space="0" w:color="auto"/>
        <w:right w:val="none" w:sz="0" w:space="0" w:color="auto"/>
      </w:divBdr>
      <w:divsChild>
        <w:div w:id="1795060234">
          <w:marLeft w:val="0"/>
          <w:marRight w:val="0"/>
          <w:marTop w:val="0"/>
          <w:marBottom w:val="0"/>
          <w:divBdr>
            <w:top w:val="none" w:sz="0" w:space="0" w:color="auto"/>
            <w:left w:val="none" w:sz="0" w:space="0" w:color="auto"/>
            <w:bottom w:val="none" w:sz="0" w:space="0" w:color="auto"/>
            <w:right w:val="none" w:sz="0" w:space="0" w:color="auto"/>
          </w:divBdr>
          <w:divsChild>
            <w:div w:id="660618754">
              <w:marLeft w:val="0"/>
              <w:marRight w:val="0"/>
              <w:marTop w:val="0"/>
              <w:marBottom w:val="0"/>
              <w:divBdr>
                <w:top w:val="none" w:sz="0" w:space="0" w:color="auto"/>
                <w:left w:val="none" w:sz="0" w:space="0" w:color="auto"/>
                <w:bottom w:val="none" w:sz="0" w:space="0" w:color="auto"/>
                <w:right w:val="none" w:sz="0" w:space="0" w:color="auto"/>
              </w:divBdr>
              <w:divsChild>
                <w:div w:id="1387799346">
                  <w:marLeft w:val="0"/>
                  <w:marRight w:val="0"/>
                  <w:marTop w:val="0"/>
                  <w:marBottom w:val="0"/>
                  <w:divBdr>
                    <w:top w:val="none" w:sz="0" w:space="0" w:color="auto"/>
                    <w:left w:val="none" w:sz="0" w:space="0" w:color="auto"/>
                    <w:bottom w:val="none" w:sz="0" w:space="0" w:color="auto"/>
                    <w:right w:val="none" w:sz="0" w:space="0" w:color="auto"/>
                  </w:divBdr>
                  <w:divsChild>
                    <w:div w:id="1804301481">
                      <w:marLeft w:val="450"/>
                      <w:marRight w:val="450"/>
                      <w:marTop w:val="300"/>
                      <w:marBottom w:val="300"/>
                      <w:divBdr>
                        <w:top w:val="none" w:sz="0" w:space="0" w:color="auto"/>
                        <w:left w:val="none" w:sz="0" w:space="0" w:color="auto"/>
                        <w:bottom w:val="none" w:sz="0" w:space="0" w:color="auto"/>
                        <w:right w:val="none" w:sz="0" w:space="0" w:color="auto"/>
                      </w:divBdr>
                      <w:divsChild>
                        <w:div w:id="85738451">
                          <w:marLeft w:val="0"/>
                          <w:marRight w:val="0"/>
                          <w:marTop w:val="0"/>
                          <w:marBottom w:val="0"/>
                          <w:divBdr>
                            <w:top w:val="none" w:sz="0" w:space="0" w:color="auto"/>
                            <w:left w:val="none" w:sz="0" w:space="0" w:color="auto"/>
                            <w:bottom w:val="none" w:sz="0" w:space="0" w:color="auto"/>
                            <w:right w:val="none" w:sz="0" w:space="0" w:color="auto"/>
                          </w:divBdr>
                          <w:divsChild>
                            <w:div w:id="129445885">
                              <w:marLeft w:val="0"/>
                              <w:marRight w:val="0"/>
                              <w:marTop w:val="0"/>
                              <w:marBottom w:val="0"/>
                              <w:divBdr>
                                <w:top w:val="none" w:sz="0" w:space="0" w:color="auto"/>
                                <w:left w:val="none" w:sz="0" w:space="0" w:color="auto"/>
                                <w:bottom w:val="none" w:sz="0" w:space="0" w:color="auto"/>
                                <w:right w:val="none" w:sz="0" w:space="0" w:color="auto"/>
                              </w:divBdr>
                              <w:divsChild>
                                <w:div w:id="104926687">
                                  <w:marLeft w:val="0"/>
                                  <w:marRight w:val="0"/>
                                  <w:marTop w:val="0"/>
                                  <w:marBottom w:val="0"/>
                                  <w:divBdr>
                                    <w:top w:val="none" w:sz="0" w:space="0" w:color="auto"/>
                                    <w:left w:val="none" w:sz="0" w:space="0" w:color="auto"/>
                                    <w:bottom w:val="none" w:sz="0" w:space="0" w:color="auto"/>
                                    <w:right w:val="none" w:sz="0" w:space="0" w:color="auto"/>
                                  </w:divBdr>
                                </w:div>
                                <w:div w:id="1542477791">
                                  <w:marLeft w:val="0"/>
                                  <w:marRight w:val="0"/>
                                  <w:marTop w:val="0"/>
                                  <w:marBottom w:val="0"/>
                                  <w:divBdr>
                                    <w:top w:val="none" w:sz="0" w:space="0" w:color="auto"/>
                                    <w:left w:val="none" w:sz="0" w:space="0" w:color="auto"/>
                                    <w:bottom w:val="none" w:sz="0" w:space="0" w:color="auto"/>
                                    <w:right w:val="none" w:sz="0" w:space="0" w:color="auto"/>
                                  </w:divBdr>
                                </w:div>
                                <w:div w:id="17890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918001">
      <w:bodyDiv w:val="1"/>
      <w:marLeft w:val="0"/>
      <w:marRight w:val="0"/>
      <w:marTop w:val="0"/>
      <w:marBottom w:val="0"/>
      <w:divBdr>
        <w:top w:val="none" w:sz="0" w:space="0" w:color="auto"/>
        <w:left w:val="none" w:sz="0" w:space="0" w:color="auto"/>
        <w:bottom w:val="none" w:sz="0" w:space="0" w:color="auto"/>
        <w:right w:val="none" w:sz="0" w:space="0" w:color="auto"/>
      </w:divBdr>
    </w:div>
    <w:div w:id="482506191">
      <w:bodyDiv w:val="1"/>
      <w:marLeft w:val="0"/>
      <w:marRight w:val="0"/>
      <w:marTop w:val="0"/>
      <w:marBottom w:val="0"/>
      <w:divBdr>
        <w:top w:val="none" w:sz="0" w:space="0" w:color="auto"/>
        <w:left w:val="none" w:sz="0" w:space="0" w:color="auto"/>
        <w:bottom w:val="none" w:sz="0" w:space="0" w:color="auto"/>
        <w:right w:val="none" w:sz="0" w:space="0" w:color="auto"/>
      </w:divBdr>
      <w:divsChild>
        <w:div w:id="1967857370">
          <w:marLeft w:val="0"/>
          <w:marRight w:val="0"/>
          <w:marTop w:val="0"/>
          <w:marBottom w:val="0"/>
          <w:divBdr>
            <w:top w:val="none" w:sz="0" w:space="0" w:color="auto"/>
            <w:left w:val="none" w:sz="0" w:space="0" w:color="auto"/>
            <w:bottom w:val="none" w:sz="0" w:space="0" w:color="auto"/>
            <w:right w:val="none" w:sz="0" w:space="0" w:color="auto"/>
          </w:divBdr>
          <w:divsChild>
            <w:div w:id="964431299">
              <w:marLeft w:val="0"/>
              <w:marRight w:val="0"/>
              <w:marTop w:val="0"/>
              <w:marBottom w:val="0"/>
              <w:divBdr>
                <w:top w:val="none" w:sz="0" w:space="0" w:color="auto"/>
                <w:left w:val="none" w:sz="0" w:space="0" w:color="auto"/>
                <w:bottom w:val="none" w:sz="0" w:space="0" w:color="auto"/>
                <w:right w:val="none" w:sz="0" w:space="0" w:color="auto"/>
              </w:divBdr>
              <w:divsChild>
                <w:div w:id="1306395307">
                  <w:marLeft w:val="0"/>
                  <w:marRight w:val="0"/>
                  <w:marTop w:val="0"/>
                  <w:marBottom w:val="0"/>
                  <w:divBdr>
                    <w:top w:val="none" w:sz="0" w:space="0" w:color="auto"/>
                    <w:left w:val="none" w:sz="0" w:space="0" w:color="auto"/>
                    <w:bottom w:val="none" w:sz="0" w:space="0" w:color="auto"/>
                    <w:right w:val="none" w:sz="0" w:space="0" w:color="auto"/>
                  </w:divBdr>
                </w:div>
                <w:div w:id="13746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5296">
      <w:bodyDiv w:val="1"/>
      <w:marLeft w:val="0"/>
      <w:marRight w:val="0"/>
      <w:marTop w:val="0"/>
      <w:marBottom w:val="0"/>
      <w:divBdr>
        <w:top w:val="none" w:sz="0" w:space="0" w:color="auto"/>
        <w:left w:val="none" w:sz="0" w:space="0" w:color="auto"/>
        <w:bottom w:val="none" w:sz="0" w:space="0" w:color="auto"/>
        <w:right w:val="none" w:sz="0" w:space="0" w:color="auto"/>
      </w:divBdr>
    </w:div>
    <w:div w:id="838665704">
      <w:bodyDiv w:val="1"/>
      <w:marLeft w:val="0"/>
      <w:marRight w:val="0"/>
      <w:marTop w:val="0"/>
      <w:marBottom w:val="0"/>
      <w:divBdr>
        <w:top w:val="none" w:sz="0" w:space="0" w:color="auto"/>
        <w:left w:val="none" w:sz="0" w:space="0" w:color="auto"/>
        <w:bottom w:val="none" w:sz="0" w:space="0" w:color="auto"/>
        <w:right w:val="none" w:sz="0" w:space="0" w:color="auto"/>
      </w:divBdr>
    </w:div>
    <w:div w:id="848178747">
      <w:bodyDiv w:val="1"/>
      <w:marLeft w:val="0"/>
      <w:marRight w:val="0"/>
      <w:marTop w:val="0"/>
      <w:marBottom w:val="0"/>
      <w:divBdr>
        <w:top w:val="none" w:sz="0" w:space="0" w:color="auto"/>
        <w:left w:val="none" w:sz="0" w:space="0" w:color="auto"/>
        <w:bottom w:val="none" w:sz="0" w:space="0" w:color="auto"/>
        <w:right w:val="none" w:sz="0" w:space="0" w:color="auto"/>
      </w:divBdr>
    </w:div>
    <w:div w:id="855509707">
      <w:bodyDiv w:val="1"/>
      <w:marLeft w:val="0"/>
      <w:marRight w:val="0"/>
      <w:marTop w:val="0"/>
      <w:marBottom w:val="0"/>
      <w:divBdr>
        <w:top w:val="none" w:sz="0" w:space="0" w:color="auto"/>
        <w:left w:val="none" w:sz="0" w:space="0" w:color="auto"/>
        <w:bottom w:val="none" w:sz="0" w:space="0" w:color="auto"/>
        <w:right w:val="none" w:sz="0" w:space="0" w:color="auto"/>
      </w:divBdr>
      <w:divsChild>
        <w:div w:id="1304970246">
          <w:marLeft w:val="0"/>
          <w:marRight w:val="0"/>
          <w:marTop w:val="0"/>
          <w:marBottom w:val="0"/>
          <w:divBdr>
            <w:top w:val="none" w:sz="0" w:space="0" w:color="auto"/>
            <w:left w:val="none" w:sz="0" w:space="0" w:color="auto"/>
            <w:bottom w:val="none" w:sz="0" w:space="0" w:color="auto"/>
            <w:right w:val="none" w:sz="0" w:space="0" w:color="auto"/>
          </w:divBdr>
          <w:divsChild>
            <w:div w:id="1292520722">
              <w:marLeft w:val="0"/>
              <w:marRight w:val="0"/>
              <w:marTop w:val="0"/>
              <w:marBottom w:val="0"/>
              <w:divBdr>
                <w:top w:val="none" w:sz="0" w:space="0" w:color="auto"/>
                <w:left w:val="none" w:sz="0" w:space="0" w:color="auto"/>
                <w:bottom w:val="none" w:sz="0" w:space="0" w:color="auto"/>
                <w:right w:val="none" w:sz="0" w:space="0" w:color="auto"/>
              </w:divBdr>
              <w:divsChild>
                <w:div w:id="1968776704">
                  <w:marLeft w:val="0"/>
                  <w:marRight w:val="0"/>
                  <w:marTop w:val="0"/>
                  <w:marBottom w:val="0"/>
                  <w:divBdr>
                    <w:top w:val="none" w:sz="0" w:space="0" w:color="auto"/>
                    <w:left w:val="none" w:sz="0" w:space="0" w:color="auto"/>
                    <w:bottom w:val="none" w:sz="0" w:space="0" w:color="auto"/>
                    <w:right w:val="none" w:sz="0" w:space="0" w:color="auto"/>
                  </w:divBdr>
                  <w:divsChild>
                    <w:div w:id="14623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917973">
      <w:bodyDiv w:val="1"/>
      <w:marLeft w:val="0"/>
      <w:marRight w:val="0"/>
      <w:marTop w:val="0"/>
      <w:marBottom w:val="0"/>
      <w:divBdr>
        <w:top w:val="none" w:sz="0" w:space="0" w:color="auto"/>
        <w:left w:val="none" w:sz="0" w:space="0" w:color="auto"/>
        <w:bottom w:val="none" w:sz="0" w:space="0" w:color="auto"/>
        <w:right w:val="none" w:sz="0" w:space="0" w:color="auto"/>
      </w:divBdr>
    </w:div>
    <w:div w:id="1050423529">
      <w:bodyDiv w:val="1"/>
      <w:marLeft w:val="0"/>
      <w:marRight w:val="0"/>
      <w:marTop w:val="0"/>
      <w:marBottom w:val="0"/>
      <w:divBdr>
        <w:top w:val="none" w:sz="0" w:space="0" w:color="auto"/>
        <w:left w:val="none" w:sz="0" w:space="0" w:color="auto"/>
        <w:bottom w:val="none" w:sz="0" w:space="0" w:color="auto"/>
        <w:right w:val="none" w:sz="0" w:space="0" w:color="auto"/>
      </w:divBdr>
      <w:divsChild>
        <w:div w:id="288364564">
          <w:marLeft w:val="0"/>
          <w:marRight w:val="0"/>
          <w:marTop w:val="0"/>
          <w:marBottom w:val="0"/>
          <w:divBdr>
            <w:top w:val="none" w:sz="0" w:space="0" w:color="auto"/>
            <w:left w:val="none" w:sz="0" w:space="0" w:color="auto"/>
            <w:bottom w:val="none" w:sz="0" w:space="0" w:color="auto"/>
            <w:right w:val="none" w:sz="0" w:space="0" w:color="auto"/>
          </w:divBdr>
          <w:divsChild>
            <w:div w:id="949899227">
              <w:marLeft w:val="0"/>
              <w:marRight w:val="0"/>
              <w:marTop w:val="0"/>
              <w:marBottom w:val="0"/>
              <w:divBdr>
                <w:top w:val="none" w:sz="0" w:space="0" w:color="auto"/>
                <w:left w:val="none" w:sz="0" w:space="0" w:color="auto"/>
                <w:bottom w:val="none" w:sz="0" w:space="0" w:color="auto"/>
                <w:right w:val="none" w:sz="0" w:space="0" w:color="auto"/>
              </w:divBdr>
              <w:divsChild>
                <w:div w:id="1275867565">
                  <w:marLeft w:val="0"/>
                  <w:marRight w:val="0"/>
                  <w:marTop w:val="0"/>
                  <w:marBottom w:val="0"/>
                  <w:divBdr>
                    <w:top w:val="none" w:sz="0" w:space="0" w:color="auto"/>
                    <w:left w:val="none" w:sz="0" w:space="0" w:color="auto"/>
                    <w:bottom w:val="none" w:sz="0" w:space="0" w:color="auto"/>
                    <w:right w:val="none" w:sz="0" w:space="0" w:color="auto"/>
                  </w:divBdr>
                </w:div>
                <w:div w:id="152875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31527">
      <w:bodyDiv w:val="1"/>
      <w:marLeft w:val="0"/>
      <w:marRight w:val="0"/>
      <w:marTop w:val="0"/>
      <w:marBottom w:val="0"/>
      <w:divBdr>
        <w:top w:val="none" w:sz="0" w:space="0" w:color="auto"/>
        <w:left w:val="none" w:sz="0" w:space="0" w:color="auto"/>
        <w:bottom w:val="none" w:sz="0" w:space="0" w:color="auto"/>
        <w:right w:val="none" w:sz="0" w:space="0" w:color="auto"/>
      </w:divBdr>
      <w:divsChild>
        <w:div w:id="1274020262">
          <w:marLeft w:val="0"/>
          <w:marRight w:val="0"/>
          <w:marTop w:val="0"/>
          <w:marBottom w:val="0"/>
          <w:divBdr>
            <w:top w:val="none" w:sz="0" w:space="0" w:color="auto"/>
            <w:left w:val="none" w:sz="0" w:space="0" w:color="auto"/>
            <w:bottom w:val="none" w:sz="0" w:space="0" w:color="auto"/>
            <w:right w:val="none" w:sz="0" w:space="0" w:color="auto"/>
          </w:divBdr>
          <w:divsChild>
            <w:div w:id="930118897">
              <w:marLeft w:val="0"/>
              <w:marRight w:val="0"/>
              <w:marTop w:val="0"/>
              <w:marBottom w:val="0"/>
              <w:divBdr>
                <w:top w:val="none" w:sz="0" w:space="0" w:color="auto"/>
                <w:left w:val="none" w:sz="0" w:space="0" w:color="auto"/>
                <w:bottom w:val="none" w:sz="0" w:space="0" w:color="auto"/>
                <w:right w:val="none" w:sz="0" w:space="0" w:color="auto"/>
              </w:divBdr>
              <w:divsChild>
                <w:div w:id="411125712">
                  <w:marLeft w:val="0"/>
                  <w:marRight w:val="0"/>
                  <w:marTop w:val="0"/>
                  <w:marBottom w:val="0"/>
                  <w:divBdr>
                    <w:top w:val="none" w:sz="0" w:space="0" w:color="auto"/>
                    <w:left w:val="none" w:sz="0" w:space="0" w:color="auto"/>
                    <w:bottom w:val="none" w:sz="0" w:space="0" w:color="auto"/>
                    <w:right w:val="none" w:sz="0" w:space="0" w:color="auto"/>
                  </w:divBdr>
                  <w:divsChild>
                    <w:div w:id="7768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768937">
      <w:bodyDiv w:val="1"/>
      <w:marLeft w:val="0"/>
      <w:marRight w:val="0"/>
      <w:marTop w:val="0"/>
      <w:marBottom w:val="0"/>
      <w:divBdr>
        <w:top w:val="none" w:sz="0" w:space="0" w:color="auto"/>
        <w:left w:val="none" w:sz="0" w:space="0" w:color="auto"/>
        <w:bottom w:val="none" w:sz="0" w:space="0" w:color="auto"/>
        <w:right w:val="none" w:sz="0" w:space="0" w:color="auto"/>
      </w:divBdr>
      <w:divsChild>
        <w:div w:id="126092444">
          <w:marLeft w:val="0"/>
          <w:marRight w:val="0"/>
          <w:marTop w:val="0"/>
          <w:marBottom w:val="0"/>
          <w:divBdr>
            <w:top w:val="none" w:sz="0" w:space="0" w:color="auto"/>
            <w:left w:val="none" w:sz="0" w:space="0" w:color="auto"/>
            <w:bottom w:val="none" w:sz="0" w:space="0" w:color="auto"/>
            <w:right w:val="none" w:sz="0" w:space="0" w:color="auto"/>
          </w:divBdr>
        </w:div>
        <w:div w:id="258413949">
          <w:marLeft w:val="0"/>
          <w:marRight w:val="0"/>
          <w:marTop w:val="0"/>
          <w:marBottom w:val="0"/>
          <w:divBdr>
            <w:top w:val="none" w:sz="0" w:space="0" w:color="auto"/>
            <w:left w:val="none" w:sz="0" w:space="0" w:color="auto"/>
            <w:bottom w:val="none" w:sz="0" w:space="0" w:color="auto"/>
            <w:right w:val="none" w:sz="0" w:space="0" w:color="auto"/>
          </w:divBdr>
          <w:divsChild>
            <w:div w:id="1504737078">
              <w:marLeft w:val="0"/>
              <w:marRight w:val="0"/>
              <w:marTop w:val="0"/>
              <w:marBottom w:val="0"/>
              <w:divBdr>
                <w:top w:val="none" w:sz="0" w:space="0" w:color="auto"/>
                <w:left w:val="none" w:sz="0" w:space="0" w:color="auto"/>
                <w:bottom w:val="none" w:sz="0" w:space="0" w:color="auto"/>
                <w:right w:val="none" w:sz="0" w:space="0" w:color="auto"/>
              </w:divBdr>
              <w:divsChild>
                <w:div w:id="421923595">
                  <w:marLeft w:val="0"/>
                  <w:marRight w:val="0"/>
                  <w:marTop w:val="0"/>
                  <w:marBottom w:val="0"/>
                  <w:divBdr>
                    <w:top w:val="none" w:sz="0" w:space="0" w:color="auto"/>
                    <w:left w:val="none" w:sz="0" w:space="0" w:color="auto"/>
                    <w:bottom w:val="none" w:sz="0" w:space="0" w:color="auto"/>
                    <w:right w:val="none" w:sz="0" w:space="0" w:color="auto"/>
                  </w:divBdr>
                </w:div>
                <w:div w:id="1029600660">
                  <w:marLeft w:val="0"/>
                  <w:marRight w:val="0"/>
                  <w:marTop w:val="0"/>
                  <w:marBottom w:val="0"/>
                  <w:divBdr>
                    <w:top w:val="none" w:sz="0" w:space="0" w:color="auto"/>
                    <w:left w:val="none" w:sz="0" w:space="0" w:color="auto"/>
                    <w:bottom w:val="none" w:sz="0" w:space="0" w:color="auto"/>
                    <w:right w:val="none" w:sz="0" w:space="0" w:color="auto"/>
                  </w:divBdr>
                </w:div>
                <w:div w:id="12156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9359">
          <w:marLeft w:val="0"/>
          <w:marRight w:val="0"/>
          <w:marTop w:val="0"/>
          <w:marBottom w:val="0"/>
          <w:divBdr>
            <w:top w:val="none" w:sz="0" w:space="0" w:color="auto"/>
            <w:left w:val="none" w:sz="0" w:space="0" w:color="auto"/>
            <w:bottom w:val="none" w:sz="0" w:space="0" w:color="auto"/>
            <w:right w:val="none" w:sz="0" w:space="0" w:color="auto"/>
          </w:divBdr>
          <w:divsChild>
            <w:div w:id="581720862">
              <w:marLeft w:val="0"/>
              <w:marRight w:val="0"/>
              <w:marTop w:val="0"/>
              <w:marBottom w:val="0"/>
              <w:divBdr>
                <w:top w:val="none" w:sz="0" w:space="0" w:color="auto"/>
                <w:left w:val="none" w:sz="0" w:space="0" w:color="auto"/>
                <w:bottom w:val="none" w:sz="0" w:space="0" w:color="auto"/>
                <w:right w:val="none" w:sz="0" w:space="0" w:color="auto"/>
              </w:divBdr>
              <w:divsChild>
                <w:div w:id="156577856">
                  <w:marLeft w:val="0"/>
                  <w:marRight w:val="0"/>
                  <w:marTop w:val="0"/>
                  <w:marBottom w:val="0"/>
                  <w:divBdr>
                    <w:top w:val="none" w:sz="0" w:space="0" w:color="auto"/>
                    <w:left w:val="none" w:sz="0" w:space="0" w:color="auto"/>
                    <w:bottom w:val="none" w:sz="0" w:space="0" w:color="auto"/>
                    <w:right w:val="none" w:sz="0" w:space="0" w:color="auto"/>
                  </w:divBdr>
                </w:div>
                <w:div w:id="780565142">
                  <w:marLeft w:val="0"/>
                  <w:marRight w:val="0"/>
                  <w:marTop w:val="0"/>
                  <w:marBottom w:val="0"/>
                  <w:divBdr>
                    <w:top w:val="none" w:sz="0" w:space="0" w:color="auto"/>
                    <w:left w:val="none" w:sz="0" w:space="0" w:color="auto"/>
                    <w:bottom w:val="none" w:sz="0" w:space="0" w:color="auto"/>
                    <w:right w:val="none" w:sz="0" w:space="0" w:color="auto"/>
                  </w:divBdr>
                </w:div>
                <w:div w:id="7990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78905">
          <w:marLeft w:val="0"/>
          <w:marRight w:val="0"/>
          <w:marTop w:val="0"/>
          <w:marBottom w:val="0"/>
          <w:divBdr>
            <w:top w:val="none" w:sz="0" w:space="0" w:color="auto"/>
            <w:left w:val="none" w:sz="0" w:space="0" w:color="auto"/>
            <w:bottom w:val="none" w:sz="0" w:space="0" w:color="auto"/>
            <w:right w:val="none" w:sz="0" w:space="0" w:color="auto"/>
          </w:divBdr>
          <w:divsChild>
            <w:div w:id="499590074">
              <w:marLeft w:val="0"/>
              <w:marRight w:val="0"/>
              <w:marTop w:val="0"/>
              <w:marBottom w:val="0"/>
              <w:divBdr>
                <w:top w:val="none" w:sz="0" w:space="0" w:color="auto"/>
                <w:left w:val="none" w:sz="0" w:space="0" w:color="auto"/>
                <w:bottom w:val="none" w:sz="0" w:space="0" w:color="auto"/>
                <w:right w:val="none" w:sz="0" w:space="0" w:color="auto"/>
              </w:divBdr>
              <w:divsChild>
                <w:div w:id="356003125">
                  <w:marLeft w:val="0"/>
                  <w:marRight w:val="0"/>
                  <w:marTop w:val="0"/>
                  <w:marBottom w:val="0"/>
                  <w:divBdr>
                    <w:top w:val="none" w:sz="0" w:space="0" w:color="auto"/>
                    <w:left w:val="none" w:sz="0" w:space="0" w:color="auto"/>
                    <w:bottom w:val="none" w:sz="0" w:space="0" w:color="auto"/>
                    <w:right w:val="none" w:sz="0" w:space="0" w:color="auto"/>
                  </w:divBdr>
                </w:div>
                <w:div w:id="1730693192">
                  <w:marLeft w:val="0"/>
                  <w:marRight w:val="0"/>
                  <w:marTop w:val="0"/>
                  <w:marBottom w:val="0"/>
                  <w:divBdr>
                    <w:top w:val="none" w:sz="0" w:space="0" w:color="auto"/>
                    <w:left w:val="none" w:sz="0" w:space="0" w:color="auto"/>
                    <w:bottom w:val="none" w:sz="0" w:space="0" w:color="auto"/>
                    <w:right w:val="none" w:sz="0" w:space="0" w:color="auto"/>
                  </w:divBdr>
                </w:div>
                <w:div w:id="20924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7765">
          <w:marLeft w:val="0"/>
          <w:marRight w:val="0"/>
          <w:marTop w:val="0"/>
          <w:marBottom w:val="0"/>
          <w:divBdr>
            <w:top w:val="none" w:sz="0" w:space="0" w:color="auto"/>
            <w:left w:val="none" w:sz="0" w:space="0" w:color="auto"/>
            <w:bottom w:val="none" w:sz="0" w:space="0" w:color="auto"/>
            <w:right w:val="none" w:sz="0" w:space="0" w:color="auto"/>
          </w:divBdr>
        </w:div>
        <w:div w:id="1221674214">
          <w:marLeft w:val="0"/>
          <w:marRight w:val="0"/>
          <w:marTop w:val="0"/>
          <w:marBottom w:val="0"/>
          <w:divBdr>
            <w:top w:val="none" w:sz="0" w:space="0" w:color="auto"/>
            <w:left w:val="none" w:sz="0" w:space="0" w:color="auto"/>
            <w:bottom w:val="none" w:sz="0" w:space="0" w:color="auto"/>
            <w:right w:val="none" w:sz="0" w:space="0" w:color="auto"/>
          </w:divBdr>
          <w:divsChild>
            <w:div w:id="1041976861">
              <w:marLeft w:val="0"/>
              <w:marRight w:val="0"/>
              <w:marTop w:val="0"/>
              <w:marBottom w:val="0"/>
              <w:divBdr>
                <w:top w:val="none" w:sz="0" w:space="0" w:color="auto"/>
                <w:left w:val="none" w:sz="0" w:space="0" w:color="auto"/>
                <w:bottom w:val="none" w:sz="0" w:space="0" w:color="auto"/>
                <w:right w:val="none" w:sz="0" w:space="0" w:color="auto"/>
              </w:divBdr>
              <w:divsChild>
                <w:div w:id="17139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2662">
          <w:marLeft w:val="0"/>
          <w:marRight w:val="0"/>
          <w:marTop w:val="0"/>
          <w:marBottom w:val="0"/>
          <w:divBdr>
            <w:top w:val="none" w:sz="0" w:space="0" w:color="auto"/>
            <w:left w:val="none" w:sz="0" w:space="0" w:color="auto"/>
            <w:bottom w:val="none" w:sz="0" w:space="0" w:color="auto"/>
            <w:right w:val="none" w:sz="0" w:space="0" w:color="auto"/>
          </w:divBdr>
        </w:div>
        <w:div w:id="1557818139">
          <w:marLeft w:val="0"/>
          <w:marRight w:val="0"/>
          <w:marTop w:val="0"/>
          <w:marBottom w:val="0"/>
          <w:divBdr>
            <w:top w:val="none" w:sz="0" w:space="0" w:color="auto"/>
            <w:left w:val="none" w:sz="0" w:space="0" w:color="auto"/>
            <w:bottom w:val="none" w:sz="0" w:space="0" w:color="auto"/>
            <w:right w:val="none" w:sz="0" w:space="0" w:color="auto"/>
          </w:divBdr>
          <w:divsChild>
            <w:div w:id="1375497589">
              <w:marLeft w:val="0"/>
              <w:marRight w:val="0"/>
              <w:marTop w:val="0"/>
              <w:marBottom w:val="0"/>
              <w:divBdr>
                <w:top w:val="none" w:sz="0" w:space="0" w:color="auto"/>
                <w:left w:val="none" w:sz="0" w:space="0" w:color="auto"/>
                <w:bottom w:val="none" w:sz="0" w:space="0" w:color="auto"/>
                <w:right w:val="none" w:sz="0" w:space="0" w:color="auto"/>
              </w:divBdr>
              <w:divsChild>
                <w:div w:id="991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0964">
          <w:marLeft w:val="0"/>
          <w:marRight w:val="0"/>
          <w:marTop w:val="0"/>
          <w:marBottom w:val="0"/>
          <w:divBdr>
            <w:top w:val="none" w:sz="0" w:space="0" w:color="auto"/>
            <w:left w:val="none" w:sz="0" w:space="0" w:color="auto"/>
            <w:bottom w:val="none" w:sz="0" w:space="0" w:color="auto"/>
            <w:right w:val="none" w:sz="0" w:space="0" w:color="auto"/>
          </w:divBdr>
          <w:divsChild>
            <w:div w:id="1531914673">
              <w:marLeft w:val="0"/>
              <w:marRight w:val="0"/>
              <w:marTop w:val="0"/>
              <w:marBottom w:val="0"/>
              <w:divBdr>
                <w:top w:val="none" w:sz="0" w:space="0" w:color="auto"/>
                <w:left w:val="none" w:sz="0" w:space="0" w:color="auto"/>
                <w:bottom w:val="none" w:sz="0" w:space="0" w:color="auto"/>
                <w:right w:val="none" w:sz="0" w:space="0" w:color="auto"/>
              </w:divBdr>
              <w:divsChild>
                <w:div w:id="7841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3824">
      <w:bodyDiv w:val="1"/>
      <w:marLeft w:val="0"/>
      <w:marRight w:val="0"/>
      <w:marTop w:val="0"/>
      <w:marBottom w:val="0"/>
      <w:divBdr>
        <w:top w:val="none" w:sz="0" w:space="0" w:color="auto"/>
        <w:left w:val="none" w:sz="0" w:space="0" w:color="auto"/>
        <w:bottom w:val="none" w:sz="0" w:space="0" w:color="auto"/>
        <w:right w:val="none" w:sz="0" w:space="0" w:color="auto"/>
      </w:divBdr>
      <w:divsChild>
        <w:div w:id="417363353">
          <w:marLeft w:val="0"/>
          <w:marRight w:val="0"/>
          <w:marTop w:val="0"/>
          <w:marBottom w:val="0"/>
          <w:divBdr>
            <w:top w:val="none" w:sz="0" w:space="0" w:color="auto"/>
            <w:left w:val="none" w:sz="0" w:space="0" w:color="auto"/>
            <w:bottom w:val="none" w:sz="0" w:space="0" w:color="auto"/>
            <w:right w:val="none" w:sz="0" w:space="0" w:color="auto"/>
          </w:divBdr>
        </w:div>
        <w:div w:id="700982885">
          <w:marLeft w:val="0"/>
          <w:marRight w:val="0"/>
          <w:marTop w:val="0"/>
          <w:marBottom w:val="0"/>
          <w:divBdr>
            <w:top w:val="none" w:sz="0" w:space="0" w:color="auto"/>
            <w:left w:val="none" w:sz="0" w:space="0" w:color="auto"/>
            <w:bottom w:val="none" w:sz="0" w:space="0" w:color="auto"/>
            <w:right w:val="none" w:sz="0" w:space="0" w:color="auto"/>
          </w:divBdr>
        </w:div>
        <w:div w:id="30619155">
          <w:marLeft w:val="0"/>
          <w:marRight w:val="0"/>
          <w:marTop w:val="0"/>
          <w:marBottom w:val="0"/>
          <w:divBdr>
            <w:top w:val="none" w:sz="0" w:space="0" w:color="auto"/>
            <w:left w:val="none" w:sz="0" w:space="0" w:color="auto"/>
            <w:bottom w:val="none" w:sz="0" w:space="0" w:color="auto"/>
            <w:right w:val="none" w:sz="0" w:space="0" w:color="auto"/>
          </w:divBdr>
        </w:div>
        <w:div w:id="383914229">
          <w:marLeft w:val="0"/>
          <w:marRight w:val="0"/>
          <w:marTop w:val="0"/>
          <w:marBottom w:val="0"/>
          <w:divBdr>
            <w:top w:val="none" w:sz="0" w:space="0" w:color="auto"/>
            <w:left w:val="none" w:sz="0" w:space="0" w:color="auto"/>
            <w:bottom w:val="none" w:sz="0" w:space="0" w:color="auto"/>
            <w:right w:val="none" w:sz="0" w:space="0" w:color="auto"/>
          </w:divBdr>
        </w:div>
        <w:div w:id="385178631">
          <w:marLeft w:val="0"/>
          <w:marRight w:val="0"/>
          <w:marTop w:val="0"/>
          <w:marBottom w:val="0"/>
          <w:divBdr>
            <w:top w:val="none" w:sz="0" w:space="0" w:color="auto"/>
            <w:left w:val="none" w:sz="0" w:space="0" w:color="auto"/>
            <w:bottom w:val="none" w:sz="0" w:space="0" w:color="auto"/>
            <w:right w:val="none" w:sz="0" w:space="0" w:color="auto"/>
          </w:divBdr>
        </w:div>
        <w:div w:id="249507889">
          <w:marLeft w:val="0"/>
          <w:marRight w:val="0"/>
          <w:marTop w:val="0"/>
          <w:marBottom w:val="0"/>
          <w:divBdr>
            <w:top w:val="none" w:sz="0" w:space="0" w:color="auto"/>
            <w:left w:val="none" w:sz="0" w:space="0" w:color="auto"/>
            <w:bottom w:val="none" w:sz="0" w:space="0" w:color="auto"/>
            <w:right w:val="none" w:sz="0" w:space="0" w:color="auto"/>
          </w:divBdr>
        </w:div>
      </w:divsChild>
    </w:div>
    <w:div w:id="1351756426">
      <w:bodyDiv w:val="1"/>
      <w:marLeft w:val="0"/>
      <w:marRight w:val="0"/>
      <w:marTop w:val="0"/>
      <w:marBottom w:val="0"/>
      <w:divBdr>
        <w:top w:val="none" w:sz="0" w:space="0" w:color="auto"/>
        <w:left w:val="none" w:sz="0" w:space="0" w:color="auto"/>
        <w:bottom w:val="none" w:sz="0" w:space="0" w:color="auto"/>
        <w:right w:val="none" w:sz="0" w:space="0" w:color="auto"/>
      </w:divBdr>
      <w:divsChild>
        <w:div w:id="883981259">
          <w:marLeft w:val="0"/>
          <w:marRight w:val="0"/>
          <w:marTop w:val="0"/>
          <w:marBottom w:val="0"/>
          <w:divBdr>
            <w:top w:val="none" w:sz="0" w:space="0" w:color="auto"/>
            <w:left w:val="none" w:sz="0" w:space="0" w:color="auto"/>
            <w:bottom w:val="none" w:sz="0" w:space="0" w:color="auto"/>
            <w:right w:val="none" w:sz="0" w:space="0" w:color="auto"/>
          </w:divBdr>
          <w:divsChild>
            <w:div w:id="963466374">
              <w:marLeft w:val="0"/>
              <w:marRight w:val="0"/>
              <w:marTop w:val="0"/>
              <w:marBottom w:val="0"/>
              <w:divBdr>
                <w:top w:val="none" w:sz="0" w:space="0" w:color="auto"/>
                <w:left w:val="none" w:sz="0" w:space="0" w:color="auto"/>
                <w:bottom w:val="none" w:sz="0" w:space="0" w:color="auto"/>
                <w:right w:val="none" w:sz="0" w:space="0" w:color="auto"/>
              </w:divBdr>
              <w:divsChild>
                <w:div w:id="16231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49315">
      <w:bodyDiv w:val="1"/>
      <w:marLeft w:val="0"/>
      <w:marRight w:val="0"/>
      <w:marTop w:val="0"/>
      <w:marBottom w:val="0"/>
      <w:divBdr>
        <w:top w:val="none" w:sz="0" w:space="0" w:color="auto"/>
        <w:left w:val="none" w:sz="0" w:space="0" w:color="auto"/>
        <w:bottom w:val="none" w:sz="0" w:space="0" w:color="auto"/>
        <w:right w:val="none" w:sz="0" w:space="0" w:color="auto"/>
      </w:divBdr>
      <w:divsChild>
        <w:div w:id="383217030">
          <w:marLeft w:val="0"/>
          <w:marRight w:val="0"/>
          <w:marTop w:val="0"/>
          <w:marBottom w:val="0"/>
          <w:divBdr>
            <w:top w:val="none" w:sz="0" w:space="0" w:color="auto"/>
            <w:left w:val="none" w:sz="0" w:space="0" w:color="auto"/>
            <w:bottom w:val="none" w:sz="0" w:space="0" w:color="auto"/>
            <w:right w:val="none" w:sz="0" w:space="0" w:color="auto"/>
          </w:divBdr>
          <w:divsChild>
            <w:div w:id="1324091990">
              <w:marLeft w:val="0"/>
              <w:marRight w:val="0"/>
              <w:marTop w:val="0"/>
              <w:marBottom w:val="0"/>
              <w:divBdr>
                <w:top w:val="none" w:sz="0" w:space="0" w:color="auto"/>
                <w:left w:val="none" w:sz="0" w:space="0" w:color="auto"/>
                <w:bottom w:val="none" w:sz="0" w:space="0" w:color="auto"/>
                <w:right w:val="none" w:sz="0" w:space="0" w:color="auto"/>
              </w:divBdr>
              <w:divsChild>
                <w:div w:id="875967237">
                  <w:marLeft w:val="0"/>
                  <w:marRight w:val="0"/>
                  <w:marTop w:val="0"/>
                  <w:marBottom w:val="0"/>
                  <w:divBdr>
                    <w:top w:val="none" w:sz="0" w:space="0" w:color="auto"/>
                    <w:left w:val="none" w:sz="0" w:space="0" w:color="auto"/>
                    <w:bottom w:val="none" w:sz="0" w:space="0" w:color="auto"/>
                    <w:right w:val="none" w:sz="0" w:space="0" w:color="auto"/>
                  </w:divBdr>
                </w:div>
                <w:div w:id="1069035474">
                  <w:marLeft w:val="0"/>
                  <w:marRight w:val="0"/>
                  <w:marTop w:val="0"/>
                  <w:marBottom w:val="0"/>
                  <w:divBdr>
                    <w:top w:val="none" w:sz="0" w:space="0" w:color="auto"/>
                    <w:left w:val="none" w:sz="0" w:space="0" w:color="auto"/>
                    <w:bottom w:val="none" w:sz="0" w:space="0" w:color="auto"/>
                    <w:right w:val="none" w:sz="0" w:space="0" w:color="auto"/>
                  </w:divBdr>
                </w:div>
                <w:div w:id="1203175631">
                  <w:marLeft w:val="0"/>
                  <w:marRight w:val="0"/>
                  <w:marTop w:val="0"/>
                  <w:marBottom w:val="0"/>
                  <w:divBdr>
                    <w:top w:val="none" w:sz="0" w:space="0" w:color="auto"/>
                    <w:left w:val="none" w:sz="0" w:space="0" w:color="auto"/>
                    <w:bottom w:val="none" w:sz="0" w:space="0" w:color="auto"/>
                    <w:right w:val="none" w:sz="0" w:space="0" w:color="auto"/>
                  </w:divBdr>
                </w:div>
                <w:div w:id="17307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58257">
      <w:bodyDiv w:val="1"/>
      <w:marLeft w:val="0"/>
      <w:marRight w:val="0"/>
      <w:marTop w:val="0"/>
      <w:marBottom w:val="0"/>
      <w:divBdr>
        <w:top w:val="none" w:sz="0" w:space="0" w:color="auto"/>
        <w:left w:val="none" w:sz="0" w:space="0" w:color="auto"/>
        <w:bottom w:val="none" w:sz="0" w:space="0" w:color="auto"/>
        <w:right w:val="none" w:sz="0" w:space="0" w:color="auto"/>
      </w:divBdr>
    </w:div>
    <w:div w:id="1888294615">
      <w:bodyDiv w:val="1"/>
      <w:marLeft w:val="0"/>
      <w:marRight w:val="0"/>
      <w:marTop w:val="0"/>
      <w:marBottom w:val="0"/>
      <w:divBdr>
        <w:top w:val="none" w:sz="0" w:space="0" w:color="auto"/>
        <w:left w:val="none" w:sz="0" w:space="0" w:color="auto"/>
        <w:bottom w:val="none" w:sz="0" w:space="0" w:color="auto"/>
        <w:right w:val="none" w:sz="0" w:space="0" w:color="auto"/>
      </w:divBdr>
    </w:div>
    <w:div w:id="2093311893">
      <w:bodyDiv w:val="1"/>
      <w:marLeft w:val="0"/>
      <w:marRight w:val="0"/>
      <w:marTop w:val="0"/>
      <w:marBottom w:val="0"/>
      <w:divBdr>
        <w:top w:val="none" w:sz="0" w:space="0" w:color="auto"/>
        <w:left w:val="none" w:sz="0" w:space="0" w:color="auto"/>
        <w:bottom w:val="none" w:sz="0" w:space="0" w:color="auto"/>
        <w:right w:val="none" w:sz="0" w:space="0" w:color="auto"/>
      </w:divBdr>
    </w:div>
    <w:div w:id="2122449583">
      <w:bodyDiv w:val="1"/>
      <w:marLeft w:val="0"/>
      <w:marRight w:val="0"/>
      <w:marTop w:val="0"/>
      <w:marBottom w:val="0"/>
      <w:divBdr>
        <w:top w:val="none" w:sz="0" w:space="0" w:color="auto"/>
        <w:left w:val="none" w:sz="0" w:space="0" w:color="auto"/>
        <w:bottom w:val="none" w:sz="0" w:space="0" w:color="auto"/>
        <w:right w:val="none" w:sz="0" w:space="0" w:color="auto"/>
      </w:divBdr>
      <w:divsChild>
        <w:div w:id="2007198544">
          <w:marLeft w:val="0"/>
          <w:marRight w:val="0"/>
          <w:marTop w:val="0"/>
          <w:marBottom w:val="0"/>
          <w:divBdr>
            <w:top w:val="none" w:sz="0" w:space="0" w:color="auto"/>
            <w:left w:val="none" w:sz="0" w:space="0" w:color="auto"/>
            <w:bottom w:val="none" w:sz="0" w:space="0" w:color="auto"/>
            <w:right w:val="none" w:sz="0" w:space="0" w:color="auto"/>
          </w:divBdr>
          <w:divsChild>
            <w:div w:id="1075518302">
              <w:marLeft w:val="0"/>
              <w:marRight w:val="0"/>
              <w:marTop w:val="0"/>
              <w:marBottom w:val="0"/>
              <w:divBdr>
                <w:top w:val="none" w:sz="0" w:space="0" w:color="auto"/>
                <w:left w:val="none" w:sz="0" w:space="0" w:color="auto"/>
                <w:bottom w:val="none" w:sz="0" w:space="0" w:color="auto"/>
                <w:right w:val="none" w:sz="0" w:space="0" w:color="auto"/>
              </w:divBdr>
              <w:divsChild>
                <w:div w:id="82069076">
                  <w:marLeft w:val="0"/>
                  <w:marRight w:val="0"/>
                  <w:marTop w:val="0"/>
                  <w:marBottom w:val="0"/>
                  <w:divBdr>
                    <w:top w:val="none" w:sz="0" w:space="0" w:color="auto"/>
                    <w:left w:val="none" w:sz="0" w:space="0" w:color="auto"/>
                    <w:bottom w:val="none" w:sz="0" w:space="0" w:color="auto"/>
                    <w:right w:val="none" w:sz="0" w:space="0" w:color="auto"/>
                  </w:divBdr>
                </w:div>
                <w:div w:id="479461552">
                  <w:marLeft w:val="0"/>
                  <w:marRight w:val="0"/>
                  <w:marTop w:val="0"/>
                  <w:marBottom w:val="0"/>
                  <w:divBdr>
                    <w:top w:val="none" w:sz="0" w:space="0" w:color="auto"/>
                    <w:left w:val="none" w:sz="0" w:space="0" w:color="auto"/>
                    <w:bottom w:val="none" w:sz="0" w:space="0" w:color="auto"/>
                    <w:right w:val="none" w:sz="0" w:space="0" w:color="auto"/>
                  </w:divBdr>
                </w:div>
                <w:div w:id="559512659">
                  <w:marLeft w:val="0"/>
                  <w:marRight w:val="0"/>
                  <w:marTop w:val="0"/>
                  <w:marBottom w:val="0"/>
                  <w:divBdr>
                    <w:top w:val="none" w:sz="0" w:space="0" w:color="auto"/>
                    <w:left w:val="none" w:sz="0" w:space="0" w:color="auto"/>
                    <w:bottom w:val="none" w:sz="0" w:space="0" w:color="auto"/>
                    <w:right w:val="none" w:sz="0" w:space="0" w:color="auto"/>
                  </w:divBdr>
                </w:div>
                <w:div w:id="971978501">
                  <w:marLeft w:val="0"/>
                  <w:marRight w:val="0"/>
                  <w:marTop w:val="0"/>
                  <w:marBottom w:val="0"/>
                  <w:divBdr>
                    <w:top w:val="none" w:sz="0" w:space="0" w:color="auto"/>
                    <w:left w:val="none" w:sz="0" w:space="0" w:color="auto"/>
                    <w:bottom w:val="none" w:sz="0" w:space="0" w:color="auto"/>
                    <w:right w:val="none" w:sz="0" w:space="0" w:color="auto"/>
                  </w:divBdr>
                </w:div>
                <w:div w:id="1191453859">
                  <w:marLeft w:val="0"/>
                  <w:marRight w:val="0"/>
                  <w:marTop w:val="0"/>
                  <w:marBottom w:val="0"/>
                  <w:divBdr>
                    <w:top w:val="none" w:sz="0" w:space="0" w:color="auto"/>
                    <w:left w:val="none" w:sz="0" w:space="0" w:color="auto"/>
                    <w:bottom w:val="none" w:sz="0" w:space="0" w:color="auto"/>
                    <w:right w:val="none" w:sz="0" w:space="0" w:color="auto"/>
                  </w:divBdr>
                </w:div>
                <w:div w:id="1292978826">
                  <w:marLeft w:val="0"/>
                  <w:marRight w:val="0"/>
                  <w:marTop w:val="0"/>
                  <w:marBottom w:val="0"/>
                  <w:divBdr>
                    <w:top w:val="none" w:sz="0" w:space="0" w:color="auto"/>
                    <w:left w:val="none" w:sz="0" w:space="0" w:color="auto"/>
                    <w:bottom w:val="none" w:sz="0" w:space="0" w:color="auto"/>
                    <w:right w:val="none" w:sz="0" w:space="0" w:color="auto"/>
                  </w:divBdr>
                </w:div>
                <w:div w:id="1449933534">
                  <w:marLeft w:val="0"/>
                  <w:marRight w:val="0"/>
                  <w:marTop w:val="0"/>
                  <w:marBottom w:val="0"/>
                  <w:divBdr>
                    <w:top w:val="none" w:sz="0" w:space="0" w:color="auto"/>
                    <w:left w:val="none" w:sz="0" w:space="0" w:color="auto"/>
                    <w:bottom w:val="none" w:sz="0" w:space="0" w:color="auto"/>
                    <w:right w:val="none" w:sz="0" w:space="0" w:color="auto"/>
                  </w:divBdr>
                </w:div>
                <w:div w:id="1576164239">
                  <w:marLeft w:val="0"/>
                  <w:marRight w:val="0"/>
                  <w:marTop w:val="0"/>
                  <w:marBottom w:val="0"/>
                  <w:divBdr>
                    <w:top w:val="none" w:sz="0" w:space="0" w:color="auto"/>
                    <w:left w:val="none" w:sz="0" w:space="0" w:color="auto"/>
                    <w:bottom w:val="none" w:sz="0" w:space="0" w:color="auto"/>
                    <w:right w:val="none" w:sz="0" w:space="0" w:color="auto"/>
                  </w:divBdr>
                </w:div>
                <w:div w:id="1628463950">
                  <w:marLeft w:val="0"/>
                  <w:marRight w:val="0"/>
                  <w:marTop w:val="0"/>
                  <w:marBottom w:val="0"/>
                  <w:divBdr>
                    <w:top w:val="none" w:sz="0" w:space="0" w:color="auto"/>
                    <w:left w:val="none" w:sz="0" w:space="0" w:color="auto"/>
                    <w:bottom w:val="none" w:sz="0" w:space="0" w:color="auto"/>
                    <w:right w:val="none" w:sz="0" w:space="0" w:color="auto"/>
                  </w:divBdr>
                </w:div>
                <w:div w:id="2056150205">
                  <w:marLeft w:val="0"/>
                  <w:marRight w:val="0"/>
                  <w:marTop w:val="0"/>
                  <w:marBottom w:val="0"/>
                  <w:divBdr>
                    <w:top w:val="none" w:sz="0" w:space="0" w:color="auto"/>
                    <w:left w:val="none" w:sz="0" w:space="0" w:color="auto"/>
                    <w:bottom w:val="none" w:sz="0" w:space="0" w:color="auto"/>
                    <w:right w:val="none" w:sz="0" w:space="0" w:color="auto"/>
                  </w:divBdr>
                  <w:divsChild>
                    <w:div w:id="806355289">
                      <w:marLeft w:val="0"/>
                      <w:marRight w:val="0"/>
                      <w:marTop w:val="0"/>
                      <w:marBottom w:val="0"/>
                      <w:divBdr>
                        <w:top w:val="none" w:sz="0" w:space="0" w:color="auto"/>
                        <w:left w:val="none" w:sz="0" w:space="0" w:color="auto"/>
                        <w:bottom w:val="none" w:sz="0" w:space="0" w:color="auto"/>
                        <w:right w:val="none" w:sz="0" w:space="0" w:color="auto"/>
                      </w:divBdr>
                    </w:div>
                  </w:divsChild>
                </w:div>
                <w:div w:id="2066754435">
                  <w:marLeft w:val="0"/>
                  <w:marRight w:val="0"/>
                  <w:marTop w:val="0"/>
                  <w:marBottom w:val="0"/>
                  <w:divBdr>
                    <w:top w:val="none" w:sz="0" w:space="0" w:color="auto"/>
                    <w:left w:val="none" w:sz="0" w:space="0" w:color="auto"/>
                    <w:bottom w:val="none" w:sz="0" w:space="0" w:color="auto"/>
                    <w:right w:val="none" w:sz="0" w:space="0" w:color="auto"/>
                  </w:divBdr>
                </w:div>
                <w:div w:id="20885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cholenopdekaart.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62A83-397C-4AFB-8566-CA0D221D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7010</Words>
  <Characters>38557</Characters>
  <Application>Microsoft Office Word</Application>
  <DocSecurity>0</DocSecurity>
  <Lines>321</Lines>
  <Paragraphs>90</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45477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henkarbon</dc:creator>
  <cp:keywords/>
  <dc:description/>
  <cp:lastModifiedBy>Christel Verkerk</cp:lastModifiedBy>
  <cp:revision>4</cp:revision>
  <cp:lastPrinted>2023-07-04T06:06:00Z</cp:lastPrinted>
  <dcterms:created xsi:type="dcterms:W3CDTF">2023-11-19T14:40:00Z</dcterms:created>
  <dcterms:modified xsi:type="dcterms:W3CDTF">2023-12-01T12:13:00Z</dcterms:modified>
</cp:coreProperties>
</file>